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Layout w:type="fixed"/>
        <w:tblLook w:val="01E0" w:firstRow="1" w:lastRow="1" w:firstColumn="1" w:lastColumn="1" w:noHBand="0" w:noVBand="0"/>
      </w:tblPr>
      <w:tblGrid>
        <w:gridCol w:w="4678"/>
        <w:gridCol w:w="4820"/>
      </w:tblGrid>
      <w:tr w:rsidR="00626857" w:rsidRPr="00625B01" w:rsidTr="009B52B5">
        <w:trPr>
          <w:trHeight w:val="2268"/>
        </w:trPr>
        <w:tc>
          <w:tcPr>
            <w:tcW w:w="4678" w:type="dxa"/>
          </w:tcPr>
          <w:p w:rsidR="00C14FD7" w:rsidRPr="00253B02" w:rsidRDefault="00C14FD7" w:rsidP="00BA40DE">
            <w:r>
              <w:t>СОГЛАСОВАНО</w:t>
            </w:r>
          </w:p>
          <w:p w:rsidR="00C14FD7" w:rsidRPr="00253B02" w:rsidRDefault="00C14FD7" w:rsidP="00BA40DE">
            <w:pPr>
              <w:rPr>
                <w:bCs/>
              </w:rPr>
            </w:pPr>
            <w:r w:rsidRPr="00253B02">
              <w:rPr>
                <w:bCs/>
              </w:rPr>
              <w:t xml:space="preserve">Первый заместитель директора - </w:t>
            </w:r>
          </w:p>
          <w:p w:rsidR="00C14FD7" w:rsidRPr="00253B02" w:rsidRDefault="00C14FD7" w:rsidP="00BA40DE">
            <w:pPr>
              <w:rPr>
                <w:bCs/>
              </w:rPr>
            </w:pPr>
            <w:r w:rsidRPr="00253B02">
              <w:rPr>
                <w:bCs/>
              </w:rPr>
              <w:t>главный диспетчер</w:t>
            </w:r>
          </w:p>
          <w:p w:rsidR="00C14FD7" w:rsidRPr="00253B02" w:rsidRDefault="00C14FD7" w:rsidP="00BA40DE">
            <w:pPr>
              <w:rPr>
                <w:bCs/>
              </w:rPr>
            </w:pPr>
            <w:r w:rsidRPr="00253B02">
              <w:rPr>
                <w:bCs/>
              </w:rPr>
              <w:t>Филиала АО «СО ЕЭС»</w:t>
            </w:r>
            <w:r>
              <w:rPr>
                <w:bCs/>
              </w:rPr>
              <w:t xml:space="preserve"> </w:t>
            </w:r>
            <w:r w:rsidRPr="00253B02">
              <w:rPr>
                <w:bCs/>
              </w:rPr>
              <w:t>Тверское РДУ</w:t>
            </w:r>
          </w:p>
          <w:p w:rsidR="00C14FD7" w:rsidRPr="00253B02" w:rsidRDefault="00A80D05" w:rsidP="00BA40DE">
            <w:pPr>
              <w:rPr>
                <w:bCs/>
              </w:rPr>
            </w:pPr>
            <w:r>
              <w:t>________</w:t>
            </w:r>
            <w:r w:rsidR="00C14FD7" w:rsidRPr="00253B02">
              <w:t>__________</w:t>
            </w:r>
            <w:r w:rsidR="00C14FD7" w:rsidRPr="00253B02">
              <w:rPr>
                <w:bCs/>
              </w:rPr>
              <w:t>Г.Н. Голиков</w:t>
            </w:r>
          </w:p>
          <w:p w:rsidR="00626857" w:rsidRPr="00625B01" w:rsidRDefault="00BA40DE" w:rsidP="00BA40DE">
            <w:r w:rsidRPr="00625B01">
              <w:t>«____» ________________ 20</w:t>
            </w:r>
            <w:r>
              <w:t>20</w:t>
            </w:r>
            <w:r w:rsidRPr="00625B01">
              <w:t xml:space="preserve"> г.</w:t>
            </w:r>
          </w:p>
        </w:tc>
        <w:tc>
          <w:tcPr>
            <w:tcW w:w="4820" w:type="dxa"/>
          </w:tcPr>
          <w:p w:rsidR="00626857" w:rsidRPr="00625B01" w:rsidRDefault="00626857" w:rsidP="009B52B5">
            <w:pPr>
              <w:jc w:val="right"/>
            </w:pPr>
            <w:r w:rsidRPr="00625B01">
              <w:t>УТВЕРЖДАЮ</w:t>
            </w:r>
          </w:p>
          <w:p w:rsidR="00626857" w:rsidRPr="00625B01" w:rsidRDefault="00626857" w:rsidP="009B52B5">
            <w:pPr>
              <w:jc w:val="right"/>
            </w:pPr>
            <w:r w:rsidRPr="00625B01">
              <w:t xml:space="preserve">Первый заместитель директора – </w:t>
            </w:r>
          </w:p>
          <w:p w:rsidR="00626857" w:rsidRPr="00625B01" w:rsidRDefault="00626857" w:rsidP="009B52B5">
            <w:pPr>
              <w:jc w:val="right"/>
            </w:pPr>
            <w:r w:rsidRPr="00625B01">
              <w:t xml:space="preserve">главный инженер </w:t>
            </w:r>
            <w:r w:rsidR="008E51EB">
              <w:t>Ф</w:t>
            </w:r>
            <w:r w:rsidR="0005034A">
              <w:t>илиал</w:t>
            </w:r>
            <w:r w:rsidRPr="00625B01">
              <w:t xml:space="preserve">а </w:t>
            </w:r>
          </w:p>
          <w:p w:rsidR="00626857" w:rsidRPr="00625B01" w:rsidRDefault="00626857" w:rsidP="009B52B5">
            <w:pPr>
              <w:jc w:val="right"/>
            </w:pPr>
            <w:r w:rsidRPr="00625B01">
              <w:t>ПАО «МРСК Центра» - «Тверьэнерго»</w:t>
            </w:r>
          </w:p>
          <w:p w:rsidR="00626857" w:rsidRPr="00625B01" w:rsidRDefault="00626857" w:rsidP="009B52B5">
            <w:pPr>
              <w:tabs>
                <w:tab w:val="right" w:pos="10207"/>
              </w:tabs>
              <w:ind w:right="-2"/>
              <w:jc w:val="right"/>
            </w:pPr>
            <w:r w:rsidRPr="00625B01">
              <w:t xml:space="preserve">_________________ </w:t>
            </w:r>
            <w:proofErr w:type="spellStart"/>
            <w:r w:rsidR="004C54D4">
              <w:t>М.В.Лобков</w:t>
            </w:r>
            <w:proofErr w:type="spellEnd"/>
          </w:p>
          <w:p w:rsidR="00626857" w:rsidRPr="00625B01" w:rsidRDefault="00626857" w:rsidP="00360C6B">
            <w:pPr>
              <w:jc w:val="right"/>
            </w:pPr>
            <w:r w:rsidRPr="00625B01">
              <w:t>«____» ________________ 20</w:t>
            </w:r>
            <w:r w:rsidR="00112D5B">
              <w:t>2</w:t>
            </w:r>
            <w:r w:rsidR="00360C6B">
              <w:t>0</w:t>
            </w:r>
            <w:r w:rsidRPr="00625B01">
              <w:t xml:space="preserve"> г.</w:t>
            </w:r>
          </w:p>
        </w:tc>
      </w:tr>
    </w:tbl>
    <w:p w:rsidR="00DD5F39" w:rsidRPr="00625B01" w:rsidRDefault="00DD5F39" w:rsidP="00006D9D">
      <w:pPr>
        <w:widowControl w:val="0"/>
        <w:spacing w:line="276" w:lineRule="auto"/>
        <w:jc w:val="center"/>
      </w:pPr>
      <w:r w:rsidRPr="00625B01">
        <w:rPr>
          <w:b/>
        </w:rPr>
        <w:t>ЗАДАНИЕ НА ПРОЕКТИРОВАНИЕ</w:t>
      </w:r>
      <w:r w:rsidRPr="00625B01">
        <w:t xml:space="preserve"> </w:t>
      </w:r>
    </w:p>
    <w:p w:rsidR="00EC5060" w:rsidRPr="007669D2" w:rsidRDefault="00EC5060" w:rsidP="00006D9D">
      <w:pPr>
        <w:widowControl w:val="0"/>
        <w:spacing w:line="276" w:lineRule="auto"/>
        <w:jc w:val="center"/>
        <w:rPr>
          <w:b/>
          <w:i/>
          <w:color w:val="000000"/>
        </w:rPr>
      </w:pPr>
      <w:r w:rsidRPr="007669D2">
        <w:t>«</w:t>
      </w:r>
      <w:r w:rsidR="00D34FA8" w:rsidRPr="00D34FA8">
        <w:rPr>
          <w:color w:val="000000"/>
        </w:rPr>
        <w:t xml:space="preserve">Модернизация ПC 110/35/10 </w:t>
      </w:r>
      <w:proofErr w:type="spellStart"/>
      <w:r w:rsidR="00D34FA8" w:rsidRPr="00D34FA8">
        <w:rPr>
          <w:color w:val="000000"/>
        </w:rPr>
        <w:t>кВ</w:t>
      </w:r>
      <w:proofErr w:type="spellEnd"/>
      <w:r w:rsidR="00D34FA8" w:rsidRPr="00D34FA8">
        <w:rPr>
          <w:color w:val="000000"/>
        </w:rPr>
        <w:t xml:space="preserve"> Пролетарская с расширением объема телеинформации (ССПИ)</w:t>
      </w:r>
      <w:r w:rsidRPr="007669D2">
        <w:t>»</w:t>
      </w:r>
    </w:p>
    <w:p w:rsidR="00415F60" w:rsidRPr="00625B01" w:rsidRDefault="00415F60" w:rsidP="00006D9D">
      <w:pPr>
        <w:widowControl w:val="0"/>
        <w:spacing w:line="276" w:lineRule="auto"/>
        <w:jc w:val="center"/>
        <w:rPr>
          <w:b/>
          <w:i/>
          <w:color w:val="000000"/>
        </w:rPr>
      </w:pPr>
    </w:p>
    <w:p w:rsidR="0007239B" w:rsidRPr="00625B01" w:rsidRDefault="0007239B" w:rsidP="00006D9D">
      <w:pPr>
        <w:widowControl w:val="0"/>
        <w:numPr>
          <w:ilvl w:val="0"/>
          <w:numId w:val="4"/>
        </w:numPr>
        <w:tabs>
          <w:tab w:val="clear" w:pos="360"/>
          <w:tab w:val="left" w:pos="1080"/>
        </w:tabs>
        <w:spacing w:line="276" w:lineRule="auto"/>
        <w:ind w:left="0" w:firstLine="709"/>
        <w:jc w:val="both"/>
        <w:rPr>
          <w:b/>
          <w:bCs/>
        </w:rPr>
      </w:pPr>
      <w:r w:rsidRPr="00625B01">
        <w:rPr>
          <w:b/>
          <w:bCs/>
        </w:rPr>
        <w:t>Основание для проектирования.</w:t>
      </w:r>
    </w:p>
    <w:p w:rsidR="0007239B" w:rsidRPr="00625B01" w:rsidRDefault="00D34FA8" w:rsidP="004F336B">
      <w:pPr>
        <w:widowControl w:val="0"/>
        <w:numPr>
          <w:ilvl w:val="1"/>
          <w:numId w:val="4"/>
        </w:numPr>
        <w:tabs>
          <w:tab w:val="clear" w:pos="7803"/>
          <w:tab w:val="num" w:pos="1000"/>
        </w:tabs>
        <w:spacing w:line="276" w:lineRule="auto"/>
        <w:ind w:left="0" w:firstLine="709"/>
        <w:jc w:val="both"/>
      </w:pPr>
      <w:r>
        <w:t xml:space="preserve">Инвестиционная программа развития филиала ПАО </w:t>
      </w:r>
      <w:r w:rsidRPr="00C8442B">
        <w:t>«МРСК Центра» - «Тверьэнерго»</w:t>
      </w:r>
      <w:r>
        <w:t xml:space="preserve"> на 2020г</w:t>
      </w:r>
      <w:r w:rsidR="0007239B" w:rsidRPr="00625B01">
        <w:t>.</w:t>
      </w:r>
    </w:p>
    <w:p w:rsidR="0007239B" w:rsidRPr="00625B01" w:rsidRDefault="0007239B" w:rsidP="00006D9D">
      <w:pPr>
        <w:widowControl w:val="0"/>
        <w:numPr>
          <w:ilvl w:val="0"/>
          <w:numId w:val="4"/>
        </w:numPr>
        <w:tabs>
          <w:tab w:val="clear" w:pos="360"/>
          <w:tab w:val="left" w:pos="-4680"/>
        </w:tabs>
        <w:spacing w:line="276" w:lineRule="auto"/>
        <w:ind w:left="0" w:firstLine="709"/>
        <w:jc w:val="both"/>
      </w:pPr>
      <w:r w:rsidRPr="00625B01">
        <w:rPr>
          <w:b/>
        </w:rPr>
        <w:t>Нормативно-технические документы, определяющие требования к оформлению и содержанию проектной документации.</w:t>
      </w:r>
    </w:p>
    <w:p w:rsidR="0007239B" w:rsidRPr="00625B01" w:rsidRDefault="0007239B" w:rsidP="00006D9D">
      <w:pPr>
        <w:widowControl w:val="0"/>
        <w:tabs>
          <w:tab w:val="left" w:pos="-4680"/>
        </w:tabs>
        <w:spacing w:line="276" w:lineRule="auto"/>
        <w:jc w:val="both"/>
      </w:pPr>
      <w:r w:rsidRPr="00625B01">
        <w:tab/>
        <w:t>НТД указаны в приложении 1 «Задания на проектирование (типового) объектов ДЗО ПАО «</w:t>
      </w:r>
      <w:proofErr w:type="spellStart"/>
      <w:r w:rsidRPr="00625B01">
        <w:t>Россети</w:t>
      </w:r>
      <w:proofErr w:type="spellEnd"/>
      <w:r w:rsidRPr="00625B01">
        <w:t xml:space="preserve">».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 </w:t>
      </w:r>
    </w:p>
    <w:p w:rsidR="0007239B" w:rsidRPr="00625B01" w:rsidRDefault="0007239B" w:rsidP="00006D9D">
      <w:pPr>
        <w:widowControl w:val="0"/>
        <w:numPr>
          <w:ilvl w:val="0"/>
          <w:numId w:val="4"/>
        </w:numPr>
        <w:tabs>
          <w:tab w:val="clear" w:pos="360"/>
        </w:tabs>
        <w:spacing w:line="276" w:lineRule="auto"/>
        <w:ind w:left="0" w:firstLine="709"/>
        <w:jc w:val="both"/>
        <w:rPr>
          <w:b/>
          <w:bCs/>
        </w:rPr>
      </w:pPr>
      <w:r w:rsidRPr="00625B01">
        <w:rPr>
          <w:b/>
          <w:bCs/>
        </w:rPr>
        <w:t>Вид строительства и этапы разработки проектной документации.</w:t>
      </w:r>
    </w:p>
    <w:p w:rsidR="0007239B" w:rsidRPr="00625B01" w:rsidRDefault="0007239B" w:rsidP="00006D9D">
      <w:pPr>
        <w:widowControl w:val="0"/>
        <w:spacing w:line="276" w:lineRule="auto"/>
        <w:ind w:firstLine="709"/>
        <w:jc w:val="both"/>
      </w:pPr>
      <w:r w:rsidRPr="00625B01">
        <w:t>3.1.</w:t>
      </w:r>
      <w:r w:rsidRPr="00625B01">
        <w:tab/>
        <w:t>Вид строительства</w:t>
      </w:r>
      <w:r w:rsidR="00D34FA8">
        <w:t>: модернизация</w:t>
      </w:r>
      <w:r w:rsidRPr="00625B01">
        <w:rPr>
          <w:i/>
          <w:color w:val="000000"/>
        </w:rPr>
        <w:t>.</w:t>
      </w:r>
    </w:p>
    <w:p w:rsidR="0007239B" w:rsidRDefault="0007239B" w:rsidP="00006D9D">
      <w:pPr>
        <w:widowControl w:val="0"/>
        <w:spacing w:line="276" w:lineRule="auto"/>
        <w:ind w:firstLine="709"/>
        <w:jc w:val="both"/>
      </w:pPr>
      <w:r w:rsidRPr="00625B01">
        <w:t>3.2.</w:t>
      </w:r>
      <w:r w:rsidRPr="00625B01">
        <w:tab/>
        <w:t>Перечень титулов, работ и программ, с которыми требуется координация решений проектной документации, разрабатываемой по данному ЗП:</w:t>
      </w:r>
    </w:p>
    <w:p w:rsidR="00D34FA8" w:rsidRDefault="00D34FA8" w:rsidP="00006D9D">
      <w:pPr>
        <w:widowControl w:val="0"/>
        <w:spacing w:line="276" w:lineRule="auto"/>
        <w:ind w:firstLine="709"/>
        <w:jc w:val="both"/>
      </w:pPr>
      <w:r>
        <w:t xml:space="preserve">- ТВ-1991 </w:t>
      </w:r>
      <w:r w:rsidR="00D16B02">
        <w:t>«</w:t>
      </w:r>
      <w:r w:rsidRPr="00D34FA8">
        <w:t xml:space="preserve">Модернизация ПС 110/35/10 </w:t>
      </w:r>
      <w:proofErr w:type="spellStart"/>
      <w:r w:rsidRPr="00D34FA8">
        <w:t>кВ</w:t>
      </w:r>
      <w:proofErr w:type="spellEnd"/>
      <w:r w:rsidRPr="00D34FA8">
        <w:t xml:space="preserve"> Пролетарская с установкой измерительных трансформаторов 110 </w:t>
      </w:r>
      <w:proofErr w:type="spellStart"/>
      <w:r w:rsidRPr="00D34FA8">
        <w:t>кВ</w:t>
      </w:r>
      <w:proofErr w:type="spellEnd"/>
      <w:r w:rsidRPr="00D34FA8">
        <w:t xml:space="preserve"> (8 </w:t>
      </w:r>
      <w:proofErr w:type="spellStart"/>
      <w:r w:rsidRPr="00D34FA8">
        <w:t>шт</w:t>
      </w:r>
      <w:proofErr w:type="spellEnd"/>
      <w:r w:rsidRPr="00D34FA8">
        <w:t>) для ССПИ</w:t>
      </w:r>
      <w:r w:rsidR="00D16B02">
        <w:t>»</w:t>
      </w:r>
    </w:p>
    <w:p w:rsidR="0007239B" w:rsidRPr="00625B01" w:rsidRDefault="0007239B" w:rsidP="00006D9D">
      <w:pPr>
        <w:widowControl w:val="0"/>
        <w:spacing w:line="276" w:lineRule="auto"/>
        <w:ind w:firstLine="709"/>
        <w:jc w:val="both"/>
      </w:pPr>
      <w:r w:rsidRPr="00625B01">
        <w:t>3.3.</w:t>
      </w:r>
      <w:r w:rsidRPr="00625B01">
        <w:tab/>
        <w:t>Этапы разработки документации:</w:t>
      </w:r>
    </w:p>
    <w:p w:rsidR="0007239B" w:rsidRPr="00625B01" w:rsidRDefault="0007239B" w:rsidP="00006D9D">
      <w:pPr>
        <w:widowControl w:val="0"/>
        <w:tabs>
          <w:tab w:val="left" w:pos="720"/>
        </w:tabs>
        <w:spacing w:line="276" w:lineRule="auto"/>
        <w:ind w:firstLine="709"/>
        <w:jc w:val="both"/>
        <w:rPr>
          <w:b/>
          <w:bCs/>
        </w:rPr>
      </w:pPr>
      <w:r w:rsidRPr="00625B01">
        <w:rPr>
          <w:b/>
          <w:bCs/>
        </w:rPr>
        <w:t>I этап - разработка, согласование и экспертиза проектной документации в соответствии с требованиями нормативно-технических документов; получение положительного заключения государственной экспертизы проектной документации (ПД), результатов инженерных изысканий и заключения о достоверности определения сметной стоимости объекта.</w:t>
      </w:r>
    </w:p>
    <w:p w:rsidR="0007239B" w:rsidRPr="00625B01" w:rsidRDefault="0007239B" w:rsidP="00006D9D">
      <w:pPr>
        <w:pStyle w:val="af3"/>
        <w:tabs>
          <w:tab w:val="left" w:pos="1320"/>
          <w:tab w:val="left" w:pos="2268"/>
        </w:tabs>
        <w:spacing w:after="0" w:line="276" w:lineRule="auto"/>
        <w:ind w:firstLine="709"/>
        <w:jc w:val="both"/>
        <w:rPr>
          <w:bCs/>
          <w:szCs w:val="24"/>
        </w:rPr>
      </w:pPr>
      <w:r w:rsidRPr="00625B01">
        <w:rPr>
          <w:b/>
          <w:bCs/>
          <w:szCs w:val="24"/>
        </w:rPr>
        <w:t>II этап - разработка и согласование рабочей документации (РД) в соответствии с требованиями нормативно-технических документов.</w:t>
      </w:r>
    </w:p>
    <w:p w:rsidR="0007239B" w:rsidRPr="00625B01" w:rsidRDefault="0007239B" w:rsidP="00006D9D">
      <w:pPr>
        <w:pStyle w:val="af3"/>
        <w:tabs>
          <w:tab w:val="left" w:pos="1320"/>
          <w:tab w:val="left" w:pos="2268"/>
        </w:tabs>
        <w:spacing w:after="0" w:line="276" w:lineRule="auto"/>
        <w:ind w:firstLine="709"/>
        <w:jc w:val="both"/>
        <w:rPr>
          <w:i/>
          <w:szCs w:val="24"/>
        </w:rPr>
      </w:pPr>
      <w:r w:rsidRPr="00625B01">
        <w:rPr>
          <w:szCs w:val="24"/>
        </w:rPr>
        <w:t>3.4.</w:t>
      </w:r>
      <w:r w:rsidRPr="00625B01">
        <w:rPr>
          <w:szCs w:val="24"/>
        </w:rPr>
        <w:tab/>
        <w:t>Разработка закупочной документации на проведение процедур по выбору подрядчика на выполнение строительно-монтажных работ (СМР) и пуско-наладочных работ (ПНР) должна осуществляться на основании проектной документации, согласованной и утвержденной в установленном порядке.</w:t>
      </w:r>
    </w:p>
    <w:p w:rsidR="0007239B" w:rsidRPr="00625B01" w:rsidRDefault="0007239B" w:rsidP="00006D9D">
      <w:pPr>
        <w:pStyle w:val="af3"/>
        <w:tabs>
          <w:tab w:val="left" w:pos="1320"/>
        </w:tabs>
        <w:spacing w:after="0" w:line="276" w:lineRule="auto"/>
        <w:ind w:firstLine="709"/>
        <w:jc w:val="both"/>
        <w:rPr>
          <w:i/>
          <w:szCs w:val="24"/>
        </w:rPr>
      </w:pPr>
      <w:r w:rsidRPr="00625B01">
        <w:rPr>
          <w:szCs w:val="24"/>
        </w:rPr>
        <w:t>3.5.</w:t>
      </w:r>
      <w:r w:rsidRPr="00625B01">
        <w:rPr>
          <w:szCs w:val="24"/>
        </w:rPr>
        <w:tab/>
        <w:t xml:space="preserve"> ПД согласовывается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767DCE" w:rsidRDefault="0007239B" w:rsidP="00006D9D">
      <w:pPr>
        <w:pStyle w:val="af3"/>
        <w:tabs>
          <w:tab w:val="left" w:pos="1320"/>
        </w:tabs>
        <w:spacing w:after="0" w:line="276" w:lineRule="auto"/>
        <w:ind w:firstLine="709"/>
        <w:jc w:val="both"/>
        <w:rPr>
          <w:szCs w:val="24"/>
        </w:rPr>
      </w:pPr>
      <w:r w:rsidRPr="00625B01">
        <w:rPr>
          <w:szCs w:val="24"/>
        </w:rPr>
        <w:t>3.</w:t>
      </w:r>
      <w:r w:rsidR="000C641C" w:rsidRPr="00625B01">
        <w:rPr>
          <w:szCs w:val="24"/>
        </w:rPr>
        <w:t>6</w:t>
      </w:r>
      <w:r w:rsidRPr="00625B01">
        <w:rPr>
          <w:szCs w:val="24"/>
        </w:rPr>
        <w:t>.</w:t>
      </w:r>
      <w:r w:rsidRPr="00625B01">
        <w:rPr>
          <w:szCs w:val="24"/>
        </w:rPr>
        <w:tab/>
        <w:t xml:space="preserve">В целях сокращения затрат и сроков разработки проектной документации по данному титулу при проектировании использовать проектную документацию повторного использования, альбомы типовых проектных решений, а также учесть проектные технические решения в части конструктивно-строительных решений, первичного и </w:t>
      </w:r>
      <w:r w:rsidRPr="00625B01">
        <w:rPr>
          <w:szCs w:val="24"/>
        </w:rPr>
        <w:lastRenderedPageBreak/>
        <w:t>вторичного оборудования и систем.</w:t>
      </w:r>
    </w:p>
    <w:p w:rsidR="00C20E10" w:rsidRPr="00625B01" w:rsidRDefault="00C20E10" w:rsidP="00006D9D">
      <w:pPr>
        <w:pStyle w:val="af3"/>
        <w:tabs>
          <w:tab w:val="left" w:pos="1320"/>
        </w:tabs>
        <w:spacing w:after="0" w:line="276" w:lineRule="auto"/>
        <w:ind w:firstLine="709"/>
        <w:jc w:val="both"/>
      </w:pPr>
    </w:p>
    <w:p w:rsidR="00DD5F39" w:rsidRDefault="00DD5F39" w:rsidP="00006D9D">
      <w:pPr>
        <w:widowControl w:val="0"/>
        <w:numPr>
          <w:ilvl w:val="0"/>
          <w:numId w:val="4"/>
        </w:numPr>
        <w:tabs>
          <w:tab w:val="clear" w:pos="360"/>
          <w:tab w:val="left" w:pos="-4860"/>
          <w:tab w:val="left" w:pos="1134"/>
        </w:tabs>
        <w:spacing w:line="276" w:lineRule="auto"/>
        <w:ind w:left="0" w:firstLine="720"/>
        <w:jc w:val="both"/>
        <w:rPr>
          <w:b/>
          <w:bCs/>
        </w:rPr>
      </w:pPr>
      <w:r w:rsidRPr="00625B01">
        <w:rPr>
          <w:b/>
          <w:bCs/>
        </w:rPr>
        <w:t>Основные характеристики проектируемого объекта.</w:t>
      </w:r>
    </w:p>
    <w:p w:rsidR="00C20E10" w:rsidRDefault="00C20E10" w:rsidP="00C20E10">
      <w:pPr>
        <w:widowControl w:val="0"/>
        <w:tabs>
          <w:tab w:val="left" w:pos="-4860"/>
          <w:tab w:val="left" w:pos="1134"/>
        </w:tabs>
        <w:spacing w:line="276" w:lineRule="auto"/>
        <w:ind w:firstLine="709"/>
        <w:jc w:val="both"/>
      </w:pPr>
    </w:p>
    <w:p w:rsidR="00C20E10" w:rsidRDefault="00A667A4" w:rsidP="00C20E10">
      <w:pPr>
        <w:widowControl w:val="0"/>
        <w:tabs>
          <w:tab w:val="left" w:pos="-4860"/>
          <w:tab w:val="left" w:pos="1134"/>
        </w:tabs>
        <w:spacing w:line="276" w:lineRule="auto"/>
        <w:ind w:firstLine="709"/>
        <w:jc w:val="both"/>
      </w:pPr>
      <w:r>
        <w:t xml:space="preserve">Выполнить реконструкцию существующей ССПИ </w:t>
      </w:r>
      <w:r w:rsidR="00C20E10">
        <w:t xml:space="preserve">на ПС 110 </w:t>
      </w:r>
      <w:proofErr w:type="spellStart"/>
      <w:r w:rsidR="00C20E10">
        <w:t>кВ</w:t>
      </w:r>
      <w:proofErr w:type="spellEnd"/>
      <w:r w:rsidR="00C20E10">
        <w:t xml:space="preserve"> Пролетарская </w:t>
      </w:r>
      <w:r>
        <w:t xml:space="preserve">в целях </w:t>
      </w:r>
      <w:r w:rsidR="00C20E10">
        <w:t xml:space="preserve">формирования и передачи в АО «СО ЕЭС» Тверское РДУ </w:t>
      </w:r>
      <w:r w:rsidR="00D47FC4">
        <w:t>в соответствии с Приложением 1.</w:t>
      </w:r>
    </w:p>
    <w:p w:rsidR="00C20E10" w:rsidRPr="00C20E10" w:rsidRDefault="00331854" w:rsidP="00C20E10">
      <w:pPr>
        <w:widowControl w:val="0"/>
        <w:tabs>
          <w:tab w:val="left" w:pos="-4860"/>
          <w:tab w:val="left" w:pos="1134"/>
        </w:tabs>
        <w:spacing w:line="276" w:lineRule="auto"/>
        <w:ind w:firstLine="709"/>
        <w:jc w:val="both"/>
        <w:rPr>
          <w:b/>
          <w:bCs/>
        </w:rPr>
      </w:pPr>
      <w:r>
        <w:t xml:space="preserve">Указанный </w:t>
      </w:r>
      <w:r w:rsidR="000C2751">
        <w:t>в Приложении 1</w:t>
      </w:r>
      <w:r>
        <w:t xml:space="preserve"> объем телеметрической информации уточняется на этапе </w:t>
      </w:r>
      <w:proofErr w:type="spellStart"/>
      <w:r>
        <w:t>предпроектного</w:t>
      </w:r>
      <w:proofErr w:type="spellEnd"/>
      <w:r>
        <w:t xml:space="preserve"> обследования и согласовывается с Заказчиком и Филиалом АО «СО ЕЭС» Тверское РДУ.</w:t>
      </w:r>
    </w:p>
    <w:p w:rsidR="00C20E10" w:rsidRPr="00625B01" w:rsidRDefault="00C20E10" w:rsidP="005E0064">
      <w:pPr>
        <w:widowControl w:val="0"/>
        <w:tabs>
          <w:tab w:val="left" w:pos="-4860"/>
          <w:tab w:val="left" w:pos="1134"/>
        </w:tabs>
        <w:spacing w:line="276" w:lineRule="auto"/>
        <w:ind w:left="720"/>
        <w:jc w:val="both"/>
        <w:rPr>
          <w:b/>
          <w:bCs/>
        </w:rPr>
      </w:pPr>
    </w:p>
    <w:p w:rsidR="009159AE" w:rsidRPr="00625B01" w:rsidRDefault="00445842" w:rsidP="00006D9D">
      <w:pPr>
        <w:widowControl w:val="0"/>
        <w:numPr>
          <w:ilvl w:val="1"/>
          <w:numId w:val="4"/>
        </w:numPr>
        <w:tabs>
          <w:tab w:val="num" w:pos="1440"/>
        </w:tabs>
        <w:spacing w:line="276" w:lineRule="auto"/>
        <w:ind w:left="0" w:firstLine="709"/>
        <w:jc w:val="both"/>
        <w:rPr>
          <w:color w:val="000000"/>
        </w:rPr>
      </w:pPr>
      <w:r w:rsidRPr="00625B01">
        <w:rPr>
          <w:b/>
          <w:bCs/>
        </w:rPr>
        <w:t>Характеристика выполняемых работ</w:t>
      </w:r>
      <w:r w:rsidR="00427354" w:rsidRPr="00625B01">
        <w:rPr>
          <w:color w:val="000000"/>
        </w:rPr>
        <w:t xml:space="preserve"> </w:t>
      </w:r>
      <w:r w:rsidR="00427354" w:rsidRPr="00625B01">
        <w:rPr>
          <w:b/>
          <w:color w:val="000000"/>
        </w:rPr>
        <w:t>на ПС 110</w:t>
      </w:r>
      <w:r w:rsidR="006A590A" w:rsidRPr="00625B01">
        <w:rPr>
          <w:b/>
          <w:color w:val="000000"/>
        </w:rPr>
        <w:t>/</w:t>
      </w:r>
      <w:r w:rsidR="0014780E">
        <w:rPr>
          <w:b/>
          <w:color w:val="000000"/>
        </w:rPr>
        <w:t>10</w:t>
      </w:r>
      <w:r w:rsidR="00427354" w:rsidRPr="00625B01">
        <w:rPr>
          <w:b/>
          <w:color w:val="000000"/>
        </w:rPr>
        <w:t xml:space="preserve">кВ </w:t>
      </w:r>
      <w:r w:rsidR="0014780E">
        <w:rPr>
          <w:b/>
          <w:color w:val="000000"/>
        </w:rPr>
        <w:t>Пролетарская</w:t>
      </w:r>
      <w:r w:rsidR="00427354" w:rsidRPr="00625B01">
        <w:rPr>
          <w:b/>
          <w:color w:val="000000"/>
        </w:rPr>
        <w:t>:</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23"/>
        <w:gridCol w:w="5182"/>
      </w:tblGrid>
      <w:tr w:rsidR="009159AE" w:rsidRPr="00625B01" w:rsidTr="00F01FFE">
        <w:trPr>
          <w:trHeight w:val="70"/>
        </w:trPr>
        <w:tc>
          <w:tcPr>
            <w:tcW w:w="4423" w:type="dxa"/>
            <w:vAlign w:val="center"/>
          </w:tcPr>
          <w:p w:rsidR="009159AE" w:rsidRPr="00625B01" w:rsidRDefault="009159AE" w:rsidP="00006D9D">
            <w:pPr>
              <w:widowControl w:val="0"/>
              <w:tabs>
                <w:tab w:val="left" w:pos="180"/>
              </w:tabs>
              <w:spacing w:line="276" w:lineRule="auto"/>
              <w:jc w:val="center"/>
              <w:rPr>
                <w:b/>
              </w:rPr>
            </w:pPr>
            <w:r w:rsidRPr="00625B01">
              <w:rPr>
                <w:b/>
              </w:rPr>
              <w:t>Оборудование (объект)</w:t>
            </w:r>
          </w:p>
        </w:tc>
        <w:tc>
          <w:tcPr>
            <w:tcW w:w="5182" w:type="dxa"/>
            <w:vAlign w:val="center"/>
          </w:tcPr>
          <w:p w:rsidR="009159AE" w:rsidRPr="00625B01" w:rsidRDefault="009159AE" w:rsidP="00006D9D">
            <w:pPr>
              <w:widowControl w:val="0"/>
              <w:tabs>
                <w:tab w:val="left" w:pos="180"/>
              </w:tabs>
              <w:spacing w:line="276" w:lineRule="auto"/>
              <w:jc w:val="center"/>
              <w:rPr>
                <w:b/>
              </w:rPr>
            </w:pPr>
            <w:r w:rsidRPr="00625B01">
              <w:rPr>
                <w:b/>
                <w:bCs/>
              </w:rPr>
              <w:t>Характеристика оборудования и выполняемых работ</w:t>
            </w:r>
          </w:p>
        </w:tc>
      </w:tr>
      <w:tr w:rsidR="001E66AD" w:rsidRPr="00625B01" w:rsidTr="000510D8">
        <w:trPr>
          <w:trHeight w:val="1714"/>
        </w:trPr>
        <w:tc>
          <w:tcPr>
            <w:tcW w:w="4423" w:type="dxa"/>
          </w:tcPr>
          <w:p w:rsidR="001E66AD" w:rsidRPr="00625B01" w:rsidRDefault="001E66AD" w:rsidP="00006D9D">
            <w:pPr>
              <w:widowControl w:val="0"/>
              <w:tabs>
                <w:tab w:val="left" w:pos="180"/>
              </w:tabs>
              <w:spacing w:line="276" w:lineRule="auto"/>
            </w:pPr>
            <w:r w:rsidRPr="00625B01">
              <w:t xml:space="preserve">Устройства </w:t>
            </w:r>
            <w:r w:rsidR="007669D2">
              <w:t>РЗА</w:t>
            </w:r>
          </w:p>
        </w:tc>
        <w:tc>
          <w:tcPr>
            <w:tcW w:w="5182" w:type="dxa"/>
          </w:tcPr>
          <w:p w:rsidR="008E6599" w:rsidRDefault="005870FA" w:rsidP="00006D9D">
            <w:pPr>
              <w:pStyle w:val="affa"/>
              <w:widowControl w:val="0"/>
              <w:numPr>
                <w:ilvl w:val="0"/>
                <w:numId w:val="36"/>
              </w:numPr>
              <w:tabs>
                <w:tab w:val="left" w:pos="180"/>
              </w:tabs>
              <w:spacing w:line="276" w:lineRule="auto"/>
              <w:ind w:left="8" w:hanging="8"/>
              <w:jc w:val="both"/>
              <w:rPr>
                <w:iCs/>
              </w:rPr>
            </w:pPr>
            <w:r w:rsidRPr="00625B01">
              <w:rPr>
                <w:iCs/>
              </w:rPr>
              <w:t>Замена существующ</w:t>
            </w:r>
            <w:r w:rsidR="00273934">
              <w:rPr>
                <w:iCs/>
              </w:rPr>
              <w:t>их</w:t>
            </w:r>
            <w:r w:rsidRPr="00625B01">
              <w:rPr>
                <w:iCs/>
              </w:rPr>
              <w:t xml:space="preserve"> </w:t>
            </w:r>
            <w:r w:rsidR="00273934">
              <w:rPr>
                <w:iCs/>
              </w:rPr>
              <w:t>панелей</w:t>
            </w:r>
            <w:r w:rsidR="007669D2">
              <w:rPr>
                <w:iCs/>
              </w:rPr>
              <w:t xml:space="preserve"> резервных </w:t>
            </w:r>
            <w:r w:rsidR="007669D2" w:rsidRPr="000510D8">
              <w:rPr>
                <w:iCs/>
              </w:rPr>
              <w:t>защит</w:t>
            </w:r>
            <w:r w:rsidR="00C13D1B" w:rsidRPr="000510D8">
              <w:rPr>
                <w:iCs/>
              </w:rPr>
              <w:t xml:space="preserve"> </w:t>
            </w:r>
            <w:proofErr w:type="gramStart"/>
            <w:r w:rsidR="000510D8" w:rsidRPr="000510D8">
              <w:rPr>
                <w:bCs/>
              </w:rPr>
              <w:t>ВЛ</w:t>
            </w:r>
            <w:proofErr w:type="gramEnd"/>
            <w:r w:rsidR="000510D8" w:rsidRPr="000510D8">
              <w:rPr>
                <w:bCs/>
              </w:rPr>
              <w:t xml:space="preserve"> 110 </w:t>
            </w:r>
            <w:proofErr w:type="spellStart"/>
            <w:r w:rsidR="000510D8" w:rsidRPr="000510D8">
              <w:rPr>
                <w:bCs/>
              </w:rPr>
              <w:t>кВ</w:t>
            </w:r>
            <w:proofErr w:type="spellEnd"/>
            <w:r w:rsidR="000510D8" w:rsidRPr="000510D8">
              <w:rPr>
                <w:bCs/>
              </w:rPr>
              <w:t xml:space="preserve"> </w:t>
            </w:r>
            <w:r w:rsidR="00145384">
              <w:rPr>
                <w:bCs/>
              </w:rPr>
              <w:t>Калининская</w:t>
            </w:r>
            <w:r w:rsidR="000510D8" w:rsidRPr="000510D8">
              <w:rPr>
                <w:bCs/>
              </w:rPr>
              <w:t xml:space="preserve"> – </w:t>
            </w:r>
            <w:r w:rsidR="00145384">
              <w:rPr>
                <w:bCs/>
              </w:rPr>
              <w:t>Пролетарская  1</w:t>
            </w:r>
            <w:r w:rsidR="000510D8" w:rsidRPr="000510D8">
              <w:rPr>
                <w:bCs/>
              </w:rPr>
              <w:t xml:space="preserve"> </w:t>
            </w:r>
            <w:r w:rsidR="001C7B3D">
              <w:rPr>
                <w:bCs/>
              </w:rPr>
              <w:t>с отпайками</w:t>
            </w:r>
            <w:r w:rsidR="00F92BAA" w:rsidRPr="000510D8">
              <w:rPr>
                <w:iCs/>
              </w:rPr>
              <w:t xml:space="preserve">, </w:t>
            </w:r>
            <w:r w:rsidR="000510D8" w:rsidRPr="000510D8">
              <w:rPr>
                <w:bCs/>
              </w:rPr>
              <w:t xml:space="preserve">ВЛ 110 </w:t>
            </w:r>
            <w:proofErr w:type="spellStart"/>
            <w:r w:rsidR="000510D8" w:rsidRPr="000510D8">
              <w:rPr>
                <w:bCs/>
              </w:rPr>
              <w:t>кВ</w:t>
            </w:r>
            <w:proofErr w:type="spellEnd"/>
            <w:r w:rsidR="000510D8" w:rsidRPr="000510D8">
              <w:rPr>
                <w:bCs/>
              </w:rPr>
              <w:t xml:space="preserve"> </w:t>
            </w:r>
            <w:r w:rsidR="00145384">
              <w:rPr>
                <w:bCs/>
              </w:rPr>
              <w:t>Калининская</w:t>
            </w:r>
            <w:r w:rsidR="00145384" w:rsidRPr="000510D8">
              <w:rPr>
                <w:bCs/>
              </w:rPr>
              <w:t xml:space="preserve"> – </w:t>
            </w:r>
            <w:r w:rsidR="00145384">
              <w:rPr>
                <w:bCs/>
              </w:rPr>
              <w:t>Пролетарская  2</w:t>
            </w:r>
            <w:r w:rsidR="00145384" w:rsidRPr="000510D8">
              <w:rPr>
                <w:bCs/>
              </w:rPr>
              <w:t xml:space="preserve"> </w:t>
            </w:r>
            <w:r w:rsidR="00145384">
              <w:rPr>
                <w:bCs/>
              </w:rPr>
              <w:t>с отпайками</w:t>
            </w:r>
            <w:r w:rsidR="000510D8" w:rsidRPr="000510D8">
              <w:rPr>
                <w:bCs/>
              </w:rPr>
              <w:t xml:space="preserve">, ВЛ 110 </w:t>
            </w:r>
            <w:proofErr w:type="spellStart"/>
            <w:r w:rsidR="000510D8" w:rsidRPr="000510D8">
              <w:rPr>
                <w:bCs/>
              </w:rPr>
              <w:t>кВ</w:t>
            </w:r>
            <w:proofErr w:type="spellEnd"/>
            <w:r w:rsidR="000510D8" w:rsidRPr="000510D8">
              <w:rPr>
                <w:bCs/>
              </w:rPr>
              <w:t xml:space="preserve"> </w:t>
            </w:r>
            <w:r w:rsidR="008E6599">
              <w:rPr>
                <w:bCs/>
              </w:rPr>
              <w:t>Лазурная</w:t>
            </w:r>
            <w:r w:rsidR="000510D8" w:rsidRPr="000510D8">
              <w:rPr>
                <w:bCs/>
              </w:rPr>
              <w:t xml:space="preserve"> – </w:t>
            </w:r>
            <w:r w:rsidR="008E6599">
              <w:rPr>
                <w:bCs/>
              </w:rPr>
              <w:t>Пролетарская 1 с отпайками</w:t>
            </w:r>
            <w:r w:rsidR="000510D8" w:rsidRPr="000510D8">
              <w:rPr>
                <w:bCs/>
              </w:rPr>
              <w:t xml:space="preserve">, </w:t>
            </w:r>
            <w:r w:rsidR="008E6599">
              <w:rPr>
                <w:bCs/>
              </w:rPr>
              <w:t>Лазурная</w:t>
            </w:r>
            <w:r w:rsidR="008E6599" w:rsidRPr="000510D8">
              <w:rPr>
                <w:bCs/>
              </w:rPr>
              <w:t xml:space="preserve"> – </w:t>
            </w:r>
            <w:r w:rsidR="008E6599">
              <w:rPr>
                <w:bCs/>
              </w:rPr>
              <w:t xml:space="preserve">Пролетарская 2 с отпайками, </w:t>
            </w:r>
            <w:r w:rsidR="008E6599" w:rsidRPr="000510D8">
              <w:rPr>
                <w:bCs/>
              </w:rPr>
              <w:t xml:space="preserve">ВЛ 110 </w:t>
            </w:r>
            <w:proofErr w:type="spellStart"/>
            <w:r w:rsidR="008E6599" w:rsidRPr="000510D8">
              <w:rPr>
                <w:bCs/>
              </w:rPr>
              <w:t>кВ</w:t>
            </w:r>
            <w:proofErr w:type="spellEnd"/>
            <w:r w:rsidR="008E6599">
              <w:rPr>
                <w:bCs/>
              </w:rPr>
              <w:t xml:space="preserve"> Пролетарская</w:t>
            </w:r>
            <w:r w:rsidR="001E66AD" w:rsidRPr="000510D8">
              <w:rPr>
                <w:iCs/>
              </w:rPr>
              <w:t xml:space="preserve"> </w:t>
            </w:r>
            <w:r w:rsidR="008E6599">
              <w:rPr>
                <w:iCs/>
              </w:rPr>
              <w:t xml:space="preserve">– ХБК 1, </w:t>
            </w:r>
            <w:r w:rsidR="008E6599" w:rsidRPr="000510D8">
              <w:rPr>
                <w:bCs/>
              </w:rPr>
              <w:t xml:space="preserve">ВЛ 110 </w:t>
            </w:r>
            <w:proofErr w:type="spellStart"/>
            <w:r w:rsidR="008E6599" w:rsidRPr="000510D8">
              <w:rPr>
                <w:bCs/>
              </w:rPr>
              <w:t>кВ</w:t>
            </w:r>
            <w:proofErr w:type="spellEnd"/>
            <w:r w:rsidR="008E6599">
              <w:rPr>
                <w:bCs/>
              </w:rPr>
              <w:t xml:space="preserve"> Пролетарская</w:t>
            </w:r>
            <w:r w:rsidR="008E6599" w:rsidRPr="000510D8">
              <w:rPr>
                <w:iCs/>
              </w:rPr>
              <w:t xml:space="preserve"> </w:t>
            </w:r>
            <w:r w:rsidR="008E6599">
              <w:rPr>
                <w:iCs/>
              </w:rPr>
              <w:t>– ХБК 2.</w:t>
            </w:r>
          </w:p>
          <w:p w:rsidR="000510D8" w:rsidRDefault="000510D8" w:rsidP="00006D9D">
            <w:pPr>
              <w:pStyle w:val="affa"/>
              <w:widowControl w:val="0"/>
              <w:tabs>
                <w:tab w:val="left" w:pos="180"/>
              </w:tabs>
              <w:spacing w:line="276" w:lineRule="auto"/>
              <w:ind w:left="8"/>
              <w:jc w:val="both"/>
              <w:rPr>
                <w:iCs/>
              </w:rPr>
            </w:pPr>
            <w:r w:rsidRPr="000510D8">
              <w:rPr>
                <w:iCs/>
              </w:rPr>
              <w:t xml:space="preserve">Замена </w:t>
            </w:r>
            <w:r w:rsidR="00273934" w:rsidRPr="00625B01">
              <w:rPr>
                <w:iCs/>
              </w:rPr>
              <w:t>существующ</w:t>
            </w:r>
            <w:r w:rsidR="00273934">
              <w:rPr>
                <w:iCs/>
              </w:rPr>
              <w:t>их</w:t>
            </w:r>
            <w:r w:rsidR="00273934" w:rsidRPr="00625B01">
              <w:rPr>
                <w:iCs/>
              </w:rPr>
              <w:t xml:space="preserve"> </w:t>
            </w:r>
            <w:r w:rsidR="00273934">
              <w:rPr>
                <w:iCs/>
              </w:rPr>
              <w:t>панелей</w:t>
            </w:r>
            <w:r w:rsidRPr="000510D8">
              <w:rPr>
                <w:iCs/>
              </w:rPr>
              <w:t xml:space="preserve"> основных защит </w:t>
            </w:r>
            <w:proofErr w:type="gramStart"/>
            <w:r w:rsidR="008E6599" w:rsidRPr="000510D8">
              <w:rPr>
                <w:bCs/>
              </w:rPr>
              <w:t>ВЛ</w:t>
            </w:r>
            <w:proofErr w:type="gramEnd"/>
            <w:r w:rsidR="008E6599" w:rsidRPr="000510D8">
              <w:rPr>
                <w:bCs/>
              </w:rPr>
              <w:t xml:space="preserve"> 110 </w:t>
            </w:r>
            <w:proofErr w:type="spellStart"/>
            <w:r w:rsidR="008E6599" w:rsidRPr="000510D8">
              <w:rPr>
                <w:bCs/>
              </w:rPr>
              <w:t>кВ</w:t>
            </w:r>
            <w:proofErr w:type="spellEnd"/>
            <w:r w:rsidR="008E6599" w:rsidRPr="000510D8">
              <w:rPr>
                <w:bCs/>
              </w:rPr>
              <w:t xml:space="preserve"> </w:t>
            </w:r>
            <w:r w:rsidR="008E6599">
              <w:rPr>
                <w:bCs/>
              </w:rPr>
              <w:t>Калининская</w:t>
            </w:r>
            <w:r w:rsidR="008E6599" w:rsidRPr="000510D8">
              <w:rPr>
                <w:bCs/>
              </w:rPr>
              <w:t xml:space="preserve"> – </w:t>
            </w:r>
            <w:r w:rsidR="008E6599">
              <w:rPr>
                <w:bCs/>
              </w:rPr>
              <w:t>Пролетарская  1</w:t>
            </w:r>
            <w:r w:rsidR="008E6599" w:rsidRPr="000510D8">
              <w:rPr>
                <w:bCs/>
              </w:rPr>
              <w:t xml:space="preserve"> </w:t>
            </w:r>
            <w:r w:rsidR="008E6599">
              <w:rPr>
                <w:bCs/>
              </w:rPr>
              <w:t>с отпайками</w:t>
            </w:r>
            <w:r w:rsidR="008E6599" w:rsidRPr="000510D8">
              <w:rPr>
                <w:iCs/>
              </w:rPr>
              <w:t xml:space="preserve">, </w:t>
            </w:r>
            <w:r w:rsidR="008E6599" w:rsidRPr="000510D8">
              <w:rPr>
                <w:bCs/>
              </w:rPr>
              <w:t xml:space="preserve">ВЛ 110 </w:t>
            </w:r>
            <w:proofErr w:type="spellStart"/>
            <w:r w:rsidR="008E6599" w:rsidRPr="000510D8">
              <w:rPr>
                <w:bCs/>
              </w:rPr>
              <w:t>кВ</w:t>
            </w:r>
            <w:proofErr w:type="spellEnd"/>
            <w:r w:rsidR="008E6599" w:rsidRPr="000510D8">
              <w:rPr>
                <w:bCs/>
              </w:rPr>
              <w:t xml:space="preserve"> </w:t>
            </w:r>
            <w:r w:rsidR="008E6599">
              <w:rPr>
                <w:bCs/>
              </w:rPr>
              <w:t>Калининская</w:t>
            </w:r>
            <w:r w:rsidR="008E6599" w:rsidRPr="000510D8">
              <w:rPr>
                <w:bCs/>
              </w:rPr>
              <w:t xml:space="preserve"> – </w:t>
            </w:r>
            <w:r w:rsidR="008E6599">
              <w:rPr>
                <w:bCs/>
              </w:rPr>
              <w:t>Пролетарская  2</w:t>
            </w:r>
            <w:r w:rsidR="008E6599" w:rsidRPr="000510D8">
              <w:rPr>
                <w:bCs/>
              </w:rPr>
              <w:t xml:space="preserve"> </w:t>
            </w:r>
            <w:r w:rsidR="008E6599">
              <w:rPr>
                <w:bCs/>
              </w:rPr>
              <w:t>с отпайками</w:t>
            </w:r>
            <w:r w:rsidR="008E6599" w:rsidRPr="000510D8">
              <w:rPr>
                <w:bCs/>
              </w:rPr>
              <w:t xml:space="preserve">, ВЛ 110 </w:t>
            </w:r>
            <w:proofErr w:type="spellStart"/>
            <w:r w:rsidR="008E6599" w:rsidRPr="000510D8">
              <w:rPr>
                <w:bCs/>
              </w:rPr>
              <w:t>кВ</w:t>
            </w:r>
            <w:proofErr w:type="spellEnd"/>
            <w:r w:rsidR="008E6599" w:rsidRPr="000510D8">
              <w:rPr>
                <w:bCs/>
              </w:rPr>
              <w:t xml:space="preserve"> </w:t>
            </w:r>
            <w:r w:rsidR="008E6599">
              <w:rPr>
                <w:bCs/>
              </w:rPr>
              <w:t>Лазурная</w:t>
            </w:r>
            <w:r w:rsidR="008E6599" w:rsidRPr="000510D8">
              <w:rPr>
                <w:bCs/>
              </w:rPr>
              <w:t xml:space="preserve"> – </w:t>
            </w:r>
            <w:r w:rsidR="008E6599">
              <w:rPr>
                <w:bCs/>
              </w:rPr>
              <w:t>Пролетарская 1 с отпайками</w:t>
            </w:r>
            <w:r w:rsidR="008E6599" w:rsidRPr="000510D8">
              <w:rPr>
                <w:bCs/>
              </w:rPr>
              <w:t xml:space="preserve">, </w:t>
            </w:r>
            <w:r w:rsidR="008E6599">
              <w:rPr>
                <w:bCs/>
              </w:rPr>
              <w:t>Лазурная</w:t>
            </w:r>
            <w:r w:rsidR="008E6599" w:rsidRPr="000510D8">
              <w:rPr>
                <w:bCs/>
              </w:rPr>
              <w:t xml:space="preserve"> – </w:t>
            </w:r>
            <w:r w:rsidR="008E6599">
              <w:rPr>
                <w:bCs/>
              </w:rPr>
              <w:t>Пролетарская 2 с отпайками</w:t>
            </w:r>
            <w:r w:rsidRPr="000510D8">
              <w:rPr>
                <w:iCs/>
              </w:rPr>
              <w:t>.</w:t>
            </w:r>
          </w:p>
          <w:p w:rsidR="000510D8" w:rsidRDefault="000510D8" w:rsidP="00006D9D">
            <w:pPr>
              <w:pStyle w:val="affa"/>
              <w:widowControl w:val="0"/>
              <w:numPr>
                <w:ilvl w:val="0"/>
                <w:numId w:val="36"/>
              </w:numPr>
              <w:tabs>
                <w:tab w:val="left" w:pos="180"/>
              </w:tabs>
              <w:spacing w:line="276" w:lineRule="auto"/>
              <w:ind w:left="8" w:hanging="8"/>
              <w:jc w:val="both"/>
              <w:rPr>
                <w:iCs/>
              </w:rPr>
            </w:pPr>
            <w:r>
              <w:rPr>
                <w:iCs/>
              </w:rPr>
              <w:t xml:space="preserve">Замена </w:t>
            </w:r>
            <w:r w:rsidRPr="00625B01">
              <w:rPr>
                <w:iCs/>
              </w:rPr>
              <w:t>существующ</w:t>
            </w:r>
            <w:r w:rsidR="00273934">
              <w:rPr>
                <w:iCs/>
              </w:rPr>
              <w:t>ей</w:t>
            </w:r>
            <w:r w:rsidRPr="00625B01">
              <w:rPr>
                <w:iCs/>
              </w:rPr>
              <w:t xml:space="preserve"> </w:t>
            </w:r>
            <w:r w:rsidR="00273934">
              <w:rPr>
                <w:iCs/>
              </w:rPr>
              <w:t>панели</w:t>
            </w:r>
            <w:r>
              <w:rPr>
                <w:iCs/>
              </w:rPr>
              <w:t xml:space="preserve"> </w:t>
            </w:r>
            <w:r w:rsidR="008E6599">
              <w:rPr>
                <w:iCs/>
              </w:rPr>
              <w:t xml:space="preserve">резервных </w:t>
            </w:r>
            <w:r w:rsidR="008E6599" w:rsidRPr="000510D8">
              <w:rPr>
                <w:iCs/>
              </w:rPr>
              <w:t xml:space="preserve">защит </w:t>
            </w:r>
            <w:r w:rsidR="008E6599">
              <w:rPr>
                <w:bCs/>
              </w:rPr>
              <w:t>ОВ</w:t>
            </w:r>
            <w:r w:rsidR="008E6599" w:rsidRPr="000510D8">
              <w:rPr>
                <w:bCs/>
              </w:rPr>
              <w:t xml:space="preserve"> 110 </w:t>
            </w:r>
            <w:proofErr w:type="spellStart"/>
            <w:r w:rsidR="008E6599" w:rsidRPr="000510D8">
              <w:rPr>
                <w:bCs/>
              </w:rPr>
              <w:t>кВ</w:t>
            </w:r>
            <w:r>
              <w:rPr>
                <w:iCs/>
              </w:rPr>
              <w:t>.</w:t>
            </w:r>
            <w:proofErr w:type="spellEnd"/>
          </w:p>
          <w:p w:rsidR="00E1412B" w:rsidRDefault="00E1412B" w:rsidP="00006D9D">
            <w:pPr>
              <w:pStyle w:val="affa"/>
              <w:widowControl w:val="0"/>
              <w:numPr>
                <w:ilvl w:val="0"/>
                <w:numId w:val="36"/>
              </w:numPr>
              <w:tabs>
                <w:tab w:val="left" w:pos="180"/>
              </w:tabs>
              <w:spacing w:line="276" w:lineRule="auto"/>
              <w:ind w:left="8" w:hanging="8"/>
              <w:jc w:val="both"/>
              <w:rPr>
                <w:iCs/>
              </w:rPr>
            </w:pPr>
            <w:r>
              <w:rPr>
                <w:iCs/>
              </w:rPr>
              <w:t xml:space="preserve">Замена </w:t>
            </w:r>
            <w:r w:rsidRPr="00625B01">
              <w:rPr>
                <w:iCs/>
              </w:rPr>
              <w:t>существующ</w:t>
            </w:r>
            <w:r w:rsidR="00273934">
              <w:rPr>
                <w:iCs/>
              </w:rPr>
              <w:t>ей</w:t>
            </w:r>
            <w:r w:rsidRPr="00625B01">
              <w:rPr>
                <w:iCs/>
              </w:rPr>
              <w:t xml:space="preserve"> </w:t>
            </w:r>
            <w:r w:rsidR="00273934">
              <w:rPr>
                <w:iCs/>
              </w:rPr>
              <w:t>панели</w:t>
            </w:r>
            <w:r>
              <w:rPr>
                <w:iCs/>
              </w:rPr>
              <w:t xml:space="preserve"> защит</w:t>
            </w:r>
            <w:r w:rsidR="00273934">
              <w:rPr>
                <w:iCs/>
              </w:rPr>
              <w:t xml:space="preserve"> </w:t>
            </w:r>
            <w:r>
              <w:rPr>
                <w:iCs/>
              </w:rPr>
              <w:t xml:space="preserve">ШСВ 110 </w:t>
            </w:r>
            <w:proofErr w:type="spellStart"/>
            <w:r>
              <w:rPr>
                <w:iCs/>
              </w:rPr>
              <w:t>кВ.</w:t>
            </w:r>
            <w:proofErr w:type="spellEnd"/>
          </w:p>
          <w:p w:rsidR="00273934" w:rsidRPr="008E6599" w:rsidRDefault="00273934" w:rsidP="00006D9D">
            <w:pPr>
              <w:pStyle w:val="affa"/>
              <w:widowControl w:val="0"/>
              <w:numPr>
                <w:ilvl w:val="0"/>
                <w:numId w:val="36"/>
              </w:numPr>
              <w:tabs>
                <w:tab w:val="left" w:pos="180"/>
              </w:tabs>
              <w:spacing w:line="276" w:lineRule="auto"/>
              <w:ind w:left="8" w:hanging="8"/>
              <w:jc w:val="both"/>
              <w:rPr>
                <w:iCs/>
              </w:rPr>
            </w:pPr>
            <w:r>
              <w:rPr>
                <w:iCs/>
              </w:rPr>
              <w:t xml:space="preserve">Замена </w:t>
            </w:r>
            <w:r w:rsidRPr="00625B01">
              <w:rPr>
                <w:iCs/>
              </w:rPr>
              <w:t>существующ</w:t>
            </w:r>
            <w:r>
              <w:rPr>
                <w:iCs/>
              </w:rPr>
              <w:t>их</w:t>
            </w:r>
            <w:r w:rsidRPr="00625B01">
              <w:rPr>
                <w:iCs/>
              </w:rPr>
              <w:t xml:space="preserve"> </w:t>
            </w:r>
            <w:r>
              <w:rPr>
                <w:iCs/>
              </w:rPr>
              <w:t xml:space="preserve">панелей автоматики В 110 </w:t>
            </w:r>
            <w:proofErr w:type="spellStart"/>
            <w:r>
              <w:rPr>
                <w:iCs/>
              </w:rPr>
              <w:t>кВ</w:t>
            </w:r>
            <w:proofErr w:type="spellEnd"/>
            <w:r>
              <w:rPr>
                <w:iCs/>
              </w:rPr>
              <w:t xml:space="preserve"> Калининская 1, В 110 </w:t>
            </w:r>
            <w:proofErr w:type="spellStart"/>
            <w:r>
              <w:rPr>
                <w:iCs/>
              </w:rPr>
              <w:t>кВ</w:t>
            </w:r>
            <w:proofErr w:type="spellEnd"/>
            <w:r>
              <w:rPr>
                <w:iCs/>
              </w:rPr>
              <w:t xml:space="preserve"> Калининская 2, В 110 </w:t>
            </w:r>
            <w:proofErr w:type="spellStart"/>
            <w:r>
              <w:rPr>
                <w:iCs/>
              </w:rPr>
              <w:t>кВ</w:t>
            </w:r>
            <w:proofErr w:type="spellEnd"/>
            <w:r>
              <w:rPr>
                <w:iCs/>
              </w:rPr>
              <w:t xml:space="preserve"> Лазурная 1,</w:t>
            </w:r>
            <w:r w:rsidR="00037B1C">
              <w:rPr>
                <w:iCs/>
              </w:rPr>
              <w:t xml:space="preserve"> В 110 </w:t>
            </w:r>
            <w:proofErr w:type="spellStart"/>
            <w:r w:rsidR="00037B1C">
              <w:rPr>
                <w:iCs/>
              </w:rPr>
              <w:t>кВ</w:t>
            </w:r>
            <w:proofErr w:type="spellEnd"/>
            <w:r w:rsidR="00037B1C">
              <w:rPr>
                <w:iCs/>
              </w:rPr>
              <w:t xml:space="preserve"> Лазурная 2, В 110 </w:t>
            </w:r>
            <w:proofErr w:type="spellStart"/>
            <w:r w:rsidR="00037B1C">
              <w:rPr>
                <w:iCs/>
              </w:rPr>
              <w:t>кВ</w:t>
            </w:r>
            <w:proofErr w:type="spellEnd"/>
            <w:r w:rsidR="00037B1C">
              <w:rPr>
                <w:iCs/>
              </w:rPr>
              <w:t xml:space="preserve"> ХБК 1, В 110 </w:t>
            </w:r>
            <w:proofErr w:type="spellStart"/>
            <w:r w:rsidR="00037B1C">
              <w:rPr>
                <w:iCs/>
              </w:rPr>
              <w:t>кВ</w:t>
            </w:r>
            <w:proofErr w:type="spellEnd"/>
            <w:r w:rsidR="00037B1C">
              <w:rPr>
                <w:iCs/>
              </w:rPr>
              <w:t xml:space="preserve"> ХБК 2, ОВ 110 </w:t>
            </w:r>
            <w:proofErr w:type="spellStart"/>
            <w:r w:rsidR="00037B1C">
              <w:rPr>
                <w:iCs/>
              </w:rPr>
              <w:t>кВ</w:t>
            </w:r>
            <w:proofErr w:type="spellEnd"/>
            <w:r w:rsidR="00037B1C">
              <w:rPr>
                <w:iCs/>
              </w:rPr>
              <w:t xml:space="preserve">, ШСВ 110 </w:t>
            </w:r>
            <w:proofErr w:type="spellStart"/>
            <w:r w:rsidR="00037B1C">
              <w:rPr>
                <w:iCs/>
              </w:rPr>
              <w:t>кВ.</w:t>
            </w:r>
            <w:proofErr w:type="spellEnd"/>
          </w:p>
        </w:tc>
      </w:tr>
    </w:tbl>
    <w:p w:rsidR="00F01FFE" w:rsidRPr="00625B01" w:rsidRDefault="00F01FFE" w:rsidP="00006D9D">
      <w:pPr>
        <w:widowControl w:val="0"/>
        <w:tabs>
          <w:tab w:val="left" w:pos="1320"/>
        </w:tabs>
        <w:spacing w:line="276" w:lineRule="auto"/>
        <w:ind w:left="709"/>
        <w:jc w:val="both"/>
        <w:rPr>
          <w:b/>
          <w:color w:val="000000"/>
        </w:rPr>
      </w:pPr>
    </w:p>
    <w:p w:rsidR="00DD5F39" w:rsidRPr="00625B01" w:rsidRDefault="00445842" w:rsidP="00006D9D">
      <w:pPr>
        <w:widowControl w:val="0"/>
        <w:numPr>
          <w:ilvl w:val="1"/>
          <w:numId w:val="4"/>
        </w:numPr>
        <w:tabs>
          <w:tab w:val="left" w:pos="1320"/>
        </w:tabs>
        <w:spacing w:line="276" w:lineRule="auto"/>
        <w:ind w:left="0" w:firstLine="709"/>
        <w:jc w:val="both"/>
        <w:rPr>
          <w:b/>
          <w:color w:val="000000"/>
        </w:rPr>
      </w:pPr>
      <w:r w:rsidRPr="00625B01">
        <w:rPr>
          <w:b/>
          <w:color w:val="000000"/>
        </w:rPr>
        <w:t>Характеристика оборудования в</w:t>
      </w:r>
      <w:r w:rsidR="00DD5F39" w:rsidRPr="00625B01">
        <w:rPr>
          <w:b/>
          <w:color w:val="000000"/>
        </w:rPr>
        <w:t xml:space="preserve"> части </w:t>
      </w:r>
      <w:r w:rsidR="00571CA4">
        <w:rPr>
          <w:b/>
          <w:color w:val="000000"/>
        </w:rPr>
        <w:t>ПС 110/</w:t>
      </w:r>
      <w:r w:rsidR="0014780E">
        <w:rPr>
          <w:b/>
          <w:color w:val="000000"/>
        </w:rPr>
        <w:t>10</w:t>
      </w:r>
      <w:r w:rsidR="00571CA4">
        <w:rPr>
          <w:b/>
          <w:color w:val="000000"/>
        </w:rPr>
        <w:t xml:space="preserve">кВ </w:t>
      </w:r>
      <w:r w:rsidR="0014780E">
        <w:rPr>
          <w:b/>
          <w:color w:val="000000"/>
        </w:rPr>
        <w:t>Пролетарская</w:t>
      </w:r>
      <w:r w:rsidR="00DD5F39" w:rsidRPr="00625B01">
        <w:rPr>
          <w:b/>
          <w:color w:val="000000"/>
        </w:rPr>
        <w:t>:</w:t>
      </w:r>
    </w:p>
    <w:tbl>
      <w:tblPr>
        <w:tblW w:w="9639" w:type="dxa"/>
        <w:tblInd w:w="137" w:type="dxa"/>
        <w:tblLayout w:type="fixed"/>
        <w:tblLook w:val="00A0" w:firstRow="1" w:lastRow="0" w:firstColumn="1" w:lastColumn="0" w:noHBand="0" w:noVBand="0"/>
      </w:tblPr>
      <w:tblGrid>
        <w:gridCol w:w="4253"/>
        <w:gridCol w:w="2409"/>
        <w:gridCol w:w="2977"/>
      </w:tblGrid>
      <w:tr w:rsidR="00DD5F39" w:rsidRPr="00625B01" w:rsidTr="006A590A">
        <w:trPr>
          <w:trHeight w:val="70"/>
          <w:tblHeader/>
        </w:trPr>
        <w:tc>
          <w:tcPr>
            <w:tcW w:w="4253" w:type="dxa"/>
            <w:tcBorders>
              <w:top w:val="single" w:sz="4" w:space="0" w:color="auto"/>
              <w:left w:val="single" w:sz="4" w:space="0" w:color="auto"/>
              <w:bottom w:val="single" w:sz="4" w:space="0" w:color="auto"/>
              <w:right w:val="single" w:sz="4" w:space="0" w:color="auto"/>
            </w:tcBorders>
            <w:vAlign w:val="center"/>
          </w:tcPr>
          <w:p w:rsidR="00DD5F39" w:rsidRPr="00625B01" w:rsidRDefault="00DD5F39" w:rsidP="00006D9D">
            <w:pPr>
              <w:widowControl w:val="0"/>
              <w:tabs>
                <w:tab w:val="left" w:pos="180"/>
              </w:tabs>
              <w:spacing w:line="276" w:lineRule="auto"/>
              <w:jc w:val="center"/>
              <w:rPr>
                <w:b/>
              </w:rPr>
            </w:pPr>
            <w:r w:rsidRPr="00625B01">
              <w:rPr>
                <w:b/>
              </w:rPr>
              <w:t>Показатель</w:t>
            </w: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DD5F39" w:rsidRPr="00625B01" w:rsidRDefault="00DD5F39" w:rsidP="00006D9D">
            <w:pPr>
              <w:pStyle w:val="32"/>
              <w:keepNext w:val="0"/>
              <w:shd w:val="clear" w:color="auto" w:fill="auto"/>
              <w:tabs>
                <w:tab w:val="left" w:pos="180"/>
              </w:tabs>
              <w:spacing w:before="0" w:line="276" w:lineRule="auto"/>
              <w:jc w:val="center"/>
              <w:rPr>
                <w:rFonts w:ascii="Times New Roman" w:hAnsi="Times New Roman"/>
                <w:bCs/>
                <w:sz w:val="24"/>
                <w:szCs w:val="24"/>
              </w:rPr>
            </w:pPr>
            <w:r w:rsidRPr="00625B01">
              <w:rPr>
                <w:rFonts w:ascii="Times New Roman" w:hAnsi="Times New Roman"/>
                <w:bCs/>
                <w:sz w:val="24"/>
                <w:szCs w:val="24"/>
              </w:rPr>
              <w:t>Значение / Заданные характеристики*</w:t>
            </w:r>
          </w:p>
        </w:tc>
      </w:tr>
      <w:tr w:rsidR="00DD5F39" w:rsidRPr="00625B01" w:rsidTr="006A590A">
        <w:tc>
          <w:tcPr>
            <w:tcW w:w="4253" w:type="dxa"/>
            <w:tcBorders>
              <w:top w:val="single" w:sz="4" w:space="0" w:color="auto"/>
              <w:left w:val="single" w:sz="4" w:space="0" w:color="auto"/>
              <w:bottom w:val="single" w:sz="4" w:space="0" w:color="auto"/>
              <w:right w:val="single" w:sz="4" w:space="0" w:color="auto"/>
            </w:tcBorders>
          </w:tcPr>
          <w:p w:rsidR="00DD5F39" w:rsidRPr="00625B01" w:rsidRDefault="00DD5F39" w:rsidP="00006D9D">
            <w:pPr>
              <w:widowControl w:val="0"/>
              <w:tabs>
                <w:tab w:val="left" w:pos="180"/>
              </w:tabs>
              <w:spacing w:line="276" w:lineRule="auto"/>
              <w:jc w:val="both"/>
            </w:pPr>
            <w:r w:rsidRPr="00625B01">
              <w:t xml:space="preserve">Номинальные напряжения, </w:t>
            </w:r>
            <w:proofErr w:type="spellStart"/>
            <w:r w:rsidRPr="00625B01">
              <w:t>кВ</w:t>
            </w:r>
            <w:proofErr w:type="spellEnd"/>
          </w:p>
        </w:tc>
        <w:tc>
          <w:tcPr>
            <w:tcW w:w="5386" w:type="dxa"/>
            <w:gridSpan w:val="2"/>
            <w:tcBorders>
              <w:top w:val="single" w:sz="4" w:space="0" w:color="auto"/>
              <w:left w:val="single" w:sz="4" w:space="0" w:color="auto"/>
              <w:bottom w:val="single" w:sz="4" w:space="0" w:color="auto"/>
              <w:right w:val="single" w:sz="4" w:space="0" w:color="auto"/>
            </w:tcBorders>
          </w:tcPr>
          <w:p w:rsidR="00DD5F39" w:rsidRPr="00625B01" w:rsidRDefault="006A590A" w:rsidP="00006D9D">
            <w:pPr>
              <w:widowControl w:val="0"/>
              <w:tabs>
                <w:tab w:val="left" w:pos="180"/>
              </w:tabs>
              <w:spacing w:line="276" w:lineRule="auto"/>
              <w:jc w:val="both"/>
            </w:pPr>
            <w:r w:rsidRPr="00625B01">
              <w:rPr>
                <w:color w:val="000000"/>
              </w:rPr>
              <w:t>110/</w:t>
            </w:r>
            <w:r w:rsidR="0014780E">
              <w:rPr>
                <w:color w:val="000000"/>
              </w:rPr>
              <w:t>10</w:t>
            </w:r>
          </w:p>
        </w:tc>
      </w:tr>
      <w:tr w:rsidR="00DD5F39" w:rsidRPr="00625B01" w:rsidTr="006A590A">
        <w:tc>
          <w:tcPr>
            <w:tcW w:w="4253" w:type="dxa"/>
            <w:tcBorders>
              <w:top w:val="single" w:sz="4" w:space="0" w:color="auto"/>
              <w:left w:val="single" w:sz="4" w:space="0" w:color="auto"/>
              <w:bottom w:val="single" w:sz="4" w:space="0" w:color="auto"/>
              <w:right w:val="single" w:sz="4" w:space="0" w:color="auto"/>
            </w:tcBorders>
          </w:tcPr>
          <w:p w:rsidR="00DD5F39" w:rsidRPr="00625B01" w:rsidRDefault="00DD5F39" w:rsidP="00006D9D">
            <w:pPr>
              <w:widowControl w:val="0"/>
              <w:tabs>
                <w:tab w:val="left" w:pos="180"/>
              </w:tabs>
              <w:spacing w:line="276" w:lineRule="auto"/>
              <w:jc w:val="both"/>
            </w:pPr>
            <w:r w:rsidRPr="00625B01">
              <w:t>Конструктивное исполнение ПС и РУ (открытое, закрытое, КТП, КРУЭ и т.д.)</w:t>
            </w:r>
          </w:p>
        </w:tc>
        <w:tc>
          <w:tcPr>
            <w:tcW w:w="5386" w:type="dxa"/>
            <w:gridSpan w:val="2"/>
            <w:tcBorders>
              <w:top w:val="single" w:sz="4" w:space="0" w:color="auto"/>
              <w:left w:val="single" w:sz="4" w:space="0" w:color="auto"/>
              <w:bottom w:val="single" w:sz="4" w:space="0" w:color="auto"/>
              <w:right w:val="single" w:sz="4" w:space="0" w:color="auto"/>
            </w:tcBorders>
          </w:tcPr>
          <w:p w:rsidR="00DD5F39" w:rsidRPr="00625B01" w:rsidRDefault="006A590A" w:rsidP="00006D9D">
            <w:pPr>
              <w:widowControl w:val="0"/>
              <w:tabs>
                <w:tab w:val="left" w:pos="180"/>
              </w:tabs>
              <w:spacing w:line="276" w:lineRule="auto"/>
              <w:jc w:val="both"/>
              <w:rPr>
                <w:color w:val="000000"/>
              </w:rPr>
            </w:pPr>
            <w:r w:rsidRPr="00625B01">
              <w:rPr>
                <w:color w:val="000000"/>
              </w:rPr>
              <w:t>110кВ – ОРУ</w:t>
            </w:r>
          </w:p>
          <w:p w:rsidR="006A590A" w:rsidRPr="00625B01" w:rsidRDefault="00301C70" w:rsidP="00006D9D">
            <w:pPr>
              <w:widowControl w:val="0"/>
              <w:tabs>
                <w:tab w:val="left" w:pos="180"/>
              </w:tabs>
              <w:spacing w:line="276" w:lineRule="auto"/>
              <w:jc w:val="both"/>
              <w:rPr>
                <w:color w:val="000000"/>
              </w:rPr>
            </w:pPr>
            <w:r>
              <w:rPr>
                <w:color w:val="000000"/>
              </w:rPr>
              <w:t>10</w:t>
            </w:r>
            <w:r w:rsidR="00C13D1B" w:rsidRPr="00625B01">
              <w:rPr>
                <w:color w:val="000000"/>
              </w:rPr>
              <w:t xml:space="preserve">кВ </w:t>
            </w:r>
            <w:r w:rsidR="006A590A" w:rsidRPr="00625B01">
              <w:rPr>
                <w:color w:val="000000"/>
              </w:rPr>
              <w:t xml:space="preserve">- </w:t>
            </w:r>
            <w:r>
              <w:rPr>
                <w:color w:val="000000"/>
              </w:rPr>
              <w:t>З</w:t>
            </w:r>
            <w:r w:rsidR="006A590A" w:rsidRPr="00625B01">
              <w:rPr>
                <w:color w:val="000000"/>
              </w:rPr>
              <w:t>РУ</w:t>
            </w:r>
          </w:p>
        </w:tc>
      </w:tr>
      <w:tr w:rsidR="00DD5F39" w:rsidRPr="00625B01" w:rsidTr="006A590A">
        <w:tc>
          <w:tcPr>
            <w:tcW w:w="4253" w:type="dxa"/>
            <w:tcBorders>
              <w:top w:val="single" w:sz="4" w:space="0" w:color="auto"/>
              <w:left w:val="single" w:sz="4" w:space="0" w:color="auto"/>
              <w:bottom w:val="single" w:sz="4" w:space="0" w:color="auto"/>
              <w:right w:val="single" w:sz="4" w:space="0" w:color="auto"/>
            </w:tcBorders>
          </w:tcPr>
          <w:p w:rsidR="00DD5F39" w:rsidRPr="00625B01" w:rsidRDefault="00DD5F39" w:rsidP="00006D9D">
            <w:pPr>
              <w:widowControl w:val="0"/>
              <w:tabs>
                <w:tab w:val="left" w:pos="180"/>
              </w:tabs>
              <w:spacing w:line="276" w:lineRule="auto"/>
              <w:jc w:val="both"/>
            </w:pPr>
            <w:r w:rsidRPr="00625B01">
              <w:lastRenderedPageBreak/>
              <w:t>Тип ПС (цифровая/на традиционных принципах управления)</w:t>
            </w:r>
          </w:p>
        </w:tc>
        <w:tc>
          <w:tcPr>
            <w:tcW w:w="5386" w:type="dxa"/>
            <w:gridSpan w:val="2"/>
            <w:tcBorders>
              <w:top w:val="single" w:sz="4" w:space="0" w:color="auto"/>
              <w:left w:val="single" w:sz="4" w:space="0" w:color="auto"/>
              <w:bottom w:val="single" w:sz="4" w:space="0" w:color="auto"/>
              <w:right w:val="single" w:sz="4" w:space="0" w:color="auto"/>
            </w:tcBorders>
          </w:tcPr>
          <w:p w:rsidR="00DD5F39" w:rsidRPr="00625B01" w:rsidRDefault="00556A01" w:rsidP="00006D9D">
            <w:pPr>
              <w:widowControl w:val="0"/>
              <w:tabs>
                <w:tab w:val="left" w:pos="180"/>
              </w:tabs>
              <w:spacing w:line="276" w:lineRule="auto"/>
              <w:jc w:val="both"/>
              <w:rPr>
                <w:color w:val="000000"/>
              </w:rPr>
            </w:pPr>
            <w:r w:rsidRPr="00625B01">
              <w:rPr>
                <w:color w:val="000000"/>
              </w:rPr>
              <w:t>ПС существующая на традиционных принципах управления</w:t>
            </w:r>
          </w:p>
        </w:tc>
      </w:tr>
      <w:tr w:rsidR="00DD5F39" w:rsidRPr="00625B01" w:rsidTr="006A590A">
        <w:tc>
          <w:tcPr>
            <w:tcW w:w="4253" w:type="dxa"/>
            <w:tcBorders>
              <w:top w:val="single" w:sz="4" w:space="0" w:color="auto"/>
              <w:left w:val="single" w:sz="4" w:space="0" w:color="auto"/>
              <w:bottom w:val="single" w:sz="4" w:space="0" w:color="auto"/>
              <w:right w:val="single" w:sz="4" w:space="0" w:color="auto"/>
            </w:tcBorders>
          </w:tcPr>
          <w:p w:rsidR="00DD5F39" w:rsidRPr="00625B01" w:rsidRDefault="00DD5F39" w:rsidP="00006D9D">
            <w:pPr>
              <w:widowControl w:val="0"/>
              <w:tabs>
                <w:tab w:val="left" w:pos="180"/>
              </w:tabs>
              <w:spacing w:line="276" w:lineRule="auto"/>
              <w:jc w:val="both"/>
            </w:pPr>
            <w:r w:rsidRPr="00625B01">
              <w:t>Тип схемы каждого РУ</w:t>
            </w:r>
          </w:p>
        </w:tc>
        <w:tc>
          <w:tcPr>
            <w:tcW w:w="5386" w:type="dxa"/>
            <w:gridSpan w:val="2"/>
            <w:tcBorders>
              <w:top w:val="single" w:sz="4" w:space="0" w:color="auto"/>
              <w:left w:val="single" w:sz="4" w:space="0" w:color="auto"/>
              <w:bottom w:val="single" w:sz="4" w:space="0" w:color="auto"/>
              <w:right w:val="single" w:sz="4" w:space="0" w:color="auto"/>
            </w:tcBorders>
          </w:tcPr>
          <w:p w:rsidR="002A72F7" w:rsidRPr="00625B01" w:rsidRDefault="002A72F7" w:rsidP="00006D9D">
            <w:pPr>
              <w:widowControl w:val="0"/>
              <w:tabs>
                <w:tab w:val="left" w:pos="180"/>
              </w:tabs>
              <w:spacing w:line="276" w:lineRule="auto"/>
              <w:jc w:val="both"/>
              <w:rPr>
                <w:color w:val="000000"/>
              </w:rPr>
            </w:pPr>
            <w:r w:rsidRPr="00625B01">
              <w:rPr>
                <w:color w:val="000000"/>
              </w:rPr>
              <w:t xml:space="preserve">РУ-110 </w:t>
            </w:r>
            <w:proofErr w:type="spellStart"/>
            <w:r w:rsidRPr="00625B01">
              <w:rPr>
                <w:color w:val="000000"/>
              </w:rPr>
              <w:t>кВ</w:t>
            </w:r>
            <w:proofErr w:type="spellEnd"/>
            <w:r w:rsidRPr="00625B01">
              <w:rPr>
                <w:color w:val="000000"/>
              </w:rPr>
              <w:t xml:space="preserve">: </w:t>
            </w:r>
            <w:r w:rsidR="000D53F7">
              <w:rPr>
                <w:color w:val="000000"/>
              </w:rPr>
              <w:t>две рабочие</w:t>
            </w:r>
            <w:r w:rsidR="00301C70">
              <w:rPr>
                <w:color w:val="000000"/>
              </w:rPr>
              <w:t xml:space="preserve"> и обходная</w:t>
            </w:r>
            <w:r w:rsidRPr="00625B01">
              <w:rPr>
                <w:color w:val="000000"/>
              </w:rPr>
              <w:t xml:space="preserve"> систем</w:t>
            </w:r>
            <w:r w:rsidR="000D53F7">
              <w:rPr>
                <w:color w:val="000000"/>
              </w:rPr>
              <w:t>ы</w:t>
            </w:r>
            <w:r w:rsidRPr="00625B01">
              <w:rPr>
                <w:color w:val="000000"/>
              </w:rPr>
              <w:t xml:space="preserve"> шин </w:t>
            </w:r>
          </w:p>
          <w:p w:rsidR="00556A01" w:rsidRPr="00625B01" w:rsidRDefault="006A590A" w:rsidP="00006D9D">
            <w:pPr>
              <w:widowControl w:val="0"/>
              <w:tabs>
                <w:tab w:val="left" w:pos="180"/>
              </w:tabs>
              <w:spacing w:line="276" w:lineRule="auto"/>
              <w:jc w:val="both"/>
              <w:rPr>
                <w:color w:val="000000"/>
              </w:rPr>
            </w:pPr>
            <w:r w:rsidRPr="00625B01">
              <w:rPr>
                <w:color w:val="000000"/>
              </w:rPr>
              <w:t>РУ-</w:t>
            </w:r>
            <w:r w:rsidR="00301C70">
              <w:rPr>
                <w:color w:val="000000"/>
              </w:rPr>
              <w:t>10</w:t>
            </w:r>
            <w:r w:rsidR="002A72F7" w:rsidRPr="00625B01">
              <w:rPr>
                <w:color w:val="000000"/>
              </w:rPr>
              <w:t xml:space="preserve"> </w:t>
            </w:r>
            <w:proofErr w:type="spellStart"/>
            <w:r w:rsidR="002A72F7" w:rsidRPr="00625B01">
              <w:rPr>
                <w:color w:val="000000"/>
              </w:rPr>
              <w:t>кВ</w:t>
            </w:r>
            <w:proofErr w:type="spellEnd"/>
            <w:r w:rsidR="002A72F7" w:rsidRPr="00625B01">
              <w:rPr>
                <w:color w:val="000000"/>
              </w:rPr>
              <w:t xml:space="preserve">: </w:t>
            </w:r>
            <w:r w:rsidR="00301C70" w:rsidRPr="00625B01">
              <w:rPr>
                <w:color w:val="000000"/>
              </w:rPr>
              <w:t>одиночная секционированная выключателем система шин</w:t>
            </w:r>
          </w:p>
        </w:tc>
      </w:tr>
      <w:tr w:rsidR="00571CA4" w:rsidRPr="00625B01" w:rsidTr="006A590A">
        <w:tc>
          <w:tcPr>
            <w:tcW w:w="4253" w:type="dxa"/>
            <w:vMerge w:val="restart"/>
            <w:tcBorders>
              <w:top w:val="single" w:sz="4" w:space="0" w:color="auto"/>
              <w:left w:val="single" w:sz="4" w:space="0" w:color="auto"/>
              <w:bottom w:val="single" w:sz="4" w:space="0" w:color="auto"/>
              <w:right w:val="single" w:sz="4" w:space="0" w:color="auto"/>
            </w:tcBorders>
          </w:tcPr>
          <w:p w:rsidR="00571CA4" w:rsidRPr="006A02D1" w:rsidRDefault="00571CA4" w:rsidP="00006D9D">
            <w:pPr>
              <w:widowControl w:val="0"/>
              <w:tabs>
                <w:tab w:val="left" w:pos="180"/>
              </w:tabs>
              <w:spacing w:line="276" w:lineRule="auto"/>
            </w:pPr>
            <w:r w:rsidRPr="006A02D1">
              <w:rPr>
                <w:sz w:val="22"/>
                <w:szCs w:val="22"/>
              </w:rPr>
              <w:t>Релейная защита и автоматика (РЗА)</w:t>
            </w:r>
          </w:p>
        </w:tc>
        <w:tc>
          <w:tcPr>
            <w:tcW w:w="2409" w:type="dxa"/>
            <w:tcBorders>
              <w:top w:val="single" w:sz="4" w:space="0" w:color="auto"/>
              <w:left w:val="single" w:sz="4" w:space="0" w:color="auto"/>
              <w:bottom w:val="single" w:sz="4" w:space="0" w:color="auto"/>
              <w:right w:val="single" w:sz="4" w:space="0" w:color="auto"/>
            </w:tcBorders>
          </w:tcPr>
          <w:p w:rsidR="00571CA4" w:rsidRPr="00625B01" w:rsidRDefault="00571CA4" w:rsidP="00006D9D">
            <w:pPr>
              <w:spacing w:line="276" w:lineRule="auto"/>
              <w:jc w:val="both"/>
              <w:rPr>
                <w:color w:val="000000"/>
              </w:rPr>
            </w:pPr>
            <w:r w:rsidRPr="00625B01">
              <w:rPr>
                <w:color w:val="000000"/>
              </w:rPr>
              <w:t>Состав</w:t>
            </w:r>
          </w:p>
        </w:tc>
        <w:tc>
          <w:tcPr>
            <w:tcW w:w="2977" w:type="dxa"/>
            <w:tcBorders>
              <w:top w:val="single" w:sz="4" w:space="0" w:color="auto"/>
              <w:left w:val="single" w:sz="4" w:space="0" w:color="auto"/>
              <w:bottom w:val="single" w:sz="4" w:space="0" w:color="auto"/>
              <w:right w:val="single" w:sz="4" w:space="0" w:color="auto"/>
            </w:tcBorders>
          </w:tcPr>
          <w:p w:rsidR="00571CA4" w:rsidRPr="00571CA4" w:rsidRDefault="00571CA4" w:rsidP="00006D9D">
            <w:pPr>
              <w:pStyle w:val="affa"/>
              <w:numPr>
                <w:ilvl w:val="0"/>
                <w:numId w:val="24"/>
              </w:numPr>
              <w:tabs>
                <w:tab w:val="left" w:pos="179"/>
              </w:tabs>
              <w:spacing w:line="276" w:lineRule="auto"/>
              <w:ind w:left="0" w:firstLine="0"/>
              <w:jc w:val="both"/>
              <w:rPr>
                <w:rFonts w:eastAsia="Arial Unicode MS"/>
              </w:rPr>
            </w:pPr>
            <w:r>
              <w:rPr>
                <w:iCs/>
              </w:rPr>
              <w:t>шкаф</w:t>
            </w:r>
            <w:r w:rsidR="00273934">
              <w:rPr>
                <w:iCs/>
              </w:rPr>
              <w:t>ы</w:t>
            </w:r>
            <w:r>
              <w:rPr>
                <w:iCs/>
              </w:rPr>
              <w:t xml:space="preserve"> резервных </w:t>
            </w:r>
            <w:r w:rsidRPr="000510D8">
              <w:rPr>
                <w:iCs/>
              </w:rPr>
              <w:t>защит</w:t>
            </w:r>
            <w:r>
              <w:rPr>
                <w:iCs/>
              </w:rPr>
              <w:t xml:space="preserve"> и автоматики</w:t>
            </w:r>
            <w:r w:rsidRPr="000510D8">
              <w:rPr>
                <w:iCs/>
              </w:rPr>
              <w:t xml:space="preserve"> </w:t>
            </w:r>
            <w:r w:rsidRPr="000510D8">
              <w:rPr>
                <w:bCs/>
              </w:rPr>
              <w:t xml:space="preserve">ВЛ 110 </w:t>
            </w:r>
            <w:proofErr w:type="spellStart"/>
            <w:r w:rsidRPr="000510D8">
              <w:rPr>
                <w:bCs/>
              </w:rPr>
              <w:t>кВ</w:t>
            </w:r>
            <w:proofErr w:type="spellEnd"/>
            <w:r>
              <w:rPr>
                <w:bCs/>
              </w:rPr>
              <w:t xml:space="preserve"> (</w:t>
            </w:r>
            <w:r w:rsidR="00301C70">
              <w:rPr>
                <w:bCs/>
              </w:rPr>
              <w:t>6</w:t>
            </w:r>
            <w:r>
              <w:rPr>
                <w:bCs/>
              </w:rPr>
              <w:t>шт.),</w:t>
            </w:r>
          </w:p>
          <w:p w:rsidR="00571CA4" w:rsidRPr="00571CA4" w:rsidRDefault="00571CA4" w:rsidP="00006D9D">
            <w:pPr>
              <w:pStyle w:val="affa"/>
              <w:numPr>
                <w:ilvl w:val="0"/>
                <w:numId w:val="24"/>
              </w:numPr>
              <w:tabs>
                <w:tab w:val="left" w:pos="179"/>
              </w:tabs>
              <w:spacing w:line="276" w:lineRule="auto"/>
              <w:ind w:left="0" w:firstLine="0"/>
              <w:jc w:val="both"/>
              <w:rPr>
                <w:rFonts w:eastAsia="Arial Unicode MS"/>
              </w:rPr>
            </w:pPr>
            <w:r w:rsidRPr="000510D8">
              <w:rPr>
                <w:iCs/>
              </w:rPr>
              <w:t>шкаф</w:t>
            </w:r>
            <w:r w:rsidR="00273934">
              <w:rPr>
                <w:iCs/>
              </w:rPr>
              <w:t>ы</w:t>
            </w:r>
            <w:r w:rsidRPr="000510D8">
              <w:rPr>
                <w:iCs/>
              </w:rPr>
              <w:t xml:space="preserve"> основных защит </w:t>
            </w:r>
            <w:r w:rsidRPr="000510D8">
              <w:rPr>
                <w:bCs/>
              </w:rPr>
              <w:t xml:space="preserve">ВЛ 110 </w:t>
            </w:r>
            <w:proofErr w:type="spellStart"/>
            <w:r w:rsidRPr="000510D8">
              <w:rPr>
                <w:bCs/>
              </w:rPr>
              <w:t>кВ</w:t>
            </w:r>
            <w:proofErr w:type="spellEnd"/>
            <w:r>
              <w:rPr>
                <w:bCs/>
              </w:rPr>
              <w:t xml:space="preserve"> (4шт.),</w:t>
            </w:r>
          </w:p>
          <w:p w:rsidR="009501CD" w:rsidRPr="009501CD" w:rsidRDefault="009501CD" w:rsidP="00006D9D">
            <w:pPr>
              <w:pStyle w:val="affa"/>
              <w:numPr>
                <w:ilvl w:val="0"/>
                <w:numId w:val="24"/>
              </w:numPr>
              <w:tabs>
                <w:tab w:val="left" w:pos="179"/>
              </w:tabs>
              <w:spacing w:line="276" w:lineRule="auto"/>
              <w:ind w:left="0" w:firstLine="0"/>
              <w:jc w:val="both"/>
              <w:rPr>
                <w:rFonts w:eastAsia="Arial Unicode MS"/>
              </w:rPr>
            </w:pPr>
            <w:r>
              <w:rPr>
                <w:iCs/>
              </w:rPr>
              <w:t xml:space="preserve">шкаф защит и автоматики ШСВ 110 </w:t>
            </w:r>
            <w:proofErr w:type="spellStart"/>
            <w:r>
              <w:rPr>
                <w:iCs/>
              </w:rPr>
              <w:t>кВ</w:t>
            </w:r>
            <w:proofErr w:type="spellEnd"/>
            <w:r>
              <w:rPr>
                <w:iCs/>
              </w:rPr>
              <w:t>(1шт.)</w:t>
            </w:r>
          </w:p>
          <w:p w:rsidR="009501CD" w:rsidRPr="00301C70" w:rsidRDefault="009501CD" w:rsidP="00006D9D">
            <w:pPr>
              <w:pStyle w:val="affa"/>
              <w:numPr>
                <w:ilvl w:val="0"/>
                <w:numId w:val="24"/>
              </w:numPr>
              <w:tabs>
                <w:tab w:val="left" w:pos="179"/>
              </w:tabs>
              <w:spacing w:line="276" w:lineRule="auto"/>
              <w:ind w:left="0" w:firstLine="0"/>
              <w:jc w:val="both"/>
              <w:rPr>
                <w:rFonts w:eastAsia="Arial Unicode MS"/>
              </w:rPr>
            </w:pPr>
            <w:r>
              <w:rPr>
                <w:iCs/>
              </w:rPr>
              <w:t xml:space="preserve">шкаф </w:t>
            </w:r>
            <w:r w:rsidR="00301C70">
              <w:rPr>
                <w:iCs/>
              </w:rPr>
              <w:t xml:space="preserve">защит и автоматики ОВ 110 </w:t>
            </w:r>
            <w:proofErr w:type="spellStart"/>
            <w:r w:rsidR="00301C70">
              <w:rPr>
                <w:iCs/>
              </w:rPr>
              <w:t>кВ</w:t>
            </w:r>
            <w:proofErr w:type="spellEnd"/>
            <w:r>
              <w:rPr>
                <w:iCs/>
              </w:rPr>
              <w:t xml:space="preserve"> (1 шт.).</w:t>
            </w:r>
          </w:p>
        </w:tc>
      </w:tr>
      <w:tr w:rsidR="00EC5060" w:rsidRPr="00625B01" w:rsidTr="006A590A">
        <w:tc>
          <w:tcPr>
            <w:tcW w:w="4253" w:type="dxa"/>
            <w:vMerge/>
            <w:tcBorders>
              <w:left w:val="single" w:sz="4" w:space="0" w:color="auto"/>
              <w:bottom w:val="single" w:sz="4" w:space="0" w:color="auto"/>
              <w:right w:val="single" w:sz="4" w:space="0" w:color="auto"/>
            </w:tcBorders>
          </w:tcPr>
          <w:p w:rsidR="00EC5060" w:rsidRPr="00625B01" w:rsidRDefault="00EC5060" w:rsidP="00006D9D">
            <w:pPr>
              <w:widowControl w:val="0"/>
              <w:tabs>
                <w:tab w:val="left" w:pos="180"/>
              </w:tabs>
              <w:spacing w:line="276" w:lineRule="auto"/>
            </w:pPr>
          </w:p>
        </w:tc>
        <w:tc>
          <w:tcPr>
            <w:tcW w:w="2409" w:type="dxa"/>
            <w:tcBorders>
              <w:top w:val="single" w:sz="4" w:space="0" w:color="auto"/>
              <w:left w:val="single" w:sz="4" w:space="0" w:color="auto"/>
              <w:bottom w:val="single" w:sz="4" w:space="0" w:color="auto"/>
              <w:right w:val="single" w:sz="4" w:space="0" w:color="auto"/>
            </w:tcBorders>
          </w:tcPr>
          <w:p w:rsidR="00EC5060" w:rsidRPr="00625B01" w:rsidRDefault="00EC5060" w:rsidP="00006D9D">
            <w:pPr>
              <w:spacing w:line="276" w:lineRule="auto"/>
              <w:jc w:val="both"/>
              <w:rPr>
                <w:color w:val="000000"/>
              </w:rPr>
            </w:pPr>
            <w:r w:rsidRPr="00625B01">
              <w:t>Тип терминалов</w:t>
            </w:r>
          </w:p>
        </w:tc>
        <w:tc>
          <w:tcPr>
            <w:tcW w:w="2977" w:type="dxa"/>
            <w:tcBorders>
              <w:top w:val="single" w:sz="4" w:space="0" w:color="auto"/>
              <w:left w:val="single" w:sz="4" w:space="0" w:color="auto"/>
              <w:bottom w:val="single" w:sz="4" w:space="0" w:color="auto"/>
              <w:right w:val="single" w:sz="4" w:space="0" w:color="auto"/>
            </w:tcBorders>
          </w:tcPr>
          <w:p w:rsidR="00EC5060" w:rsidRPr="00625B01" w:rsidRDefault="00EC5060" w:rsidP="00006D9D">
            <w:pPr>
              <w:spacing w:line="276" w:lineRule="auto"/>
              <w:jc w:val="both"/>
              <w:rPr>
                <w:color w:val="000000"/>
              </w:rPr>
            </w:pPr>
            <w:r w:rsidRPr="00625B01">
              <w:t>микропроцессорные</w:t>
            </w:r>
          </w:p>
        </w:tc>
      </w:tr>
      <w:tr w:rsidR="00EC5060" w:rsidRPr="00625B01" w:rsidTr="00044961">
        <w:tc>
          <w:tcPr>
            <w:tcW w:w="4253" w:type="dxa"/>
            <w:vMerge/>
            <w:tcBorders>
              <w:left w:val="single" w:sz="4" w:space="0" w:color="auto"/>
              <w:right w:val="single" w:sz="4" w:space="0" w:color="auto"/>
            </w:tcBorders>
          </w:tcPr>
          <w:p w:rsidR="00EC5060" w:rsidRPr="00625B01" w:rsidRDefault="00EC5060" w:rsidP="00006D9D">
            <w:pPr>
              <w:widowControl w:val="0"/>
              <w:tabs>
                <w:tab w:val="left" w:pos="180"/>
              </w:tabs>
              <w:spacing w:line="276" w:lineRule="auto"/>
            </w:pPr>
          </w:p>
        </w:tc>
        <w:tc>
          <w:tcPr>
            <w:tcW w:w="2409" w:type="dxa"/>
            <w:tcBorders>
              <w:top w:val="single" w:sz="4" w:space="0" w:color="auto"/>
              <w:left w:val="single" w:sz="4" w:space="0" w:color="auto"/>
              <w:bottom w:val="single" w:sz="4" w:space="0" w:color="auto"/>
              <w:right w:val="single" w:sz="4" w:space="0" w:color="auto"/>
            </w:tcBorders>
          </w:tcPr>
          <w:p w:rsidR="00EC5060" w:rsidRPr="00625B01" w:rsidRDefault="00EC5060" w:rsidP="00006D9D">
            <w:pPr>
              <w:spacing w:line="276" w:lineRule="auto"/>
              <w:jc w:val="both"/>
              <w:rPr>
                <w:color w:val="000000"/>
              </w:rPr>
            </w:pPr>
            <w:r w:rsidRPr="00625B01">
              <w:t>Функции терминалов</w:t>
            </w:r>
          </w:p>
        </w:tc>
        <w:tc>
          <w:tcPr>
            <w:tcW w:w="2977" w:type="dxa"/>
            <w:tcBorders>
              <w:top w:val="single" w:sz="4" w:space="0" w:color="auto"/>
              <w:left w:val="single" w:sz="4" w:space="0" w:color="auto"/>
              <w:bottom w:val="single" w:sz="4" w:space="0" w:color="auto"/>
              <w:right w:val="single" w:sz="4" w:space="0" w:color="auto"/>
            </w:tcBorders>
          </w:tcPr>
          <w:p w:rsidR="00EC5060" w:rsidRPr="00625B01" w:rsidRDefault="00571CA4" w:rsidP="00006D9D">
            <w:pPr>
              <w:spacing w:line="276" w:lineRule="auto"/>
              <w:jc w:val="both"/>
              <w:rPr>
                <w:color w:val="000000"/>
              </w:rPr>
            </w:pPr>
            <w:r w:rsidRPr="006A02D1">
              <w:rPr>
                <w:sz w:val="22"/>
                <w:szCs w:val="22"/>
              </w:rPr>
              <w:t>защита и автоматика</w:t>
            </w:r>
          </w:p>
        </w:tc>
      </w:tr>
      <w:tr w:rsidR="00044961" w:rsidRPr="00625B01" w:rsidTr="006A590A">
        <w:tc>
          <w:tcPr>
            <w:tcW w:w="4253" w:type="dxa"/>
            <w:tcBorders>
              <w:left w:val="single" w:sz="4" w:space="0" w:color="auto"/>
              <w:bottom w:val="single" w:sz="4" w:space="0" w:color="auto"/>
              <w:right w:val="single" w:sz="4" w:space="0" w:color="auto"/>
            </w:tcBorders>
          </w:tcPr>
          <w:p w:rsidR="00044961" w:rsidRPr="00625B01" w:rsidRDefault="00044961" w:rsidP="00006D9D">
            <w:pPr>
              <w:widowControl w:val="0"/>
              <w:tabs>
                <w:tab w:val="left" w:pos="180"/>
              </w:tabs>
              <w:spacing w:line="276" w:lineRule="auto"/>
            </w:pPr>
          </w:p>
        </w:tc>
        <w:tc>
          <w:tcPr>
            <w:tcW w:w="2409" w:type="dxa"/>
            <w:tcBorders>
              <w:top w:val="single" w:sz="4" w:space="0" w:color="auto"/>
              <w:left w:val="single" w:sz="4" w:space="0" w:color="auto"/>
              <w:bottom w:val="single" w:sz="4" w:space="0" w:color="auto"/>
              <w:right w:val="single" w:sz="4" w:space="0" w:color="auto"/>
            </w:tcBorders>
          </w:tcPr>
          <w:p w:rsidR="00044961" w:rsidRPr="00625B01" w:rsidRDefault="00044961" w:rsidP="00006D9D">
            <w:pPr>
              <w:spacing w:line="276" w:lineRule="auto"/>
              <w:jc w:val="both"/>
            </w:pPr>
            <w:r>
              <w:t>Поддержка протоколов передачи данных</w:t>
            </w:r>
          </w:p>
        </w:tc>
        <w:tc>
          <w:tcPr>
            <w:tcW w:w="2977" w:type="dxa"/>
            <w:tcBorders>
              <w:top w:val="single" w:sz="4" w:space="0" w:color="auto"/>
              <w:left w:val="single" w:sz="4" w:space="0" w:color="auto"/>
              <w:bottom w:val="single" w:sz="4" w:space="0" w:color="auto"/>
              <w:right w:val="single" w:sz="4" w:space="0" w:color="auto"/>
            </w:tcBorders>
          </w:tcPr>
          <w:p w:rsidR="00044961" w:rsidRPr="006A02D1" w:rsidRDefault="00044961" w:rsidP="00006D9D">
            <w:pPr>
              <w:spacing w:line="276" w:lineRule="auto"/>
              <w:jc w:val="both"/>
              <w:rPr>
                <w:sz w:val="22"/>
                <w:szCs w:val="22"/>
              </w:rPr>
            </w:pPr>
            <w:r>
              <w:t>- протокол MMS согласно МЭК 61850-8-1</w:t>
            </w:r>
          </w:p>
        </w:tc>
      </w:tr>
    </w:tbl>
    <w:p w:rsidR="00357CD4" w:rsidRDefault="00357CD4" w:rsidP="00006D9D">
      <w:pPr>
        <w:widowControl w:val="0"/>
        <w:tabs>
          <w:tab w:val="left" w:pos="180"/>
        </w:tabs>
        <w:spacing w:line="276" w:lineRule="auto"/>
        <w:ind w:firstLine="709"/>
        <w:jc w:val="both"/>
      </w:pPr>
    </w:p>
    <w:p w:rsidR="009123D1" w:rsidRPr="00625B01" w:rsidRDefault="009123D1" w:rsidP="00006D9D">
      <w:pPr>
        <w:widowControl w:val="0"/>
        <w:tabs>
          <w:tab w:val="left" w:pos="180"/>
        </w:tabs>
        <w:spacing w:line="276" w:lineRule="auto"/>
        <w:ind w:firstLine="709"/>
        <w:jc w:val="both"/>
      </w:pPr>
    </w:p>
    <w:p w:rsidR="0007239B" w:rsidRPr="00625B01" w:rsidRDefault="0007239B" w:rsidP="00006D9D">
      <w:pPr>
        <w:widowControl w:val="0"/>
        <w:numPr>
          <w:ilvl w:val="0"/>
          <w:numId w:val="4"/>
        </w:numPr>
        <w:tabs>
          <w:tab w:val="clear" w:pos="360"/>
          <w:tab w:val="left" w:pos="-3960"/>
          <w:tab w:val="left" w:pos="1276"/>
          <w:tab w:val="left" w:pos="1440"/>
        </w:tabs>
        <w:spacing w:line="276" w:lineRule="auto"/>
        <w:ind w:left="0" w:firstLine="709"/>
        <w:jc w:val="both"/>
        <w:rPr>
          <w:b/>
        </w:rPr>
      </w:pPr>
      <w:r w:rsidRPr="00625B01">
        <w:rPr>
          <w:b/>
        </w:rPr>
        <w:t>Требования к оформлению и содержанию проектной документации.</w:t>
      </w:r>
    </w:p>
    <w:p w:rsidR="0007239B" w:rsidRPr="00625B01" w:rsidRDefault="0007239B" w:rsidP="00006D9D">
      <w:pPr>
        <w:pStyle w:val="affa"/>
        <w:widowControl w:val="0"/>
        <w:numPr>
          <w:ilvl w:val="1"/>
          <w:numId w:val="4"/>
        </w:numPr>
        <w:tabs>
          <w:tab w:val="clear" w:pos="7803"/>
          <w:tab w:val="left" w:pos="-4680"/>
          <w:tab w:val="num" w:pos="1000"/>
          <w:tab w:val="left" w:pos="1080"/>
          <w:tab w:val="left" w:pos="1276"/>
          <w:tab w:val="left" w:pos="1418"/>
        </w:tabs>
        <w:spacing w:line="276" w:lineRule="auto"/>
        <w:ind w:left="0" w:firstLine="709"/>
        <w:jc w:val="both"/>
        <w:rPr>
          <w:i/>
        </w:rPr>
      </w:pPr>
      <w:proofErr w:type="spellStart"/>
      <w:r w:rsidRPr="00625B01">
        <w:rPr>
          <w:b/>
        </w:rPr>
        <w:t>Предпроектные</w:t>
      </w:r>
      <w:proofErr w:type="spellEnd"/>
      <w:r w:rsidRPr="00625B01">
        <w:rPr>
          <w:b/>
        </w:rPr>
        <w:t xml:space="preserve"> обследования.</w:t>
      </w:r>
    </w:p>
    <w:p w:rsidR="0007239B" w:rsidRPr="00625B01" w:rsidRDefault="0007239B" w:rsidP="00006D9D">
      <w:pPr>
        <w:widowControl w:val="0"/>
        <w:tabs>
          <w:tab w:val="left" w:pos="-4680"/>
          <w:tab w:val="left" w:pos="1080"/>
        </w:tabs>
        <w:spacing w:line="276" w:lineRule="auto"/>
        <w:ind w:firstLine="709"/>
        <w:jc w:val="both"/>
      </w:pPr>
      <w:r w:rsidRPr="00625B01">
        <w:t xml:space="preserve">Перед началом проектирования выполнить </w:t>
      </w:r>
      <w:proofErr w:type="spellStart"/>
      <w:r w:rsidRPr="00625B01">
        <w:t>предпроектные</w:t>
      </w:r>
      <w:proofErr w:type="spellEnd"/>
      <w:r w:rsidRPr="00625B01">
        <w:t xml:space="preserve"> обследования. </w:t>
      </w:r>
    </w:p>
    <w:p w:rsidR="0007239B" w:rsidRPr="00625B01" w:rsidRDefault="0007239B" w:rsidP="00006D9D">
      <w:pPr>
        <w:widowControl w:val="0"/>
        <w:numPr>
          <w:ilvl w:val="2"/>
          <w:numId w:val="4"/>
        </w:numPr>
        <w:tabs>
          <w:tab w:val="left" w:pos="-4680"/>
          <w:tab w:val="left" w:pos="1080"/>
          <w:tab w:val="left" w:pos="1418"/>
        </w:tabs>
        <w:spacing w:line="276" w:lineRule="auto"/>
        <w:ind w:left="0" w:firstLine="709"/>
        <w:jc w:val="both"/>
      </w:pPr>
      <w:r w:rsidRPr="00625B01">
        <w:rPr>
          <w:iCs/>
        </w:rPr>
        <w:t xml:space="preserve">При </w:t>
      </w:r>
      <w:proofErr w:type="spellStart"/>
      <w:r w:rsidRPr="00625B01">
        <w:rPr>
          <w:iCs/>
        </w:rPr>
        <w:t>предпроектном</w:t>
      </w:r>
      <w:proofErr w:type="spellEnd"/>
      <w:r w:rsidRPr="00625B01">
        <w:rPr>
          <w:iCs/>
        </w:rPr>
        <w:t xml:space="preserve"> обследовании </w:t>
      </w:r>
      <w:r w:rsidRPr="00625B01">
        <w:t>объекта проектирования должна быть проведена оценка:</w:t>
      </w:r>
    </w:p>
    <w:p w:rsidR="0007239B" w:rsidRPr="00625B01" w:rsidRDefault="0007239B" w:rsidP="00006D9D">
      <w:pPr>
        <w:pStyle w:val="affa"/>
        <w:widowControl w:val="0"/>
        <w:numPr>
          <w:ilvl w:val="0"/>
          <w:numId w:val="32"/>
        </w:numPr>
        <w:tabs>
          <w:tab w:val="left" w:pos="-4680"/>
          <w:tab w:val="left" w:pos="1080"/>
        </w:tabs>
        <w:spacing w:line="276" w:lineRule="auto"/>
        <w:ind w:left="0" w:firstLine="709"/>
        <w:jc w:val="both"/>
      </w:pPr>
      <w:r w:rsidRPr="00625B01">
        <w:t>срока эксплуатации и состояния существующих зданий и сооружений, строительных конструкций, основного и вспомогательного оборудования ПС;</w:t>
      </w:r>
    </w:p>
    <w:p w:rsidR="0007239B" w:rsidRPr="00625B01" w:rsidRDefault="0007239B" w:rsidP="00006D9D">
      <w:pPr>
        <w:pStyle w:val="affa"/>
        <w:widowControl w:val="0"/>
        <w:numPr>
          <w:ilvl w:val="0"/>
          <w:numId w:val="32"/>
        </w:numPr>
        <w:tabs>
          <w:tab w:val="left" w:pos="-4680"/>
          <w:tab w:val="left" w:pos="1080"/>
        </w:tabs>
        <w:spacing w:line="276" w:lineRule="auto"/>
        <w:ind w:left="0" w:firstLine="709"/>
        <w:jc w:val="both"/>
      </w:pPr>
      <w:r w:rsidRPr="00625B01">
        <w:t>уровня грунтовых вод, состава пород, глубину промерзания грунта и др.;</w:t>
      </w:r>
    </w:p>
    <w:p w:rsidR="0007239B" w:rsidRPr="00625B01" w:rsidRDefault="0007239B" w:rsidP="00006D9D">
      <w:pPr>
        <w:pStyle w:val="affa"/>
        <w:widowControl w:val="0"/>
        <w:numPr>
          <w:ilvl w:val="0"/>
          <w:numId w:val="32"/>
        </w:numPr>
        <w:tabs>
          <w:tab w:val="left" w:pos="-4680"/>
          <w:tab w:val="left" w:pos="1080"/>
        </w:tabs>
        <w:spacing w:line="276" w:lineRule="auto"/>
        <w:ind w:left="0" w:firstLine="709"/>
        <w:jc w:val="both"/>
      </w:pPr>
      <w:r w:rsidRPr="00625B01">
        <w:t>состояния электромагнитной обстановки на объекте проектирования и на других действующих объектах, технологически связанных с объектом проектирования.</w:t>
      </w:r>
    </w:p>
    <w:p w:rsidR="0007239B" w:rsidRPr="00625B01" w:rsidRDefault="0007239B" w:rsidP="00006D9D">
      <w:pPr>
        <w:widowControl w:val="0"/>
        <w:numPr>
          <w:ilvl w:val="2"/>
          <w:numId w:val="4"/>
        </w:numPr>
        <w:tabs>
          <w:tab w:val="left" w:pos="-4680"/>
          <w:tab w:val="left" w:pos="1080"/>
          <w:tab w:val="left" w:pos="1418"/>
        </w:tabs>
        <w:spacing w:line="276" w:lineRule="auto"/>
        <w:ind w:left="0" w:firstLine="709"/>
        <w:jc w:val="both"/>
      </w:pPr>
      <w:r w:rsidRPr="00625B01">
        <w:t xml:space="preserve">При </w:t>
      </w:r>
      <w:proofErr w:type="spellStart"/>
      <w:r w:rsidRPr="00625B01">
        <w:t>предпроектном</w:t>
      </w:r>
      <w:proofErr w:type="spellEnd"/>
      <w:r w:rsidRPr="00625B01">
        <w:t xml:space="preserve"> обследовании оборудования ИТС и систем связи объекта проектирования и объектов, технологически связанных с объектом проектирования, совместно с Заказчиком определить и оценить:</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t>состав и существующую схему размещения устройств (систем) автоматической диагностики;</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t>состав, размещение, срок эксплуатации и техническое состояние существующих устройств РЗА в сети, прилегающей к объекту проектирования;</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t>виды, объемы и места реализации управляющих воздействий (отключение нагрузки, оборудования и т.п.) от устройств и комплексов ПА и РА;</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lastRenderedPageBreak/>
        <w:t xml:space="preserve">схему и состав существующей сети связи для систем диспетчерского и технологического управления (СДТУ) на объекте строительства и в прилегающей сети с отражением используемых каналов связи (ВОЛС, ВЧ, другое) для передачи сигналов и команд </w:t>
      </w:r>
      <w:r w:rsidRPr="00625B01">
        <w:rPr>
          <w:iCs/>
        </w:rPr>
        <w:t>РЗ, ПА и РА</w:t>
      </w:r>
      <w:r w:rsidRPr="00625B01">
        <w:t>, передачи в центры управления сетями (ЦУС) и в ДЦ АО «СО ЕЭС» информации систем РАСП, телеинформации и голосовой информации, включая резервные каналы связи;</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t xml:space="preserve">отклонения (при наличии) от требований селективности, быстродействия и чувствительности устройств </w:t>
      </w:r>
      <w:r w:rsidRPr="00625B01">
        <w:rPr>
          <w:iCs/>
        </w:rPr>
        <w:t>РЗ</w:t>
      </w:r>
      <w:r w:rsidRPr="00625B01">
        <w:t xml:space="preserve"> в существующей сети;</w:t>
      </w:r>
    </w:p>
    <w:p w:rsidR="0007239B" w:rsidRPr="00625B01" w:rsidRDefault="0007239B" w:rsidP="00006D9D">
      <w:pPr>
        <w:pStyle w:val="affa"/>
        <w:widowControl w:val="0"/>
        <w:numPr>
          <w:ilvl w:val="0"/>
          <w:numId w:val="31"/>
        </w:numPr>
        <w:tabs>
          <w:tab w:val="left" w:pos="-4680"/>
          <w:tab w:val="left" w:pos="960"/>
        </w:tabs>
        <w:spacing w:line="276" w:lineRule="auto"/>
        <w:ind w:left="0" w:firstLine="709"/>
        <w:jc w:val="both"/>
      </w:pPr>
      <w:r w:rsidRPr="00625B01">
        <w:t>существующие АСУ ТП</w:t>
      </w:r>
      <w:r w:rsidRPr="00625B01">
        <w:rPr>
          <w:iCs/>
        </w:rPr>
        <w:t xml:space="preserve">, ССПИ (ТМ), </w:t>
      </w:r>
      <w:proofErr w:type="spellStart"/>
      <w:r w:rsidRPr="00625B01">
        <w:rPr>
          <w:iCs/>
        </w:rPr>
        <w:t>СМиУКЭ</w:t>
      </w:r>
      <w:proofErr w:type="spellEnd"/>
      <w:r w:rsidRPr="00625B01">
        <w:rPr>
          <w:iCs/>
        </w:rPr>
        <w:t>, АИИС КУЭ,</w:t>
      </w:r>
      <w:r w:rsidRPr="00625B01">
        <w:t xml:space="preserve"> ССПТИ на предмет достаточности и необходимости их модернизации.</w:t>
      </w:r>
    </w:p>
    <w:p w:rsidR="0007239B" w:rsidRPr="00625B01" w:rsidRDefault="0007239B" w:rsidP="00006D9D">
      <w:pPr>
        <w:widowControl w:val="0"/>
        <w:numPr>
          <w:ilvl w:val="2"/>
          <w:numId w:val="4"/>
        </w:numPr>
        <w:tabs>
          <w:tab w:val="left" w:pos="-4680"/>
          <w:tab w:val="left" w:pos="1080"/>
          <w:tab w:val="left" w:pos="1418"/>
        </w:tabs>
        <w:spacing w:line="276" w:lineRule="auto"/>
        <w:ind w:left="0" w:firstLine="709"/>
        <w:jc w:val="both"/>
      </w:pPr>
      <w:r w:rsidRPr="00625B01">
        <w:t>Для всех измеряемых параметров и применяемых на объекте СИ, включая измерительные каналы информационно-измерительных систем, необходимо определить:</w:t>
      </w:r>
    </w:p>
    <w:p w:rsidR="0007239B" w:rsidRPr="00625B01" w:rsidRDefault="0007239B" w:rsidP="00006D9D">
      <w:pPr>
        <w:pStyle w:val="affa"/>
        <w:widowControl w:val="0"/>
        <w:numPr>
          <w:ilvl w:val="0"/>
          <w:numId w:val="33"/>
        </w:numPr>
        <w:tabs>
          <w:tab w:val="left" w:pos="-4680"/>
          <w:tab w:val="left" w:pos="1080"/>
        </w:tabs>
        <w:spacing w:line="276" w:lineRule="auto"/>
        <w:ind w:left="0" w:firstLine="709"/>
        <w:jc w:val="both"/>
      </w:pPr>
      <w:r w:rsidRPr="00625B01">
        <w:t>перечень измеряемых параметров и соответствие погрешности их измерений установленным (действующим) нормам, отнесение измерений к сфере Государственного регулирования обеспечения единства измерений;</w:t>
      </w:r>
    </w:p>
    <w:p w:rsidR="0007239B" w:rsidRPr="00625B01" w:rsidRDefault="0007239B" w:rsidP="00006D9D">
      <w:pPr>
        <w:pStyle w:val="affa"/>
        <w:widowControl w:val="0"/>
        <w:numPr>
          <w:ilvl w:val="0"/>
          <w:numId w:val="33"/>
        </w:numPr>
        <w:tabs>
          <w:tab w:val="left" w:pos="-4680"/>
          <w:tab w:val="left" w:pos="1080"/>
        </w:tabs>
        <w:spacing w:line="276" w:lineRule="auto"/>
        <w:ind w:left="0" w:firstLine="709"/>
        <w:jc w:val="both"/>
      </w:pPr>
      <w:r w:rsidRPr="00625B01">
        <w:t>перечень, размещение и условия эксплуатации СИ, применяемых для измерения параметров;</w:t>
      </w:r>
    </w:p>
    <w:p w:rsidR="0007239B" w:rsidRPr="00625B01" w:rsidRDefault="0007239B" w:rsidP="00006D9D">
      <w:pPr>
        <w:pStyle w:val="affa"/>
        <w:widowControl w:val="0"/>
        <w:numPr>
          <w:ilvl w:val="0"/>
          <w:numId w:val="33"/>
        </w:numPr>
        <w:tabs>
          <w:tab w:val="left" w:pos="-4680"/>
          <w:tab w:val="left" w:pos="1080"/>
        </w:tabs>
        <w:spacing w:line="276" w:lineRule="auto"/>
        <w:ind w:left="0" w:firstLine="709"/>
        <w:jc w:val="both"/>
      </w:pPr>
      <w:r w:rsidRPr="00625B01">
        <w:t>параметры и техническое состояние СИ;</w:t>
      </w:r>
    </w:p>
    <w:p w:rsidR="0007239B" w:rsidRPr="00625B01" w:rsidRDefault="0007239B" w:rsidP="00006D9D">
      <w:pPr>
        <w:pStyle w:val="affa"/>
        <w:widowControl w:val="0"/>
        <w:numPr>
          <w:ilvl w:val="0"/>
          <w:numId w:val="33"/>
        </w:numPr>
        <w:tabs>
          <w:tab w:val="left" w:pos="-4680"/>
          <w:tab w:val="left" w:pos="1080"/>
        </w:tabs>
        <w:spacing w:line="276" w:lineRule="auto"/>
        <w:ind w:left="0" w:firstLine="709"/>
        <w:jc w:val="both"/>
      </w:pPr>
      <w:r w:rsidRPr="00625B01">
        <w:t>параметры и техническое состояние цепей измерений, включая вторичные цепи.</w:t>
      </w:r>
    </w:p>
    <w:p w:rsidR="0007239B" w:rsidRPr="00625B01" w:rsidRDefault="0007239B" w:rsidP="00006D9D">
      <w:pPr>
        <w:widowControl w:val="0"/>
        <w:numPr>
          <w:ilvl w:val="2"/>
          <w:numId w:val="4"/>
        </w:numPr>
        <w:tabs>
          <w:tab w:val="left" w:pos="-4680"/>
          <w:tab w:val="left" w:pos="1080"/>
        </w:tabs>
        <w:spacing w:line="276" w:lineRule="auto"/>
        <w:ind w:left="0" w:firstLine="709"/>
        <w:jc w:val="both"/>
      </w:pPr>
      <w:r w:rsidRPr="00625B01">
        <w:t>Выполнить обследование существующих фундаментов и строительных конструкций в соответствии с требованиями ГОСТ 31937-2011, СП 13-102-2003.</w:t>
      </w:r>
    </w:p>
    <w:p w:rsidR="0007239B" w:rsidRPr="00625B01" w:rsidRDefault="0007239B" w:rsidP="00006D9D">
      <w:pPr>
        <w:widowControl w:val="0"/>
        <w:numPr>
          <w:ilvl w:val="2"/>
          <w:numId w:val="4"/>
        </w:numPr>
        <w:tabs>
          <w:tab w:val="clear" w:pos="1680"/>
        </w:tabs>
        <w:spacing w:line="276" w:lineRule="auto"/>
        <w:ind w:left="0" w:firstLine="709"/>
        <w:jc w:val="both"/>
        <w:rPr>
          <w:iCs/>
        </w:rPr>
      </w:pPr>
      <w:r w:rsidRPr="00625B01">
        <w:t xml:space="preserve">Результаты </w:t>
      </w:r>
      <w:proofErr w:type="spellStart"/>
      <w:r w:rsidRPr="00625B01">
        <w:t>предпроектного</w:t>
      </w:r>
      <w:proofErr w:type="spellEnd"/>
      <w:r w:rsidRPr="00625B01">
        <w:t xml:space="preserve"> обследования согласовать с </w:t>
      </w:r>
      <w:r w:rsidR="0005034A">
        <w:t>Филиал</w:t>
      </w:r>
      <w:r w:rsidRPr="00625B01">
        <w:t>ом ПАО «МРСК Центра» - «Тверьэнерго и</w:t>
      </w:r>
      <w:r w:rsidRPr="00625B01">
        <w:rPr>
          <w:iCs/>
        </w:rPr>
        <w:t xml:space="preserve"> с </w:t>
      </w:r>
      <w:r w:rsidR="0005034A">
        <w:rPr>
          <w:iCs/>
        </w:rPr>
        <w:t>Филиал</w:t>
      </w:r>
      <w:r w:rsidRPr="00625B01">
        <w:rPr>
          <w:iCs/>
        </w:rPr>
        <w:t>ом АО «СО ЕЭС» Тверское РДУ (при проектировании объектов, которые отнесены к объектам диспетчеризации АО «СО ЕЭС»).</w:t>
      </w:r>
    </w:p>
    <w:p w:rsidR="0007239B" w:rsidRPr="00625B01" w:rsidRDefault="0007239B" w:rsidP="00006D9D">
      <w:pPr>
        <w:widowControl w:val="0"/>
        <w:numPr>
          <w:ilvl w:val="2"/>
          <w:numId w:val="4"/>
        </w:numPr>
        <w:tabs>
          <w:tab w:val="clear" w:pos="1680"/>
        </w:tabs>
        <w:spacing w:line="276" w:lineRule="auto"/>
        <w:ind w:left="0" w:firstLine="709"/>
        <w:jc w:val="both"/>
        <w:rPr>
          <w:iCs/>
        </w:rPr>
      </w:pPr>
      <w:proofErr w:type="spellStart"/>
      <w:r w:rsidRPr="00625B01">
        <w:t>Предпроектные</w:t>
      </w:r>
      <w:proofErr w:type="spellEnd"/>
      <w:r w:rsidRPr="00625B01">
        <w:t xml:space="preserve">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w:t>
      </w:r>
    </w:p>
    <w:p w:rsidR="0007239B" w:rsidRPr="00625B01" w:rsidRDefault="0007239B" w:rsidP="00006D9D">
      <w:pPr>
        <w:widowControl w:val="0"/>
        <w:numPr>
          <w:ilvl w:val="2"/>
          <w:numId w:val="4"/>
        </w:numPr>
        <w:tabs>
          <w:tab w:val="clear" w:pos="1680"/>
        </w:tabs>
        <w:spacing w:line="276" w:lineRule="auto"/>
        <w:ind w:left="0" w:firstLine="709"/>
        <w:jc w:val="both"/>
        <w:rPr>
          <w:iCs/>
        </w:rPr>
      </w:pPr>
      <w:r w:rsidRPr="00625B01">
        <w:t xml:space="preserve">Отчет с результатами </w:t>
      </w:r>
      <w:proofErr w:type="spellStart"/>
      <w:r w:rsidRPr="00625B01">
        <w:t>предпроектного</w:t>
      </w:r>
      <w:proofErr w:type="spellEnd"/>
      <w:r w:rsidRPr="00625B01">
        <w:t xml:space="preserve"> обследования оформить отдельным томом.</w:t>
      </w:r>
    </w:p>
    <w:p w:rsidR="0007239B" w:rsidRPr="00625B01" w:rsidRDefault="0007239B" w:rsidP="00006D9D">
      <w:pPr>
        <w:pStyle w:val="affa"/>
        <w:widowControl w:val="0"/>
        <w:numPr>
          <w:ilvl w:val="1"/>
          <w:numId w:val="4"/>
        </w:numPr>
        <w:tabs>
          <w:tab w:val="clear" w:pos="7803"/>
          <w:tab w:val="num" w:pos="1000"/>
        </w:tabs>
        <w:spacing w:line="276" w:lineRule="auto"/>
        <w:ind w:left="0" w:firstLine="720"/>
        <w:jc w:val="both"/>
        <w:rPr>
          <w:b/>
          <w:bCs/>
        </w:rPr>
      </w:pPr>
      <w:r w:rsidRPr="00625B01">
        <w:rPr>
          <w:b/>
          <w:bCs/>
          <w:lang w:val="en-US"/>
        </w:rPr>
        <w:t>I</w:t>
      </w:r>
      <w:r w:rsidRPr="00625B01">
        <w:rPr>
          <w:b/>
          <w:bCs/>
        </w:rPr>
        <w:t xml:space="preserve"> этап проектирования «Р</w:t>
      </w:r>
      <w:r w:rsidRPr="00625B01">
        <w:rPr>
          <w:b/>
        </w:rPr>
        <w:t>азработка, согласование и экспертиза проектной документации в соответствии с требованиями нормативно-технических документов».</w:t>
      </w:r>
    </w:p>
    <w:p w:rsidR="0007239B" w:rsidRPr="00625B01" w:rsidRDefault="0007239B" w:rsidP="00006D9D">
      <w:pPr>
        <w:pStyle w:val="36"/>
        <w:tabs>
          <w:tab w:val="left" w:pos="-3240"/>
        </w:tabs>
        <w:spacing w:after="0" w:line="276" w:lineRule="auto"/>
        <w:ind w:left="0" w:firstLine="720"/>
        <w:rPr>
          <w:sz w:val="24"/>
          <w:szCs w:val="24"/>
        </w:rPr>
      </w:pPr>
      <w:r w:rsidRPr="00625B01">
        <w:rPr>
          <w:sz w:val="24"/>
          <w:szCs w:val="24"/>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07239B" w:rsidRPr="00625B01" w:rsidRDefault="0007239B" w:rsidP="00006D9D">
      <w:pPr>
        <w:widowControl w:val="0"/>
        <w:tabs>
          <w:tab w:val="left" w:pos="1080"/>
        </w:tabs>
        <w:spacing w:line="276" w:lineRule="auto"/>
        <w:ind w:firstLine="709"/>
        <w:jc w:val="both"/>
      </w:pPr>
      <w:r w:rsidRPr="00625B01">
        <w:t xml:space="preserve">Проектная документация, выполненная на </w:t>
      </w:r>
      <w:r w:rsidRPr="00625B01">
        <w:rPr>
          <w:lang w:val="en-US"/>
        </w:rPr>
        <w:t>I</w:t>
      </w:r>
      <w:r w:rsidRPr="00625B01">
        <w:t xml:space="preserve"> этапе, должна быть согласована в требуемом объеме с</w:t>
      </w:r>
      <w:r w:rsidRPr="00625B01">
        <w:rPr>
          <w:bCs/>
        </w:rPr>
        <w:t xml:space="preserve"> Заказчиком, </w:t>
      </w:r>
      <w:r w:rsidR="0005034A">
        <w:rPr>
          <w:bCs/>
        </w:rPr>
        <w:t>Филиал</w:t>
      </w:r>
      <w:r w:rsidRPr="00625B01">
        <w:rPr>
          <w:bCs/>
        </w:rPr>
        <w:t xml:space="preserve">ом АО «СО ЕЭС» </w:t>
      </w:r>
      <w:r w:rsidRPr="00625B01">
        <w:t xml:space="preserve">Тверское РДУ и, при необходимости, с субъектами электроэнергетики - собственниками </w:t>
      </w:r>
      <w:proofErr w:type="spellStart"/>
      <w:r w:rsidRPr="00625B01">
        <w:t>энергообъектов</w:t>
      </w:r>
      <w:proofErr w:type="spellEnd"/>
      <w:r w:rsidRPr="00625B01">
        <w:t>, технологически связанных с объектом проектирования.</w:t>
      </w:r>
    </w:p>
    <w:p w:rsidR="0007239B" w:rsidRPr="00625B01" w:rsidRDefault="0007239B" w:rsidP="00006D9D">
      <w:pPr>
        <w:widowControl w:val="0"/>
        <w:tabs>
          <w:tab w:val="left" w:pos="1080"/>
        </w:tabs>
        <w:spacing w:line="276" w:lineRule="auto"/>
        <w:ind w:firstLine="709"/>
        <w:jc w:val="both"/>
      </w:pPr>
      <w:r w:rsidRPr="00625B01">
        <w:t xml:space="preserve">Сдача проектной документации и результатов инженерных изысканий, сметной документации в органы экспертизы выполняется Заказчиком. Подрядная организация по выполнению ПИР обеспечивает проведение государственной экспертизы ПД и результатов инженерных изысканий, а также сметной документации на строительство объектов до получения положительного заключения в сроки, установленные договором и графиком </w:t>
      </w:r>
      <w:r w:rsidRPr="00625B01">
        <w:lastRenderedPageBreak/>
        <w:t>выполнения ПИР. В случае получения отрицательного заключения государственной экспертизы повторное проведение осуществляется за счет средств подрядной организации</w:t>
      </w:r>
    </w:p>
    <w:p w:rsidR="0007239B" w:rsidRPr="00625B01" w:rsidRDefault="0007239B" w:rsidP="00006D9D">
      <w:pPr>
        <w:widowControl w:val="0"/>
        <w:tabs>
          <w:tab w:val="left" w:pos="1080"/>
        </w:tabs>
        <w:spacing w:line="276" w:lineRule="auto"/>
        <w:ind w:firstLine="709"/>
        <w:jc w:val="both"/>
      </w:pPr>
      <w:r w:rsidRPr="00625B01">
        <w:t>Технические решения по устройствам РЗА, метрологии оформить отдельными томами (разделами).</w:t>
      </w:r>
    </w:p>
    <w:p w:rsidR="0007239B" w:rsidRPr="00625B01" w:rsidRDefault="0007239B" w:rsidP="00006D9D">
      <w:pPr>
        <w:pStyle w:val="affa"/>
        <w:widowControl w:val="0"/>
        <w:numPr>
          <w:ilvl w:val="2"/>
          <w:numId w:val="4"/>
        </w:numPr>
        <w:tabs>
          <w:tab w:val="left" w:pos="-4680"/>
          <w:tab w:val="left" w:pos="1080"/>
        </w:tabs>
        <w:spacing w:line="276" w:lineRule="auto"/>
        <w:ind w:left="0" w:firstLine="709"/>
        <w:jc w:val="both"/>
        <w:rPr>
          <w:bCs/>
        </w:rPr>
      </w:pPr>
      <w:r w:rsidRPr="00625B01">
        <w:rPr>
          <w:b/>
          <w:bCs/>
        </w:rPr>
        <w:t>В том числе для ПС выполнить/определить:</w:t>
      </w:r>
    </w:p>
    <w:p w:rsidR="0007239B" w:rsidRPr="00625B01" w:rsidRDefault="0007239B" w:rsidP="00006D9D">
      <w:pPr>
        <w:widowControl w:val="0"/>
        <w:numPr>
          <w:ilvl w:val="0"/>
          <w:numId w:val="8"/>
        </w:numPr>
        <w:tabs>
          <w:tab w:val="left" w:pos="-4680"/>
          <w:tab w:val="left" w:pos="1134"/>
          <w:tab w:val="left" w:pos="1276"/>
        </w:tabs>
        <w:spacing w:line="276" w:lineRule="auto"/>
        <w:ind w:left="0" w:firstLine="709"/>
        <w:jc w:val="both"/>
        <w:rPr>
          <w:bCs/>
        </w:rPr>
      </w:pPr>
      <w:r w:rsidRPr="00625B01">
        <w:t>материалы геологических и геодезических изысканий;</w:t>
      </w:r>
    </w:p>
    <w:p w:rsidR="0007239B" w:rsidRPr="00625B01" w:rsidRDefault="0007239B" w:rsidP="00006D9D">
      <w:pPr>
        <w:widowControl w:val="0"/>
        <w:numPr>
          <w:ilvl w:val="0"/>
          <w:numId w:val="7"/>
        </w:numPr>
        <w:tabs>
          <w:tab w:val="left" w:pos="1080"/>
        </w:tabs>
        <w:spacing w:line="276" w:lineRule="auto"/>
        <w:ind w:left="0" w:firstLine="709"/>
        <w:jc w:val="both"/>
      </w:pPr>
      <w:r w:rsidRPr="00625B01">
        <w:t xml:space="preserve">отчет по инженерным изысканиям (в необходимом объеме). Материалы инженерно-геодезических изысканий выполнить в электронном виде в формате </w:t>
      </w:r>
      <w:proofErr w:type="spellStart"/>
      <w:r w:rsidRPr="00625B01">
        <w:t>AutoCAD</w:t>
      </w:r>
      <w:proofErr w:type="spellEnd"/>
      <w:r w:rsidRPr="00625B01">
        <w:t>;</w:t>
      </w:r>
    </w:p>
    <w:p w:rsidR="0007239B" w:rsidRPr="00625B01" w:rsidRDefault="0007239B" w:rsidP="00006D9D">
      <w:pPr>
        <w:widowControl w:val="0"/>
        <w:numPr>
          <w:ilvl w:val="0"/>
          <w:numId w:val="8"/>
        </w:numPr>
        <w:tabs>
          <w:tab w:val="left" w:pos="-4680"/>
          <w:tab w:val="left" w:pos="1080"/>
          <w:tab w:val="left" w:pos="1134"/>
          <w:tab w:val="left" w:pos="1276"/>
        </w:tabs>
        <w:spacing w:line="276" w:lineRule="auto"/>
        <w:ind w:left="0" w:firstLine="709"/>
        <w:jc w:val="both"/>
        <w:rPr>
          <w:bCs/>
        </w:rPr>
      </w:pPr>
      <w:r w:rsidRPr="00625B01">
        <w:rPr>
          <w:bCs/>
        </w:rPr>
        <w:t>необходимый для разработки проектной документации объем изыскательских работ с выносом и закреплением на местности временными реперами площадки;</w:t>
      </w:r>
    </w:p>
    <w:p w:rsidR="0007239B" w:rsidRPr="00625B01" w:rsidRDefault="0007239B" w:rsidP="00006D9D">
      <w:pPr>
        <w:pStyle w:val="affa"/>
        <w:widowControl w:val="0"/>
        <w:numPr>
          <w:ilvl w:val="0"/>
          <w:numId w:val="27"/>
        </w:numPr>
        <w:tabs>
          <w:tab w:val="left" w:pos="-4680"/>
          <w:tab w:val="left" w:pos="1080"/>
          <w:tab w:val="left" w:pos="1134"/>
          <w:tab w:val="left" w:pos="1276"/>
        </w:tabs>
        <w:spacing w:line="276" w:lineRule="auto"/>
        <w:ind w:left="0" w:firstLine="709"/>
        <w:jc w:val="both"/>
        <w:rPr>
          <w:bCs/>
        </w:rPr>
      </w:pPr>
      <w:r w:rsidRPr="00625B01">
        <w:rPr>
          <w:bCs/>
        </w:rPr>
        <w:t>проект демонтажных работ, подготовки территории строительства, в том числе выполнить расчет и сформировать сводную информацию об объемах лома цветных и черных металлов, планируемого к высвобождению при осуществлении реконструкции (демонтаже) объектов электросетевого хозяйства и иных объектов на основании данных технической документации (технических паспортов) реконструируемых объектов движимого и недвижимого имущества (зданий, сооружений, оборудования и т.п.);</w:t>
      </w:r>
    </w:p>
    <w:p w:rsidR="0007239B" w:rsidRPr="00625B01" w:rsidRDefault="0007239B" w:rsidP="00006D9D">
      <w:pPr>
        <w:widowControl w:val="0"/>
        <w:numPr>
          <w:ilvl w:val="0"/>
          <w:numId w:val="8"/>
        </w:numPr>
        <w:tabs>
          <w:tab w:val="left" w:pos="-4680"/>
          <w:tab w:val="left" w:pos="1080"/>
          <w:tab w:val="left" w:pos="1134"/>
          <w:tab w:val="left" w:pos="1276"/>
        </w:tabs>
        <w:spacing w:line="276" w:lineRule="auto"/>
        <w:ind w:left="0" w:firstLine="709"/>
        <w:jc w:val="both"/>
        <w:rPr>
          <w:bCs/>
        </w:rPr>
      </w:pPr>
      <w:r w:rsidRPr="00625B01">
        <w:rPr>
          <w:bCs/>
        </w:rPr>
        <w:t xml:space="preserve">схему распределения устройств ИТС, в </w:t>
      </w:r>
      <w:proofErr w:type="spellStart"/>
      <w:r w:rsidRPr="00625B01">
        <w:rPr>
          <w:bCs/>
        </w:rPr>
        <w:t>т.ч</w:t>
      </w:r>
      <w:proofErr w:type="spellEnd"/>
      <w:r w:rsidRPr="00625B01">
        <w:rPr>
          <w:bCs/>
        </w:rPr>
        <w:t>. РЗА и СМ, по ТТ и ТН;</w:t>
      </w:r>
    </w:p>
    <w:p w:rsidR="0007239B" w:rsidRPr="00625B01" w:rsidRDefault="0007239B" w:rsidP="00006D9D">
      <w:pPr>
        <w:widowControl w:val="0"/>
        <w:numPr>
          <w:ilvl w:val="0"/>
          <w:numId w:val="9"/>
        </w:numPr>
        <w:tabs>
          <w:tab w:val="num" w:pos="-4680"/>
          <w:tab w:val="left" w:pos="540"/>
          <w:tab w:val="left" w:pos="1080"/>
          <w:tab w:val="left" w:pos="1134"/>
        </w:tabs>
        <w:spacing w:line="276" w:lineRule="auto"/>
        <w:ind w:left="0" w:firstLine="709"/>
        <w:jc w:val="both"/>
      </w:pPr>
      <w:r w:rsidRPr="00625B01">
        <w:t>компоновку, генеральный план ПС, плотность застройки ПС (%);</w:t>
      </w:r>
    </w:p>
    <w:p w:rsidR="0007239B" w:rsidRPr="00625B01" w:rsidRDefault="0007239B" w:rsidP="00006D9D">
      <w:pPr>
        <w:widowControl w:val="0"/>
        <w:numPr>
          <w:ilvl w:val="0"/>
          <w:numId w:val="9"/>
        </w:numPr>
        <w:tabs>
          <w:tab w:val="num" w:pos="-4680"/>
          <w:tab w:val="left" w:pos="540"/>
          <w:tab w:val="left" w:pos="1080"/>
          <w:tab w:val="left" w:pos="1134"/>
        </w:tabs>
        <w:spacing w:line="276" w:lineRule="auto"/>
        <w:ind w:left="0" w:firstLine="709"/>
        <w:jc w:val="both"/>
      </w:pPr>
      <w:r w:rsidRPr="00625B01">
        <w:t>проект инженерных коммуникаций;</w:t>
      </w:r>
    </w:p>
    <w:p w:rsidR="0007239B" w:rsidRPr="00625B01" w:rsidRDefault="0007239B" w:rsidP="00006D9D">
      <w:pPr>
        <w:widowControl w:val="0"/>
        <w:numPr>
          <w:ilvl w:val="0"/>
          <w:numId w:val="9"/>
        </w:numPr>
        <w:tabs>
          <w:tab w:val="num" w:pos="-4680"/>
          <w:tab w:val="left" w:pos="540"/>
          <w:tab w:val="left" w:pos="1080"/>
          <w:tab w:val="left" w:pos="1134"/>
        </w:tabs>
        <w:spacing w:line="276" w:lineRule="auto"/>
        <w:ind w:left="0" w:firstLine="709"/>
        <w:jc w:val="both"/>
      </w:pPr>
      <w:r w:rsidRPr="00625B01">
        <w:t>архитектурно-строительные решения по зданиям и сооружениям;</w:t>
      </w:r>
    </w:p>
    <w:p w:rsidR="0007239B" w:rsidRPr="00625B01" w:rsidRDefault="0007239B" w:rsidP="00006D9D">
      <w:pPr>
        <w:widowControl w:val="0"/>
        <w:numPr>
          <w:ilvl w:val="0"/>
          <w:numId w:val="9"/>
        </w:numPr>
        <w:tabs>
          <w:tab w:val="num" w:pos="-4680"/>
          <w:tab w:val="left" w:pos="540"/>
          <w:tab w:val="left" w:pos="1080"/>
          <w:tab w:val="left" w:pos="1134"/>
        </w:tabs>
        <w:spacing w:line="276" w:lineRule="auto"/>
        <w:ind w:left="0" w:firstLine="709"/>
        <w:jc w:val="both"/>
      </w:pPr>
      <w:r w:rsidRPr="00625B01">
        <w:t>проект маршрутов доставки крупногабаритного груза;</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конструктивные решения в соответствии с видами выбранного электрооборудования;</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технические требования к оборудованию, в том числе на основе вида обслуживания объекта и обеспечения нормированной точности измерений во всем диапазоне изменения параметров;</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решения по координации изоляции, защите оборудования от перенапряжений, мероприятия по предотвращению феррорезонансных перенапряжений;</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специально обосновать замену основного электрооборудования или объем его модернизации;</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схемные и технические решения по ограничению токов КЗ;</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решения (обоснованные расчетами электрических режимов) по изменению (при необходимости) коэффициентов трансформации ТТ;</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рекомендации по замене оборудования в прилегающей сети;</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технические решения по электромагнитной совместимости устройств ИТС и СС на проектируемом и смежных объектах;</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декларации пожарной безопасности</w:t>
      </w:r>
      <w:r w:rsidRPr="00625B01">
        <w:rPr>
          <w:lang w:val="en-US"/>
        </w:rPr>
        <w:t>;</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декларации промышленной безопасности (при необходимости);</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планы по предупреждению и ликвидации аварийных разливов нефтепродуктов (при необходимости);</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паспорта безопасности опасного производственного объекта;</w:t>
      </w:r>
    </w:p>
    <w:p w:rsidR="0007239B" w:rsidRPr="00625B01"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планы локализации и ликвидации аварийных ситуаций;</w:t>
      </w:r>
    </w:p>
    <w:p w:rsidR="0007239B" w:rsidRDefault="0007239B" w:rsidP="00006D9D">
      <w:pPr>
        <w:widowControl w:val="0"/>
        <w:numPr>
          <w:ilvl w:val="0"/>
          <w:numId w:val="9"/>
        </w:numPr>
        <w:tabs>
          <w:tab w:val="num" w:pos="-4680"/>
          <w:tab w:val="left" w:pos="540"/>
          <w:tab w:val="left" w:pos="1080"/>
        </w:tabs>
        <w:spacing w:line="276" w:lineRule="auto"/>
        <w:ind w:left="0" w:firstLine="709"/>
        <w:jc w:val="both"/>
      </w:pPr>
      <w:r w:rsidRPr="00625B01">
        <w:t>прочие разделы проектной документации согласно постановлению Правительства Российской Федерации от 16.02.2008 № 87 «О составе разделов проектной документации и требованиях к их содержанию».</w:t>
      </w:r>
    </w:p>
    <w:p w:rsidR="0007239B" w:rsidRPr="00625B01" w:rsidRDefault="0007239B" w:rsidP="00006D9D">
      <w:pPr>
        <w:pStyle w:val="affa"/>
        <w:widowControl w:val="0"/>
        <w:numPr>
          <w:ilvl w:val="2"/>
          <w:numId w:val="4"/>
        </w:numPr>
        <w:tabs>
          <w:tab w:val="left" w:pos="-4860"/>
          <w:tab w:val="num" w:pos="1440"/>
        </w:tabs>
        <w:spacing w:line="276" w:lineRule="auto"/>
        <w:ind w:left="0" w:firstLine="709"/>
        <w:jc w:val="both"/>
        <w:rPr>
          <w:b/>
        </w:rPr>
      </w:pPr>
      <w:r w:rsidRPr="00625B01">
        <w:rPr>
          <w:b/>
        </w:rPr>
        <w:lastRenderedPageBreak/>
        <w:t xml:space="preserve">В части технических решений по РЗА объекта проектирования и прилегающей сети с использованием микропроцессорных устройств, выполнить/определить в </w:t>
      </w:r>
      <w:proofErr w:type="spellStart"/>
      <w:r w:rsidRPr="00625B01">
        <w:rPr>
          <w:b/>
        </w:rPr>
        <w:t>т.ч</w:t>
      </w:r>
      <w:proofErr w:type="spellEnd"/>
      <w:r w:rsidRPr="00625B01">
        <w:rPr>
          <w:b/>
        </w:rPr>
        <w:t>.:</w:t>
      </w:r>
    </w:p>
    <w:p w:rsidR="0007239B" w:rsidRDefault="0007239B" w:rsidP="00006D9D">
      <w:pPr>
        <w:pStyle w:val="affa"/>
        <w:widowControl w:val="0"/>
        <w:numPr>
          <w:ilvl w:val="3"/>
          <w:numId w:val="4"/>
        </w:numPr>
        <w:tabs>
          <w:tab w:val="left" w:pos="960"/>
        </w:tabs>
        <w:spacing w:line="276" w:lineRule="auto"/>
        <w:ind w:left="0" w:firstLine="709"/>
        <w:jc w:val="both"/>
      </w:pPr>
      <w:r w:rsidRPr="00625B01">
        <w:t>Схему распределения устройств информационно-технологических систем по ТТ и ТН (включая устройства РЗА) на объекте проектирования и на объектах, технологически связанных с объектом проектирования (в объеме распределительного устройства с присоединениями, на которых создаются или модернизируются устройства РЗА).</w:t>
      </w:r>
    </w:p>
    <w:p w:rsidR="00490415" w:rsidRPr="00625B01" w:rsidRDefault="006E2484" w:rsidP="00006D9D">
      <w:pPr>
        <w:pStyle w:val="affa"/>
        <w:widowControl w:val="0"/>
        <w:numPr>
          <w:ilvl w:val="3"/>
          <w:numId w:val="4"/>
        </w:numPr>
        <w:tabs>
          <w:tab w:val="left" w:pos="960"/>
        </w:tabs>
        <w:spacing w:line="276" w:lineRule="auto"/>
        <w:ind w:left="0" w:firstLine="709"/>
        <w:jc w:val="both"/>
      </w:pPr>
      <w:r>
        <w:t xml:space="preserve">Проверку обеспечения правильной совместной работы полукомплектов основных защит ЛЭП 110 </w:t>
      </w:r>
      <w:proofErr w:type="spellStart"/>
      <w:r>
        <w:t>кВ</w:t>
      </w:r>
      <w:proofErr w:type="spellEnd"/>
      <w:r>
        <w:t xml:space="preserve"> </w:t>
      </w:r>
      <w:r w:rsidR="008478FF" w:rsidRPr="00625B01">
        <w:t>на объекте проектирования и на объектах, технологически связанных с объектом проектирования</w:t>
      </w:r>
      <w:r w:rsidR="008478FF">
        <w:t xml:space="preserve"> (обратных концах ЛЭП 110 </w:t>
      </w:r>
      <w:proofErr w:type="spellStart"/>
      <w:r w:rsidR="008478FF">
        <w:t>кВ</w:t>
      </w:r>
      <w:proofErr w:type="spellEnd"/>
      <w:r w:rsidR="008478FF">
        <w:t>). П</w:t>
      </w:r>
      <w:r>
        <w:t>ри необходимости, предусмотреть замену</w:t>
      </w:r>
      <w:r w:rsidR="008478FF">
        <w:t xml:space="preserve"> полукомплектов основных защит ЛЭП 110 </w:t>
      </w:r>
      <w:proofErr w:type="spellStart"/>
      <w:r w:rsidR="008478FF">
        <w:t>кВ</w:t>
      </w:r>
      <w:proofErr w:type="spellEnd"/>
      <w:r w:rsidR="008478FF">
        <w:t xml:space="preserve"> </w:t>
      </w:r>
      <w:r w:rsidR="008478FF" w:rsidRPr="00625B01">
        <w:t>на объектах, технологически связанных с объектом проектирования</w:t>
      </w:r>
      <w:r w:rsidR="008478FF">
        <w:t>.</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 xml:space="preserve">Схемы организации цепей переменного напряжения на </w:t>
      </w:r>
      <w:r w:rsidRPr="00625B01">
        <w:rPr>
          <w:spacing w:val="-4"/>
        </w:rPr>
        <w:t>объекте проектирования.</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Мероприятия, исключающие необходимость вывода устройств РЗА, которые могут ложно сработать при проведении операций в их токовых цепях с помощью испытательных блоков из-за разности потенциалов между двумя точками заземления токовых цепей.</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 xml:space="preserve">Схему организации передачи сигналов и команд РЗА (ВОЛС, ВЧ каналы, другое) с учетом резервирования каналов, а также схему организации передачи </w:t>
      </w:r>
      <w:proofErr w:type="spellStart"/>
      <w:r w:rsidRPr="00625B01">
        <w:t>доаварийной</w:t>
      </w:r>
      <w:proofErr w:type="spellEnd"/>
      <w:r w:rsidRPr="00625B01">
        <w:t xml:space="preserve"> информации для ПА с учетом резервирования каналов.</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Принципиальные электрические и структурно-функциональные схемы устройств РЗА, сетевой автоматики присоединений и ПА с указанием: входных цепей; выходных цепей; переключающих устройств (испытательных блоков, переключателей и т.п.), необходимых для оперативного ввода/вывода из работы устройств релейной защиты, сетевой автоматики, ПА и отдельных функций, и цепей; сигналов, отображаемых с помощью светодиодов и передаваемых в АСУ ТП ПС.</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Перечень всех функций РЗА каждого защищаемого элемента сети (линия, шины, АТ и т.д.), необходимых на данном объекте, анализ возможности реализации выбранных функций на оборудовании разных производителей.</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Ориентировочный расчет параметров срабатывания устройств РЗА, сетевой автоматики, и необходимые для этого расчеты токов КЗ.</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Ориентировочный расчет параметров срабатывания устройств ПА для подтверждения принципов выполнения и уточнения количественного состава устройств.</w:t>
      </w:r>
    </w:p>
    <w:p w:rsidR="0007239B" w:rsidRPr="00625B01" w:rsidRDefault="0007239B" w:rsidP="00006D9D">
      <w:pPr>
        <w:pStyle w:val="affa"/>
        <w:widowControl w:val="0"/>
        <w:numPr>
          <w:ilvl w:val="3"/>
          <w:numId w:val="4"/>
        </w:numPr>
        <w:tabs>
          <w:tab w:val="left" w:pos="960"/>
        </w:tabs>
        <w:spacing w:line="276" w:lineRule="auto"/>
        <w:ind w:left="0" w:firstLine="709"/>
        <w:jc w:val="both"/>
      </w:pPr>
      <w:r w:rsidRPr="00625B01">
        <w:t xml:space="preserve">Решения по удаленному доступу к изменению конфигураций и </w:t>
      </w:r>
      <w:proofErr w:type="spellStart"/>
      <w:r w:rsidRPr="00625B01">
        <w:t>уставок</w:t>
      </w:r>
      <w:proofErr w:type="spellEnd"/>
      <w:r w:rsidRPr="00625B01">
        <w:t xml:space="preserve"> терминалов РЗА.</w:t>
      </w:r>
    </w:p>
    <w:p w:rsidR="0007239B" w:rsidRDefault="0007239B" w:rsidP="00006D9D">
      <w:pPr>
        <w:pStyle w:val="affa"/>
        <w:widowControl w:val="0"/>
        <w:numPr>
          <w:ilvl w:val="3"/>
          <w:numId w:val="4"/>
        </w:numPr>
        <w:tabs>
          <w:tab w:val="left" w:pos="960"/>
        </w:tabs>
        <w:spacing w:line="276" w:lineRule="auto"/>
        <w:ind w:left="0" w:firstLine="709"/>
        <w:jc w:val="both"/>
      </w:pPr>
      <w:r w:rsidRPr="00625B01">
        <w:t xml:space="preserve">Обоснование (ориентировочные расчеты) требуемых номинальных первичных и вторичных токов ТТ, а также количества и номинальной мощности вторичных обмоток ТТ и ТН на основании обосновывающих расчетов с учетом видов устройств РЗА (дифференциальная защита шин, продольная дифференциальная, дифференциально-фазная защита линии, ступенчатые защиты линий и т.д.), ПА, их потребления, ориентировочных длин кабелей, значений токов КЗ и допустимой погрешности для каждого вида РЗА (при КЗ в месте их установки и в других точках сети, постоянной времени сети соответствующего напряжения, длительности </w:t>
      </w:r>
      <w:proofErr w:type="spellStart"/>
      <w:r w:rsidRPr="00625B01">
        <w:t>бестоковой</w:t>
      </w:r>
      <w:proofErr w:type="spellEnd"/>
      <w:r w:rsidRPr="00625B01">
        <w:t xml:space="preserve"> паузы для ОАПВ и т.п.).</w:t>
      </w:r>
    </w:p>
    <w:p w:rsidR="00490415" w:rsidRPr="00182E03" w:rsidRDefault="00182E03" w:rsidP="00006D9D">
      <w:pPr>
        <w:pStyle w:val="affa"/>
        <w:widowControl w:val="0"/>
        <w:numPr>
          <w:ilvl w:val="3"/>
          <w:numId w:val="4"/>
        </w:numPr>
        <w:tabs>
          <w:tab w:val="left" w:pos="960"/>
        </w:tabs>
        <w:spacing w:line="276" w:lineRule="auto"/>
        <w:ind w:left="0" w:firstLine="709"/>
        <w:jc w:val="both"/>
      </w:pPr>
      <w:r w:rsidRPr="00182E03">
        <w:lastRenderedPageBreak/>
        <w:t>Расчет времени до насыщения ТТ при коротких замыканиях согласно требованиям письма Минэнерго РФ от 02.04.2019 № ЧА-3440/10.</w:t>
      </w:r>
      <w:r w:rsidR="007354E6">
        <w:t xml:space="preserve"> По результатам проведенных расчетов определить технические требования к характеристикам устанавливаемых УРЗА, в части минимально необходимого времени достоверного измерения значений тока ТТ, при котором обеспечивается правильная работа РЗ в переходных режимах, сопровождающихся насыщением ТТ</w:t>
      </w:r>
    </w:p>
    <w:p w:rsidR="0007239B" w:rsidRDefault="0007239B" w:rsidP="00006D9D">
      <w:pPr>
        <w:pStyle w:val="affa"/>
        <w:widowControl w:val="0"/>
        <w:numPr>
          <w:ilvl w:val="3"/>
          <w:numId w:val="4"/>
        </w:numPr>
        <w:tabs>
          <w:tab w:val="left" w:pos="960"/>
        </w:tabs>
        <w:spacing w:line="276" w:lineRule="auto"/>
        <w:ind w:left="0" w:firstLine="709"/>
        <w:jc w:val="both"/>
      </w:pPr>
      <w:r w:rsidRPr="00625B01">
        <w:t>Решения по приближению устройств РЗА к первичному оборудованию с проработкой вариантов их размещения в отдельных релейных щитах, сооружаемых в непосредственной близости к РУ соответствующих напряжений.</w:t>
      </w:r>
    </w:p>
    <w:p w:rsidR="006B5B62" w:rsidRPr="00625B01" w:rsidRDefault="006B5B62" w:rsidP="006B5B62">
      <w:pPr>
        <w:pStyle w:val="affa"/>
        <w:widowControl w:val="0"/>
        <w:numPr>
          <w:ilvl w:val="2"/>
          <w:numId w:val="4"/>
        </w:numPr>
        <w:tabs>
          <w:tab w:val="left" w:pos="-4860"/>
        </w:tabs>
        <w:spacing w:line="276" w:lineRule="auto"/>
        <w:jc w:val="both"/>
        <w:rPr>
          <w:b/>
        </w:rPr>
      </w:pPr>
      <w:bookmarkStart w:id="0" w:name="_Toc296437967"/>
      <w:bookmarkStart w:id="1" w:name="_Toc422233041"/>
      <w:bookmarkStart w:id="2" w:name="_Toc4657209"/>
      <w:r w:rsidRPr="005E0064">
        <w:rPr>
          <w:b/>
        </w:rPr>
        <w:t xml:space="preserve">Требования к </w:t>
      </w:r>
      <w:bookmarkEnd w:id="0"/>
      <w:bookmarkEnd w:id="1"/>
      <w:r w:rsidRPr="005E0064">
        <w:rPr>
          <w:b/>
        </w:rPr>
        <w:t>СТМ ПС</w:t>
      </w:r>
      <w:bookmarkEnd w:id="2"/>
      <w:r w:rsidRPr="00625B01">
        <w:rPr>
          <w:b/>
        </w:rPr>
        <w:t>.</w:t>
      </w:r>
    </w:p>
    <w:p w:rsidR="001F753E" w:rsidRDefault="001F753E">
      <w:pPr>
        <w:pStyle w:val="affa"/>
        <w:widowControl w:val="0"/>
        <w:numPr>
          <w:ilvl w:val="3"/>
          <w:numId w:val="4"/>
        </w:numPr>
        <w:spacing w:line="276" w:lineRule="auto"/>
        <w:ind w:left="0" w:firstLine="709"/>
        <w:jc w:val="both"/>
      </w:pPr>
      <w:r>
        <w:t xml:space="preserve">СТМ </w:t>
      </w:r>
      <w:r w:rsidRPr="00260398">
        <w:t xml:space="preserve">должен представлять собой </w:t>
      </w:r>
      <w:r w:rsidRPr="00AD3660">
        <w:t>комплекс, работающий в автоматизированном режиме и обеспечивающий сбор технологической информации с оборудования ПС и передачу этой информации на верхний уровень (ЦУС</w:t>
      </w:r>
      <w:r>
        <w:t>,</w:t>
      </w:r>
      <w:r w:rsidRPr="00AD3660">
        <w:t xml:space="preserve"> ДП РЭС филиала ПАО «МРСК Центра» - «</w:t>
      </w:r>
      <w:r w:rsidRPr="00AC29F7">
        <w:t>Тверь</w:t>
      </w:r>
      <w:r w:rsidRPr="00AD3660">
        <w:t>энерго»</w:t>
      </w:r>
      <w:r>
        <w:t xml:space="preserve"> и филиал АО «СО ЕЭС» </w:t>
      </w:r>
      <w:r w:rsidRPr="00C8699E">
        <w:t>- «</w:t>
      </w:r>
      <w:r>
        <w:t>Тверское РДУ»</w:t>
      </w:r>
      <w:r w:rsidRPr="00AD3660">
        <w:t>).</w:t>
      </w:r>
    </w:p>
    <w:p w:rsidR="008F5313" w:rsidRPr="00AD3660" w:rsidRDefault="006B5B62" w:rsidP="005E0064">
      <w:pPr>
        <w:pStyle w:val="affa"/>
        <w:widowControl w:val="0"/>
        <w:numPr>
          <w:ilvl w:val="3"/>
          <w:numId w:val="4"/>
        </w:numPr>
        <w:spacing w:line="276" w:lineRule="auto"/>
        <w:ind w:left="0" w:firstLine="709"/>
        <w:jc w:val="both"/>
      </w:pPr>
      <w:r w:rsidRPr="00625B01">
        <w:t xml:space="preserve"> </w:t>
      </w:r>
      <w:r w:rsidR="008F5313">
        <w:t xml:space="preserve">Для </w:t>
      </w:r>
      <w:r w:rsidR="008F5313" w:rsidRPr="00AD3660">
        <w:t xml:space="preserve">решения задач оперативного обслуживания ПС </w:t>
      </w:r>
      <w:r w:rsidR="008F5313">
        <w:t>СТМ</w:t>
      </w:r>
      <w:r w:rsidR="008F5313" w:rsidRPr="00AD3660">
        <w:t xml:space="preserve"> должен обеспечивать возможность выполнения следующих функций:</w:t>
      </w:r>
    </w:p>
    <w:p w:rsidR="008F5313" w:rsidRDefault="008F5313" w:rsidP="008F5313">
      <w:pPr>
        <w:pStyle w:val="affa"/>
        <w:numPr>
          <w:ilvl w:val="0"/>
          <w:numId w:val="68"/>
        </w:numPr>
        <w:tabs>
          <w:tab w:val="left" w:pos="1418"/>
        </w:tabs>
        <w:suppressAutoHyphens/>
        <w:spacing w:line="276" w:lineRule="auto"/>
        <w:ind w:left="851" w:firstLine="0"/>
        <w:jc w:val="both"/>
      </w:pPr>
      <w:r w:rsidRPr="00416626">
        <w:t>сбор значений аналоговых и дискретных параметров;</w:t>
      </w:r>
    </w:p>
    <w:p w:rsidR="008F5313" w:rsidRPr="00D96A4F" w:rsidRDefault="008F5313" w:rsidP="008F5313">
      <w:pPr>
        <w:pStyle w:val="affa"/>
        <w:numPr>
          <w:ilvl w:val="0"/>
          <w:numId w:val="68"/>
        </w:numPr>
        <w:tabs>
          <w:tab w:val="left" w:pos="1418"/>
        </w:tabs>
        <w:suppressAutoHyphens/>
        <w:spacing w:line="276" w:lineRule="auto"/>
        <w:ind w:left="851" w:firstLine="0"/>
        <w:jc w:val="both"/>
      </w:pPr>
      <w:r w:rsidRPr="00D96A4F">
        <w:t>выдача управляющих воздействий;</w:t>
      </w:r>
    </w:p>
    <w:p w:rsidR="008F5313" w:rsidRPr="00416626" w:rsidRDefault="008F5313" w:rsidP="008F5313">
      <w:pPr>
        <w:pStyle w:val="affa"/>
        <w:numPr>
          <w:ilvl w:val="0"/>
          <w:numId w:val="68"/>
        </w:numPr>
        <w:tabs>
          <w:tab w:val="left" w:pos="1418"/>
        </w:tabs>
        <w:suppressAutoHyphens/>
        <w:spacing w:line="276" w:lineRule="auto"/>
        <w:ind w:left="851" w:firstLine="0"/>
        <w:jc w:val="both"/>
      </w:pPr>
      <w:r w:rsidRPr="00416626">
        <w:t>обмен информацией с обособленными системами ПС и вышестоящими уровнями управления;</w:t>
      </w:r>
    </w:p>
    <w:p w:rsidR="008F5313" w:rsidRPr="00416626" w:rsidRDefault="008F5313" w:rsidP="008F5313">
      <w:pPr>
        <w:pStyle w:val="affa"/>
        <w:numPr>
          <w:ilvl w:val="0"/>
          <w:numId w:val="68"/>
        </w:numPr>
        <w:tabs>
          <w:tab w:val="left" w:pos="1418"/>
        </w:tabs>
        <w:suppressAutoHyphens/>
        <w:spacing w:line="276" w:lineRule="auto"/>
        <w:ind w:left="851" w:firstLine="0"/>
        <w:jc w:val="both"/>
      </w:pPr>
      <w:r w:rsidRPr="00416626">
        <w:t xml:space="preserve">контроль функционирования устройств </w:t>
      </w:r>
      <w:r w:rsidRPr="00416626">
        <w:fldChar w:fldCharType="begin" w:fldLock="1"/>
      </w:r>
      <w:r w:rsidRPr="00416626">
        <w:instrText>DOCPROPERTY "Название комплекса"</w:instrText>
      </w:r>
      <w:r w:rsidRPr="00416626">
        <w:fldChar w:fldCharType="separate"/>
      </w:r>
      <w:r>
        <w:t>СТМ</w:t>
      </w:r>
      <w:r w:rsidRPr="00416626">
        <w:fldChar w:fldCharType="end"/>
      </w:r>
      <w:r w:rsidRPr="00416626">
        <w:t>;</w:t>
      </w:r>
    </w:p>
    <w:p w:rsidR="008F5313" w:rsidRDefault="008F5313" w:rsidP="008F5313">
      <w:pPr>
        <w:pStyle w:val="affa"/>
        <w:numPr>
          <w:ilvl w:val="0"/>
          <w:numId w:val="68"/>
        </w:numPr>
        <w:tabs>
          <w:tab w:val="left" w:pos="1418"/>
        </w:tabs>
        <w:suppressAutoHyphens/>
        <w:spacing w:line="276" w:lineRule="auto"/>
        <w:ind w:left="851" w:firstLine="0"/>
        <w:jc w:val="both"/>
      </w:pPr>
      <w:r w:rsidRPr="00416626">
        <w:t xml:space="preserve">синхронизация времени устройств </w:t>
      </w:r>
      <w:r w:rsidRPr="00416626">
        <w:fldChar w:fldCharType="begin" w:fldLock="1"/>
      </w:r>
      <w:r w:rsidRPr="00416626">
        <w:instrText>DOCPROPERTY "Название комплекса"</w:instrText>
      </w:r>
      <w:r w:rsidRPr="00416626">
        <w:fldChar w:fldCharType="separate"/>
      </w:r>
      <w:r>
        <w:t>СТМ</w:t>
      </w:r>
      <w:r w:rsidRPr="00416626">
        <w:fldChar w:fldCharType="end"/>
      </w:r>
      <w:r>
        <w:t>;</w:t>
      </w:r>
    </w:p>
    <w:p w:rsidR="008F5313" w:rsidRDefault="008F5313" w:rsidP="008F5313">
      <w:pPr>
        <w:pStyle w:val="affa"/>
        <w:numPr>
          <w:ilvl w:val="0"/>
          <w:numId w:val="68"/>
        </w:numPr>
        <w:tabs>
          <w:tab w:val="left" w:pos="1418"/>
        </w:tabs>
        <w:suppressAutoHyphens/>
        <w:spacing w:line="276" w:lineRule="auto"/>
        <w:ind w:left="851" w:firstLine="0"/>
        <w:jc w:val="both"/>
      </w:pPr>
      <w:r>
        <w:t>программная обработка данных.</w:t>
      </w:r>
    </w:p>
    <w:p w:rsidR="008F5313" w:rsidRDefault="008F5313" w:rsidP="005E0064">
      <w:pPr>
        <w:pStyle w:val="affa"/>
        <w:tabs>
          <w:tab w:val="left" w:pos="1418"/>
        </w:tabs>
        <w:suppressAutoHyphens/>
        <w:spacing w:line="276" w:lineRule="auto"/>
        <w:ind w:left="851"/>
        <w:jc w:val="both"/>
      </w:pPr>
    </w:p>
    <w:p w:rsidR="008F5313" w:rsidRDefault="008F5313" w:rsidP="005E0064">
      <w:pPr>
        <w:pStyle w:val="affa"/>
        <w:numPr>
          <w:ilvl w:val="3"/>
          <w:numId w:val="4"/>
        </w:numPr>
        <w:tabs>
          <w:tab w:val="left" w:pos="2268"/>
        </w:tabs>
        <w:suppressAutoHyphens/>
        <w:spacing w:line="276" w:lineRule="auto"/>
        <w:ind w:left="0" w:firstLine="567"/>
        <w:jc w:val="both"/>
      </w:pPr>
      <w:bookmarkStart w:id="3" w:name="_Toc4657211"/>
      <w:bookmarkStart w:id="4" w:name="_Toc533664888"/>
      <w:bookmarkStart w:id="5" w:name="_Toc4657212"/>
      <w:bookmarkStart w:id="6" w:name="_Toc478022897"/>
      <w:bookmarkStart w:id="7" w:name="_Toc478022896"/>
      <w:bookmarkEnd w:id="3"/>
      <w:r w:rsidRPr="007B650E">
        <w:t>Применяемые технические решения должны соответствовать требованиям СТО 34.01-6.1-002-2016 для подстанций соответствующего класса напряжения.</w:t>
      </w:r>
      <w:bookmarkEnd w:id="4"/>
      <w:bookmarkEnd w:id="5"/>
      <w:r w:rsidRPr="007B650E">
        <w:t xml:space="preserve"> </w:t>
      </w:r>
    </w:p>
    <w:p w:rsidR="008F5313" w:rsidRDefault="008F5313" w:rsidP="005E0064">
      <w:pPr>
        <w:pStyle w:val="affa"/>
        <w:numPr>
          <w:ilvl w:val="3"/>
          <w:numId w:val="4"/>
        </w:numPr>
        <w:tabs>
          <w:tab w:val="left" w:pos="2268"/>
        </w:tabs>
        <w:suppressAutoHyphens/>
        <w:spacing w:line="276" w:lineRule="auto"/>
        <w:ind w:left="0" w:firstLine="567"/>
        <w:jc w:val="both"/>
      </w:pPr>
      <w:bookmarkStart w:id="8" w:name="_Toc533664889"/>
      <w:bookmarkStart w:id="9" w:name="_Toc4657213"/>
      <w:r w:rsidRPr="005E0064">
        <w:t>Применяемые оборудование, материалы и системы должны соответствовать требованиям действующего положения о единой технической политике ПАО «</w:t>
      </w:r>
      <w:proofErr w:type="spellStart"/>
      <w:r w:rsidRPr="005E0064">
        <w:t>Россети</w:t>
      </w:r>
      <w:proofErr w:type="spellEnd"/>
      <w:r w:rsidRPr="005E0064">
        <w:t>» и быть допущены к применению на объектах электросетевого комплекса.</w:t>
      </w:r>
      <w:bookmarkEnd w:id="8"/>
      <w:bookmarkEnd w:id="9"/>
    </w:p>
    <w:p w:rsidR="008F5313" w:rsidRDefault="008F5313" w:rsidP="005E0064">
      <w:pPr>
        <w:pStyle w:val="affa"/>
        <w:numPr>
          <w:ilvl w:val="3"/>
          <w:numId w:val="4"/>
        </w:numPr>
        <w:tabs>
          <w:tab w:val="left" w:pos="2268"/>
        </w:tabs>
        <w:suppressAutoHyphens/>
        <w:spacing w:line="276" w:lineRule="auto"/>
        <w:ind w:left="0" w:firstLine="567"/>
        <w:jc w:val="both"/>
      </w:pPr>
      <w:bookmarkStart w:id="10" w:name="_Toc533664890"/>
      <w:bookmarkStart w:id="11" w:name="_Toc4657214"/>
      <w:r w:rsidRPr="005E0064">
        <w:t>Требования к функциям, характеристикам, проектированию СТМ, а также требования к обеспечению ЭМС, стандартизации и унификации, техническому обслуживанию СТМ изложены в стандарте организации ПАО «</w:t>
      </w:r>
      <w:proofErr w:type="spellStart"/>
      <w:r w:rsidRPr="005E0064">
        <w:t>Россети</w:t>
      </w:r>
      <w:proofErr w:type="spellEnd"/>
      <w:r w:rsidRPr="005E0064">
        <w:t xml:space="preserve">» (СТО 34.01-6.1-001.2016). Сводная таблица технических требований к СТМ приведена в приложении </w:t>
      </w:r>
      <w:r w:rsidR="00AA6416">
        <w:t>2</w:t>
      </w:r>
      <w:r w:rsidRPr="005E0064">
        <w:t>.</w:t>
      </w:r>
      <w:bookmarkEnd w:id="6"/>
      <w:bookmarkEnd w:id="7"/>
      <w:bookmarkEnd w:id="10"/>
      <w:bookmarkEnd w:id="11"/>
    </w:p>
    <w:p w:rsidR="00106210" w:rsidRDefault="00106210" w:rsidP="005E0064">
      <w:pPr>
        <w:pStyle w:val="affa"/>
        <w:numPr>
          <w:ilvl w:val="3"/>
          <w:numId w:val="4"/>
        </w:numPr>
        <w:tabs>
          <w:tab w:val="left" w:pos="2268"/>
        </w:tabs>
        <w:suppressAutoHyphens/>
        <w:spacing w:line="276" w:lineRule="auto"/>
        <w:ind w:left="0" w:firstLine="567"/>
        <w:jc w:val="both"/>
      </w:pPr>
      <w:r>
        <w:t>Требования к информационной безопасности</w:t>
      </w:r>
    </w:p>
    <w:p w:rsidR="00106210" w:rsidRDefault="00106210" w:rsidP="005E0064">
      <w:pPr>
        <w:pStyle w:val="affa"/>
        <w:numPr>
          <w:ilvl w:val="4"/>
          <w:numId w:val="4"/>
        </w:numPr>
        <w:tabs>
          <w:tab w:val="left" w:pos="2268"/>
        </w:tabs>
        <w:suppressAutoHyphens/>
        <w:spacing w:line="276" w:lineRule="auto"/>
        <w:jc w:val="both"/>
      </w:pPr>
      <w:r w:rsidRPr="00CA1381">
        <w:t xml:space="preserve">Программно-аппаратный комплекс должен обеспечивать необходимые меры защиты информации от неправомерного доступа, уничтожения, модифицирования, блокирования, </w:t>
      </w:r>
      <w:r w:rsidRPr="00DB387C">
        <w:t>копирования, предоставления, распространения, а также иных неправомерных действий в отношении такой информации, в том числе от деструктивных информационных воздействий (компьютерных атак) в соответствии с требованиями распоряжения ПАО «</w:t>
      </w:r>
      <w:proofErr w:type="spellStart"/>
      <w:r w:rsidRPr="00DB387C">
        <w:t>Россети</w:t>
      </w:r>
      <w:proofErr w:type="spellEnd"/>
      <w:r w:rsidRPr="00DB387C">
        <w:t xml:space="preserve">» от 01.04.2016 № 140р  «Об утверждении минимальных требований к информационной безопасности АСТУ» и приказа </w:t>
      </w:r>
      <w:r w:rsidRPr="009A141A">
        <w:t>ФСТЭК России от 14.03.2014 №. 31.</w:t>
      </w:r>
    </w:p>
    <w:p w:rsidR="00106210" w:rsidRDefault="00106210" w:rsidP="005E0064">
      <w:pPr>
        <w:pStyle w:val="affa"/>
        <w:numPr>
          <w:ilvl w:val="4"/>
          <w:numId w:val="4"/>
        </w:numPr>
        <w:tabs>
          <w:tab w:val="left" w:pos="2268"/>
        </w:tabs>
        <w:suppressAutoHyphens/>
        <w:spacing w:line="276" w:lineRule="auto"/>
        <w:jc w:val="both"/>
      </w:pPr>
      <w:r w:rsidRPr="00074C0D">
        <w:lastRenderedPageBreak/>
        <w:t xml:space="preserve">Веб-сервер и Веб-приложения, входящие в комплект ПО, должны поддерживать использование сертификатов безопасности и механизмов </w:t>
      </w:r>
      <w:r w:rsidRPr="00407DEA">
        <w:t>шифрования SSL или TLS, работая в протоколе HTTPS.</w:t>
      </w:r>
    </w:p>
    <w:p w:rsidR="00106210" w:rsidRDefault="00106210" w:rsidP="005E0064">
      <w:pPr>
        <w:pStyle w:val="affa"/>
        <w:numPr>
          <w:ilvl w:val="4"/>
          <w:numId w:val="4"/>
        </w:numPr>
        <w:tabs>
          <w:tab w:val="left" w:pos="2268"/>
        </w:tabs>
        <w:suppressAutoHyphens/>
        <w:spacing w:line="276" w:lineRule="auto"/>
        <w:jc w:val="both"/>
      </w:pPr>
      <w:r w:rsidRPr="00A923A5">
        <w:t>В основе подсистемы безопасности ПО должна лежать ролевая модель доступа, поддерживающая механизмы двухфакторной аутентификации и авторизации. При этом роли должны определять типовые модели функционального поведения и ограничений. Каждый пользователь может относиться к одной или нескольким ролям. Совокупность ограничений каждого пользователя должна определяться логической суммой соответствующих ролей и собственных параметров пользователя.</w:t>
      </w:r>
    </w:p>
    <w:p w:rsidR="00025BE7" w:rsidRDefault="00025BE7" w:rsidP="005E0064">
      <w:pPr>
        <w:pStyle w:val="affa"/>
        <w:numPr>
          <w:ilvl w:val="4"/>
          <w:numId w:val="4"/>
        </w:numPr>
        <w:tabs>
          <w:tab w:val="left" w:pos="2268"/>
        </w:tabs>
        <w:suppressAutoHyphens/>
        <w:spacing w:line="276" w:lineRule="auto"/>
        <w:jc w:val="both"/>
      </w:pPr>
      <w:r w:rsidRPr="00A923A5">
        <w:t xml:space="preserve">В ПО должна быть предусмотрена сквозная аутентификация пользователей с использованием </w:t>
      </w:r>
      <w:proofErr w:type="spellStart"/>
      <w:r w:rsidRPr="00A923A5">
        <w:t>ActiveDirectory</w:t>
      </w:r>
      <w:proofErr w:type="spellEnd"/>
      <w:r w:rsidRPr="00A923A5">
        <w:t>.</w:t>
      </w:r>
    </w:p>
    <w:p w:rsidR="00985335" w:rsidRDefault="00985335" w:rsidP="005E0064">
      <w:pPr>
        <w:pStyle w:val="affa"/>
        <w:numPr>
          <w:ilvl w:val="4"/>
          <w:numId w:val="4"/>
        </w:numPr>
        <w:tabs>
          <w:tab w:val="left" w:pos="2268"/>
        </w:tabs>
        <w:suppressAutoHyphens/>
        <w:spacing w:line="276" w:lineRule="auto"/>
        <w:jc w:val="both"/>
      </w:pPr>
      <w:r>
        <w:t xml:space="preserve">Должна </w:t>
      </w:r>
      <w:r w:rsidRPr="00A923A5">
        <w:t xml:space="preserve">быть предусмотрена функция </w:t>
      </w:r>
      <w:proofErr w:type="spellStart"/>
      <w:r w:rsidRPr="00A923A5">
        <w:t>журналирования</w:t>
      </w:r>
      <w:proofErr w:type="spellEnd"/>
      <w:r w:rsidRPr="00A923A5">
        <w:t xml:space="preserve"> всех действий пользователей</w:t>
      </w:r>
      <w:r>
        <w:t>.</w:t>
      </w:r>
    </w:p>
    <w:p w:rsidR="0007239B" w:rsidRPr="00625B01" w:rsidRDefault="0007239B" w:rsidP="00006D9D">
      <w:pPr>
        <w:pStyle w:val="affa"/>
        <w:widowControl w:val="0"/>
        <w:numPr>
          <w:ilvl w:val="2"/>
          <w:numId w:val="4"/>
        </w:numPr>
        <w:tabs>
          <w:tab w:val="left" w:pos="-4860"/>
        </w:tabs>
        <w:spacing w:line="276" w:lineRule="auto"/>
        <w:ind w:left="0" w:firstLine="709"/>
        <w:jc w:val="both"/>
        <w:rPr>
          <w:b/>
        </w:rPr>
      </w:pPr>
      <w:r w:rsidRPr="00625B01">
        <w:rPr>
          <w:b/>
        </w:rPr>
        <w:t>Технические решения в части метрологического обеспечения.</w:t>
      </w:r>
    </w:p>
    <w:p w:rsidR="0007239B" w:rsidRPr="00625B01" w:rsidRDefault="0007239B" w:rsidP="00006D9D">
      <w:pPr>
        <w:pStyle w:val="affa"/>
        <w:widowControl w:val="0"/>
        <w:numPr>
          <w:ilvl w:val="3"/>
          <w:numId w:val="4"/>
        </w:numPr>
        <w:spacing w:line="276" w:lineRule="auto"/>
        <w:ind w:left="0" w:firstLine="709"/>
        <w:jc w:val="both"/>
      </w:pPr>
      <w:r w:rsidRPr="00625B01">
        <w:t>Раздел «Метрологическое обеспечение» должен быть оформлен самостоятельным томом (разделом) и содержать сводную ведомость с перечнем разделов по МО, входящих в состав проектной документации на отдельные системы (АИИС КУЭ, ПТК ССПИ, АСУ ТП), а также не входящих в информационные системы. При этом раздел по МО каждой из систем оформляется самостоятельным подразделом в составе соответствующей проектной документации.</w:t>
      </w:r>
    </w:p>
    <w:p w:rsidR="0007239B" w:rsidRPr="00625B01" w:rsidRDefault="0007239B" w:rsidP="00006D9D">
      <w:pPr>
        <w:pStyle w:val="affa"/>
        <w:widowControl w:val="0"/>
        <w:numPr>
          <w:ilvl w:val="3"/>
          <w:numId w:val="4"/>
        </w:numPr>
        <w:spacing w:line="276" w:lineRule="auto"/>
        <w:ind w:left="0" w:firstLine="709"/>
        <w:jc w:val="both"/>
      </w:pPr>
      <w:r w:rsidRPr="00625B01">
        <w:t>Решения по организации измерений электрических и неэлектрических величин, как входящих, так и не входящих в ИТС и их МО должны включать:</w:t>
      </w:r>
    </w:p>
    <w:p w:rsidR="0007239B" w:rsidRPr="00625B01" w:rsidRDefault="0007239B" w:rsidP="00006D9D">
      <w:pPr>
        <w:pStyle w:val="affa"/>
        <w:widowControl w:val="0"/>
        <w:numPr>
          <w:ilvl w:val="0"/>
          <w:numId w:val="25"/>
        </w:numPr>
        <w:spacing w:line="276" w:lineRule="auto"/>
        <w:ind w:left="0" w:firstLine="709"/>
        <w:jc w:val="both"/>
      </w:pPr>
      <w:r w:rsidRPr="00625B01">
        <w:t>перечень измеряемых параметров (для СИ, не входящих в измерительные системы) с указанием точки измерения и места установки СИ, принадлежности к сфере государственного регулирования, норм точности измерений и диапазона изменения параметра (в табличной форме);</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перечень ИК (в табличной форме), входящих в состав измерительных систем (АИИС КУЭ, ПТК ССПИ, АСУ ТП), с указанием принадлежности к сфере государственного регулирования, норм точности измерений, диапазона изменения параметра, компонентного состава ИК с привязкой к наименованиям на принципиальной электрической схеме;</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условия эксплуатации СИ с указанием перечня внешних величин, влияющих на результат измерений (номинальные значения и диапазоны их изменения);</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расчеты-обоснования по выбору технических и метрологических характеристик (МХ) СИ (включая обоснование (ориентировочные расчеты) выбора коэффициентов трансформации, классов точности, вторичных нагрузок и мощностей обмоток учета и измерений ТТ и ТН) и ИК;</w:t>
      </w:r>
    </w:p>
    <w:p w:rsidR="0007239B" w:rsidRPr="00625B01" w:rsidRDefault="0007239B" w:rsidP="00006D9D">
      <w:pPr>
        <w:widowControl w:val="0"/>
        <w:numPr>
          <w:ilvl w:val="0"/>
          <w:numId w:val="10"/>
        </w:numPr>
        <w:tabs>
          <w:tab w:val="left" w:pos="-4860"/>
          <w:tab w:val="left" w:pos="1080"/>
        </w:tabs>
        <w:spacing w:line="276" w:lineRule="auto"/>
        <w:ind w:left="0" w:firstLine="709"/>
        <w:jc w:val="both"/>
        <w:rPr>
          <w:spacing w:val="-4"/>
        </w:rPr>
      </w:pPr>
      <w:r w:rsidRPr="00625B01">
        <w:rPr>
          <w:spacing w:val="-4"/>
        </w:rPr>
        <w:t>требования к метрологическим и техническим характеристикам каждого СИ;</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 xml:space="preserve">требования к конструктивному исполнению СИ, позволяющие проводить в процессе всего срока эксплуатации поверку, калибровку и </w:t>
      </w:r>
      <w:proofErr w:type="spellStart"/>
      <w:r w:rsidRPr="00625B01">
        <w:t>ТОиР</w:t>
      </w:r>
      <w:proofErr w:type="spellEnd"/>
      <w:r w:rsidRPr="00625B01">
        <w:t>;</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требования к метрологическому обеспечению на всех этапах жизненного цикла, включая требования к разработке и аттестации методик измерений;</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 xml:space="preserve">структурно-функциональные схемы включения СИ с указанием: входных цепей, </w:t>
      </w:r>
      <w:r w:rsidRPr="00625B01">
        <w:lastRenderedPageBreak/>
        <w:t xml:space="preserve">выходных цепей, </w:t>
      </w:r>
      <w:proofErr w:type="spellStart"/>
      <w:r w:rsidRPr="00625B01">
        <w:t>клеммных</w:t>
      </w:r>
      <w:proofErr w:type="spellEnd"/>
      <w:r w:rsidRPr="00625B01">
        <w:t xml:space="preserve"> коробок, необходимых для оперативного ввода/вывода из работы, поверки, калибровки СИ;</w:t>
      </w:r>
    </w:p>
    <w:p w:rsidR="0007239B" w:rsidRPr="00625B01" w:rsidRDefault="0007239B" w:rsidP="00006D9D">
      <w:pPr>
        <w:pStyle w:val="affa"/>
        <w:widowControl w:val="0"/>
        <w:numPr>
          <w:ilvl w:val="3"/>
          <w:numId w:val="4"/>
        </w:numPr>
        <w:tabs>
          <w:tab w:val="left" w:pos="-4860"/>
        </w:tabs>
        <w:spacing w:line="276" w:lineRule="auto"/>
        <w:ind w:left="0" w:firstLine="709"/>
        <w:jc w:val="both"/>
      </w:pPr>
      <w:r w:rsidRPr="00625B01">
        <w:t>Решения по МО измерений АСУ ТП должны соответствовать настоящему ЗП и включать требования к комплексу мероприятий по МО на всех этапах жизненного цикла СИ:</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разработка и аттестация в установленном порядке МИ для каждого вида измерений с группировкой по ИК идентичной структуры и нормированием МХ по каждому ИК;</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метрологическая экспертиза технической документации;</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утверждение типа АСУ ТП как единичного экземпляра СИ (по ИК, относящихся к сфере государственного регулирования);</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поверка/калибровка СИ, ИК;</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разработка методики поверки/калибровки ИК;</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оформление паспортов-протоколов по каждому ИК;</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метрологический надзор и контроль за применением СИ, ИК, АСУ ТП в целом, аттестованными МИ в процессе эксплуатации.</w:t>
      </w:r>
    </w:p>
    <w:p w:rsidR="0007239B" w:rsidRPr="00625B01" w:rsidRDefault="0007239B" w:rsidP="00006D9D">
      <w:pPr>
        <w:pStyle w:val="affa"/>
        <w:widowControl w:val="0"/>
        <w:numPr>
          <w:ilvl w:val="3"/>
          <w:numId w:val="4"/>
        </w:numPr>
        <w:tabs>
          <w:tab w:val="left" w:pos="-4860"/>
        </w:tabs>
        <w:spacing w:line="276" w:lineRule="auto"/>
        <w:ind w:left="0" w:firstLine="709"/>
        <w:jc w:val="both"/>
      </w:pPr>
      <w:r w:rsidRPr="00625B01">
        <w:t>Все СИ (ТН, ТТ, измерительные преобразователи, приборы контроля качества электроэнергии, счетчики электроэнергии и другие) должны быть внесены в государственный реестр средств измерений, иметь действующую поверку на момент установки и допущены к применению в РФ.</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b/>
          <w:szCs w:val="24"/>
        </w:rPr>
      </w:pPr>
      <w:r w:rsidRPr="00625B01">
        <w:rPr>
          <w:b/>
          <w:szCs w:val="24"/>
        </w:rPr>
        <w:t xml:space="preserve">Решения по электромагнитной совместимости устройств РЗА, ПА, </w:t>
      </w:r>
      <w:proofErr w:type="spellStart"/>
      <w:r w:rsidRPr="00625B01">
        <w:rPr>
          <w:b/>
          <w:szCs w:val="24"/>
        </w:rPr>
        <w:t>СМиУКЭ</w:t>
      </w:r>
      <w:proofErr w:type="spellEnd"/>
      <w:r w:rsidRPr="00625B01">
        <w:rPr>
          <w:b/>
          <w:szCs w:val="24"/>
        </w:rPr>
        <w:t>, обеспечивающих их нормальную работу, с отражением в отдельном разделе.</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 xml:space="preserve">В разделе должны быть приведены обосновывающие расчеты, подтверждающие достаточность мероприятий, обеспечивающих нормальную работу устройств РЗА, ПА, </w:t>
      </w:r>
      <w:proofErr w:type="spellStart"/>
      <w:r w:rsidRPr="00625B01">
        <w:t>СМиУКЭ</w:t>
      </w:r>
      <w:proofErr w:type="spellEnd"/>
      <w:r w:rsidRPr="00625B01">
        <w:t>, с отражением, в том числе решений по:</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заземляющему устройству объекта проектирования;</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 xml:space="preserve">способам раскладки кабелей вторичных цепей и силовых, в </w:t>
      </w:r>
      <w:proofErr w:type="spellStart"/>
      <w:r w:rsidRPr="00625B01">
        <w:t>т.ч</w:t>
      </w:r>
      <w:proofErr w:type="spellEnd"/>
      <w:r w:rsidRPr="00625B01">
        <w:t>. кабелей собственных нужд объекта проектирования;</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proofErr w:type="spellStart"/>
      <w:r w:rsidRPr="00625B01">
        <w:t>молниезащите</w:t>
      </w:r>
      <w:proofErr w:type="spellEnd"/>
      <w:r w:rsidRPr="00625B01">
        <w:t xml:space="preserve"> и обеспечению отсутствия ее влияния на устройства;</w:t>
      </w:r>
    </w:p>
    <w:p w:rsidR="0007239B" w:rsidRPr="00625B01" w:rsidRDefault="0007239B" w:rsidP="00006D9D">
      <w:pPr>
        <w:widowControl w:val="0"/>
        <w:numPr>
          <w:ilvl w:val="0"/>
          <w:numId w:val="10"/>
        </w:numPr>
        <w:tabs>
          <w:tab w:val="left" w:pos="-4860"/>
          <w:tab w:val="left" w:pos="1080"/>
        </w:tabs>
        <w:spacing w:line="276" w:lineRule="auto"/>
        <w:ind w:left="0" w:firstLine="709"/>
        <w:jc w:val="both"/>
      </w:pPr>
      <w:r w:rsidRPr="00625B01">
        <w:t>реализации, при необходимости, дополнительных мероприятий по обеспечению ЭМС при наличии внешних по отношению к объекту строительства мощных источников высокочастотных излучений, применению экранированных и/или неэкранированных кабелей во вторичных цепях для подключения устройств и другие.</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В разделе должны быть приведены обосновывающие расчеты, подтверждающие достаточность мероприятий, предусмотренных проектом, по обеспечению требований ЭМС.</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b/>
          <w:szCs w:val="24"/>
        </w:rPr>
      </w:pPr>
      <w:r w:rsidRPr="00625B01">
        <w:rPr>
          <w:b/>
          <w:szCs w:val="24"/>
        </w:rPr>
        <w:t xml:space="preserve">Решения по организации электропитания устройств РЗА, </w:t>
      </w:r>
      <w:proofErr w:type="spellStart"/>
      <w:r w:rsidRPr="00625B01">
        <w:rPr>
          <w:b/>
          <w:szCs w:val="24"/>
        </w:rPr>
        <w:t>СМиУКЭ</w:t>
      </w:r>
      <w:proofErr w:type="spellEnd"/>
      <w:r w:rsidRPr="00625B01">
        <w:rPr>
          <w:b/>
          <w:szCs w:val="24"/>
        </w:rPr>
        <w:t>, систем связи и других систем, включая:</w:t>
      </w:r>
    </w:p>
    <w:p w:rsidR="0007239B" w:rsidRPr="00625B01" w:rsidRDefault="0007239B" w:rsidP="00006D9D">
      <w:pPr>
        <w:widowControl w:val="0"/>
        <w:numPr>
          <w:ilvl w:val="0"/>
          <w:numId w:val="11"/>
        </w:numPr>
        <w:tabs>
          <w:tab w:val="num" w:pos="-4680"/>
          <w:tab w:val="left" w:pos="1080"/>
        </w:tabs>
        <w:spacing w:line="276" w:lineRule="auto"/>
        <w:ind w:left="0" w:firstLine="709"/>
        <w:jc w:val="both"/>
      </w:pPr>
      <w:r w:rsidRPr="00625B01">
        <w:t xml:space="preserve">таблицы потребителей сети собственных нужд 0,4 </w:t>
      </w:r>
      <w:proofErr w:type="spellStart"/>
      <w:r w:rsidRPr="00625B01">
        <w:t>кВ</w:t>
      </w:r>
      <w:proofErr w:type="spellEnd"/>
      <w:r w:rsidRPr="00625B01">
        <w:t xml:space="preserve"> и постоянного оперативного тока и их характеристики.</w:t>
      </w:r>
    </w:p>
    <w:p w:rsidR="0007239B" w:rsidRPr="00625B01" w:rsidRDefault="0007239B" w:rsidP="00006D9D">
      <w:pPr>
        <w:pStyle w:val="29"/>
        <w:widowControl w:val="0"/>
        <w:numPr>
          <w:ilvl w:val="2"/>
          <w:numId w:val="4"/>
        </w:numPr>
        <w:tabs>
          <w:tab w:val="left" w:pos="-4860"/>
          <w:tab w:val="left" w:pos="1560"/>
        </w:tabs>
        <w:spacing w:line="276" w:lineRule="auto"/>
        <w:ind w:left="0" w:right="27" w:firstLine="709"/>
        <w:rPr>
          <w:b/>
          <w:szCs w:val="24"/>
        </w:rPr>
      </w:pPr>
      <w:r w:rsidRPr="00625B01">
        <w:rPr>
          <w:b/>
          <w:szCs w:val="24"/>
        </w:rPr>
        <w:t>Привести Предварительный расчет объема кабельной продукции.</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szCs w:val="24"/>
        </w:rPr>
      </w:pPr>
      <w:r w:rsidRPr="00625B01">
        <w:rPr>
          <w:szCs w:val="24"/>
        </w:rPr>
        <w:t xml:space="preserve"> </w:t>
      </w:r>
      <w:r w:rsidRPr="00625B01">
        <w:rPr>
          <w:b/>
          <w:szCs w:val="24"/>
        </w:rPr>
        <w:t>«Перечень мероприятий по охране окружающей»</w:t>
      </w:r>
      <w:r w:rsidRPr="00625B01">
        <w:rPr>
          <w:szCs w:val="24"/>
        </w:rPr>
        <w:t xml:space="preserve"> среды оформить отдельным томом.</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szCs w:val="24"/>
        </w:rPr>
      </w:pPr>
      <w:r w:rsidRPr="00625B01">
        <w:rPr>
          <w:b/>
          <w:szCs w:val="24"/>
        </w:rPr>
        <w:t>Проекты расчетной санитарно-защитной зоны</w:t>
      </w:r>
      <w:r w:rsidRPr="00625B01">
        <w:rPr>
          <w:szCs w:val="24"/>
        </w:rPr>
        <w:t xml:space="preserve"> для строящихся и </w:t>
      </w:r>
      <w:r w:rsidRPr="00625B01">
        <w:rPr>
          <w:szCs w:val="24"/>
        </w:rPr>
        <w:lastRenderedPageBreak/>
        <w:t>реконструируемых объектов, зон санитарной охраны выполнить и оформить отдельными томами.</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szCs w:val="24"/>
        </w:rPr>
      </w:pPr>
      <w:r w:rsidRPr="00625B01">
        <w:rPr>
          <w:b/>
          <w:szCs w:val="24"/>
        </w:rPr>
        <w:t>Инженерно-технические вопросы гражданской обороны</w:t>
      </w:r>
      <w:r w:rsidRPr="00625B01">
        <w:rPr>
          <w:szCs w:val="24"/>
        </w:rPr>
        <w:t>. Мероприятия по предупреждению чрезвычайных ситуаций. Раздел оформить отдельным томом.</w:t>
      </w:r>
    </w:p>
    <w:p w:rsidR="0007239B" w:rsidRPr="00625B01" w:rsidRDefault="0007239B" w:rsidP="00006D9D">
      <w:pPr>
        <w:pStyle w:val="29"/>
        <w:widowControl w:val="0"/>
        <w:numPr>
          <w:ilvl w:val="2"/>
          <w:numId w:val="4"/>
        </w:numPr>
        <w:tabs>
          <w:tab w:val="left" w:pos="-4860"/>
          <w:tab w:val="left" w:pos="1440"/>
        </w:tabs>
        <w:spacing w:line="276" w:lineRule="auto"/>
        <w:ind w:left="0" w:right="27" w:firstLine="709"/>
        <w:rPr>
          <w:szCs w:val="24"/>
        </w:rPr>
      </w:pPr>
      <w:r w:rsidRPr="00625B01">
        <w:rPr>
          <w:szCs w:val="24"/>
        </w:rPr>
        <w:t xml:space="preserve">Раздел </w:t>
      </w:r>
      <w:r w:rsidRPr="00625B01">
        <w:rPr>
          <w:b/>
          <w:szCs w:val="24"/>
        </w:rPr>
        <w:t>«Мероприятия по обеспечению пожарной безопасности»</w:t>
      </w:r>
      <w:r w:rsidRPr="00625B01">
        <w:rPr>
          <w:szCs w:val="24"/>
        </w:rPr>
        <w:t xml:space="preserve"> выполнить в соответствии с действующими отраслевыми правилами пожарной безопасности для энергетических объектов и оформить отдельным томом.</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pPr>
      <w:r w:rsidRPr="00625B01">
        <w:rPr>
          <w:b/>
        </w:rPr>
        <w:t>Проект организации строительства (ПОС)</w:t>
      </w:r>
      <w:r w:rsidRPr="00625B01">
        <w:t xml:space="preserve"> с определением продолжительности выполнения строительно-монтажных и пуско-наладочных работ, включая предложения по выделению очередей и этапов строительства, график поставки и схему транспортировки оборудования и т.д. В томе ПОС учитывать комплекс работ по организации и осуществлению авторского надзора за строительством, реконструкцией зданий и сооружений. В проектной документации и в сметных расчетах учитывать привлечение строительных отрядов. В томе ПОС привести полный перечень зданий и сооружений, затрагиваемых при реализации, с указанием уровня ответственности каждого.</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В ПОС для каждого этапа строительства (реконструкции) должны быть проработаны решения:</w:t>
      </w:r>
    </w:p>
    <w:p w:rsidR="0007239B" w:rsidRPr="00625B01" w:rsidRDefault="0007239B" w:rsidP="00006D9D">
      <w:pPr>
        <w:widowControl w:val="0"/>
        <w:spacing w:line="276" w:lineRule="auto"/>
        <w:ind w:firstLine="720"/>
        <w:jc w:val="both"/>
      </w:pPr>
      <w:r w:rsidRPr="00625B01">
        <w:t>1) Общие:</w:t>
      </w:r>
    </w:p>
    <w:p w:rsidR="0007239B" w:rsidRPr="00625B01" w:rsidRDefault="0007239B" w:rsidP="00006D9D">
      <w:pPr>
        <w:widowControl w:val="0"/>
        <w:spacing w:line="276" w:lineRule="auto"/>
        <w:ind w:firstLine="720"/>
        <w:jc w:val="both"/>
      </w:pPr>
      <w:r w:rsidRPr="00625B01">
        <w:t>- по минимизации количества и периодов эксплуатации объектов с временными (ослабленными) схемами электроснабжения потребителей;</w:t>
      </w:r>
    </w:p>
    <w:p w:rsidR="0007239B" w:rsidRPr="00625B01" w:rsidRDefault="0007239B" w:rsidP="00006D9D">
      <w:pPr>
        <w:widowControl w:val="0"/>
        <w:tabs>
          <w:tab w:val="num" w:pos="0"/>
          <w:tab w:val="left" w:pos="1080"/>
        </w:tabs>
        <w:spacing w:line="276" w:lineRule="auto"/>
        <w:ind w:firstLine="709"/>
        <w:jc w:val="both"/>
      </w:pPr>
      <w:r w:rsidRPr="00625B01">
        <w:t>- по определению схемно-режимных условий беспрепятственной коммутации оборудования на каждом этапе реконструкции.</w:t>
      </w:r>
    </w:p>
    <w:p w:rsidR="0007239B" w:rsidRPr="00625B01" w:rsidRDefault="0007239B" w:rsidP="00006D9D">
      <w:pPr>
        <w:widowControl w:val="0"/>
        <w:tabs>
          <w:tab w:val="num" w:pos="0"/>
          <w:tab w:val="left" w:pos="1080"/>
        </w:tabs>
        <w:spacing w:line="276" w:lineRule="auto"/>
        <w:ind w:firstLine="709"/>
        <w:jc w:val="both"/>
      </w:pPr>
      <w:r w:rsidRPr="00625B01">
        <w:t>2) В части РЗА и ПА:</w:t>
      </w:r>
    </w:p>
    <w:p w:rsidR="0007239B" w:rsidRPr="00625B01" w:rsidRDefault="0007239B" w:rsidP="00006D9D">
      <w:pPr>
        <w:widowControl w:val="0"/>
        <w:numPr>
          <w:ilvl w:val="0"/>
          <w:numId w:val="11"/>
        </w:numPr>
        <w:tabs>
          <w:tab w:val="num" w:pos="-4680"/>
          <w:tab w:val="left" w:pos="1080"/>
        </w:tabs>
        <w:spacing w:line="276" w:lineRule="auto"/>
        <w:ind w:left="0" w:firstLine="709"/>
        <w:jc w:val="both"/>
      </w:pPr>
      <w:r w:rsidRPr="00625B01">
        <w:t>взаимодействия вновь устанавливаемых устройств РЗА и ПА с существующими на ПС устройствами РЗА и ПА;</w:t>
      </w:r>
    </w:p>
    <w:p w:rsidR="0007239B" w:rsidRPr="00625B01" w:rsidRDefault="0007239B" w:rsidP="00006D9D">
      <w:pPr>
        <w:widowControl w:val="0"/>
        <w:numPr>
          <w:ilvl w:val="0"/>
          <w:numId w:val="11"/>
        </w:numPr>
        <w:tabs>
          <w:tab w:val="num" w:pos="-4680"/>
          <w:tab w:val="left" w:pos="1080"/>
        </w:tabs>
        <w:spacing w:line="276" w:lineRule="auto"/>
        <w:ind w:left="0" w:firstLine="709"/>
        <w:jc w:val="both"/>
      </w:pPr>
      <w:r w:rsidRPr="00625B01">
        <w:t>временного состава устройств РЗА и ПА на переходный период поэтапной реконструкции оборудования.</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pPr>
      <w:r w:rsidRPr="00625B01">
        <w:rPr>
          <w:b/>
        </w:rPr>
        <w:t>Сметную стоимость</w:t>
      </w:r>
      <w:r w:rsidRPr="00625B01">
        <w:t xml:space="preserve"> строительства приводить в двух уровнях цен: в базисном по состоянию на 01.01.2000 и текущем, сложившемся ко времени составления смет. </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 xml:space="preserve">Сметную документацию представить в печатном и в электронном виде в универсальном формате XML а также в MS </w:t>
      </w:r>
      <w:proofErr w:type="spellStart"/>
      <w:r w:rsidRPr="00625B01">
        <w:t>Ex</w:t>
      </w:r>
      <w:proofErr w:type="gramStart"/>
      <w:r w:rsidRPr="00625B01">
        <w:t>с</w:t>
      </w:r>
      <w:proofErr w:type="gramEnd"/>
      <w:r w:rsidRPr="00625B01">
        <w:t>el</w:t>
      </w:r>
      <w:proofErr w:type="spellEnd"/>
      <w:r w:rsidRPr="00625B01">
        <w:t>. При составлении сметной документации в базисном уровне цен использовать действующую редакцию территориальной сметно-нормативной базы (ТЕР-2001, ТЕРм-2001, ТЕРп-2001, ТСЦМ), внесенной в Федеральный реестр сметных нормативов, а при отсутствии таковой в реестре применять федеральную сметно-нормативную базу (ФЕР-2001, ФЕРм-2001, ФЕРп-2001, ФСЦМ)»</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Общий сметный лимит средств, необходимых для полного завершения строительства объекта, до ввода в эксплуатацию, определить на основании сводного сметного расчета и сводной сметы на ввод. Предусмотреть включение затрат на проведение технологического и ценового аудита в сметную документацию.</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При составлении сметной документации на разработку проектной документации, выполненной с повторным использованием СТО 34.01-3.1-002-2016 ПАО «</w:t>
      </w:r>
      <w:proofErr w:type="spellStart"/>
      <w:r w:rsidRPr="00625B01">
        <w:t>Россети</w:t>
      </w:r>
      <w:proofErr w:type="spellEnd"/>
      <w:r w:rsidRPr="00625B01">
        <w:t xml:space="preserve">» «Типовые технические решения подстанций 6-110 </w:t>
      </w:r>
      <w:proofErr w:type="spellStart"/>
      <w:r w:rsidRPr="00625B01">
        <w:t>кВ</w:t>
      </w:r>
      <w:proofErr w:type="spellEnd"/>
      <w:r w:rsidRPr="00625B01">
        <w:t xml:space="preserve">» альбомов «ОРУ 110 </w:t>
      </w:r>
      <w:proofErr w:type="spellStart"/>
      <w:r w:rsidRPr="00625B01">
        <w:t>кВ.</w:t>
      </w:r>
      <w:proofErr w:type="spellEnd"/>
      <w:r w:rsidRPr="00625B01">
        <w:t xml:space="preserve"> Типовые проектные решения», «ОРУ 220 </w:t>
      </w:r>
      <w:proofErr w:type="spellStart"/>
      <w:r w:rsidRPr="00625B01">
        <w:t>кВ.</w:t>
      </w:r>
      <w:proofErr w:type="spellEnd"/>
      <w:r w:rsidRPr="00625B01">
        <w:t xml:space="preserve"> Типовые проектные решения», инженерных изысканий, разделов «Балансы и режимы», «Конструктивные и объемно-планировочные </w:t>
      </w:r>
      <w:r w:rsidRPr="00625B01">
        <w:lastRenderedPageBreak/>
        <w:t xml:space="preserve">решения», «Архитектурные решения» проектной документации, предоставляемой Заказчиком, </w:t>
      </w:r>
      <w:proofErr w:type="spellStart"/>
      <w:r w:rsidRPr="00625B01">
        <w:t>внестадийной</w:t>
      </w:r>
      <w:proofErr w:type="spellEnd"/>
      <w:r w:rsidRPr="00625B01">
        <w:t xml:space="preserve">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Для пересчета сметной стоимости в текущий уровень цен в сводном сметном расчете использовать индексы изменения сметной стоимости строительства ежеквартально публикуемые и рекомендуемые к применению Минстроем России, сложившихся на дату представления сметной документации в органы (организации), уполномоченные на проведение экспертизы проектной документации (постановление Правительства РФ от 18.05.2009 № 427 «О порядке проведения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Затраты на содержание службы заказчика-застройщика определить с учетом требований Методических рекомендаций по расчету норматива затрат на содержание службы заказчика-застройщика.</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 xml:space="preserve">Сводный сметный расчет выполнить с разделением затрат по собственникам объектов. </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В случае, когда строительство и ввод в эксплуатацию предусматривается осуществлять отдельными этапами строительства, необходимо сформировать ведомость сметной стоимости строительства объектов, входящих в этап строительства, с объединением отдельных этапов строительства в общий сводный сметный расчет.</w:t>
      </w:r>
    </w:p>
    <w:p w:rsidR="0007239B" w:rsidRPr="00625B01" w:rsidRDefault="0007239B" w:rsidP="00006D9D">
      <w:pPr>
        <w:pStyle w:val="affa"/>
        <w:widowControl w:val="0"/>
        <w:numPr>
          <w:ilvl w:val="3"/>
          <w:numId w:val="4"/>
        </w:numPr>
        <w:tabs>
          <w:tab w:val="left" w:pos="-4860"/>
          <w:tab w:val="left" w:pos="-4680"/>
          <w:tab w:val="left" w:pos="1080"/>
          <w:tab w:val="left" w:pos="1701"/>
        </w:tabs>
        <w:spacing w:line="276" w:lineRule="auto"/>
        <w:ind w:left="0" w:firstLine="709"/>
        <w:jc w:val="both"/>
      </w:pPr>
      <w:r w:rsidRPr="00625B01">
        <w:t>Лимит прочих работ и затрат включить в сметную документацию.</w:t>
      </w:r>
    </w:p>
    <w:p w:rsidR="0007239B" w:rsidRPr="00625B01" w:rsidRDefault="0007239B" w:rsidP="00006D9D">
      <w:pPr>
        <w:pStyle w:val="affa"/>
        <w:numPr>
          <w:ilvl w:val="2"/>
          <w:numId w:val="4"/>
        </w:numPr>
        <w:tabs>
          <w:tab w:val="left" w:pos="1560"/>
        </w:tabs>
        <w:spacing w:line="276" w:lineRule="auto"/>
        <w:ind w:left="0" w:firstLine="709"/>
        <w:jc w:val="both"/>
        <w:rPr>
          <w:rFonts w:eastAsia="Calibri"/>
          <w:b/>
          <w:lang w:eastAsia="en-US"/>
        </w:rPr>
      </w:pPr>
      <w:r w:rsidRPr="00625B01">
        <w:rPr>
          <w:b/>
        </w:rPr>
        <w:t>П</w:t>
      </w:r>
      <w:r w:rsidRPr="00625B01">
        <w:rPr>
          <w:rFonts w:eastAsia="Calibri"/>
          <w:b/>
          <w:lang w:eastAsia="en-US"/>
        </w:rPr>
        <w:t>ри разработке проектной документации учитывать следующие требования:</w:t>
      </w:r>
    </w:p>
    <w:p w:rsidR="0007239B" w:rsidRPr="00625B01" w:rsidRDefault="0007239B" w:rsidP="00006D9D">
      <w:pPr>
        <w:pStyle w:val="affa"/>
        <w:numPr>
          <w:ilvl w:val="3"/>
          <w:numId w:val="4"/>
        </w:numPr>
        <w:tabs>
          <w:tab w:val="left" w:pos="709"/>
        </w:tabs>
        <w:spacing w:line="276" w:lineRule="auto"/>
        <w:ind w:left="0" w:firstLine="709"/>
        <w:jc w:val="both"/>
        <w:rPr>
          <w:rFonts w:eastAsia="Calibri"/>
          <w:lang w:eastAsia="en-US"/>
        </w:rPr>
      </w:pPr>
      <w:r w:rsidRPr="00625B01">
        <w:rPr>
          <w:rFonts w:eastAsia="Calibri"/>
          <w:lang w:eastAsia="en-US"/>
        </w:rPr>
        <w:t>В разделах проектной документации, в том числе «Пояснительная записка», «Проект организации строительства» и «Архитектурные решения» указывать наименования и единицы измерения строящихся и реконструируемых объектов капитального строительства.</w:t>
      </w:r>
    </w:p>
    <w:p w:rsidR="0007239B" w:rsidRPr="00625B01" w:rsidRDefault="0007239B" w:rsidP="00006D9D">
      <w:pPr>
        <w:pStyle w:val="affa"/>
        <w:numPr>
          <w:ilvl w:val="3"/>
          <w:numId w:val="4"/>
        </w:numPr>
        <w:tabs>
          <w:tab w:val="left" w:pos="709"/>
        </w:tabs>
        <w:spacing w:line="276" w:lineRule="auto"/>
        <w:ind w:left="0" w:firstLine="709"/>
        <w:jc w:val="both"/>
        <w:rPr>
          <w:rFonts w:eastAsia="Calibri"/>
          <w:lang w:eastAsia="en-US"/>
        </w:rPr>
      </w:pPr>
      <w:r w:rsidRPr="00625B01">
        <w:rPr>
          <w:rFonts w:eastAsia="Calibri"/>
          <w:lang w:eastAsia="en-US"/>
        </w:rPr>
        <w:t xml:space="preserve">Перечень строящихся и реконструируемых объектов капитального строительства указывать в разделах «Пояснительная записка» и «Проект организации строительства» </w:t>
      </w:r>
      <w:r w:rsidRPr="00625B01">
        <w:t>с отражением основных характеристик и делением на объекты основного и вспомогательного назначения.</w:t>
      </w:r>
    </w:p>
    <w:p w:rsidR="0007239B" w:rsidRPr="00625B01" w:rsidRDefault="0007239B" w:rsidP="00006D9D">
      <w:pPr>
        <w:pStyle w:val="affa"/>
        <w:numPr>
          <w:ilvl w:val="3"/>
          <w:numId w:val="4"/>
        </w:numPr>
        <w:tabs>
          <w:tab w:val="left" w:pos="709"/>
        </w:tabs>
        <w:spacing w:line="276" w:lineRule="auto"/>
        <w:ind w:left="0" w:firstLine="709"/>
        <w:jc w:val="both"/>
        <w:rPr>
          <w:rFonts w:eastAsia="Calibri"/>
          <w:lang w:eastAsia="en-US"/>
        </w:rPr>
      </w:pPr>
      <w:r w:rsidRPr="00625B01">
        <w:rPr>
          <w:rFonts w:eastAsia="Calibri"/>
          <w:lang w:eastAsia="en-US"/>
        </w:rPr>
        <w:t>Для реконструируемых (переустраиваемых) объектов капитального строительства необходимо указывать их существующие параметры (показатели) согласно данным технической документации (технический паспорт, технический план, кадастровый паспорт/выписка), а также параметры (показатели) в результате реализации решений проектной документации (количество демонтируемых и вновь возводимых опор, изменение протяженности линий электропередачи, площади зданий, протяженности/площади сооружений и т.д.).</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rPr>
          <w:b/>
        </w:rPr>
      </w:pPr>
      <w:r w:rsidRPr="00625B01">
        <w:rPr>
          <w:b/>
        </w:rPr>
        <w:lastRenderedPageBreak/>
        <w:t>При выполнении проектной документации:</w:t>
      </w:r>
    </w:p>
    <w:p w:rsidR="0007239B" w:rsidRPr="00625B01" w:rsidRDefault="0007239B" w:rsidP="00006D9D">
      <w:pPr>
        <w:pStyle w:val="affa"/>
        <w:widowControl w:val="0"/>
        <w:numPr>
          <w:ilvl w:val="0"/>
          <w:numId w:val="26"/>
        </w:numPr>
        <w:tabs>
          <w:tab w:val="left" w:pos="-4860"/>
          <w:tab w:val="left" w:pos="-4680"/>
          <w:tab w:val="left" w:pos="1080"/>
          <w:tab w:val="left" w:pos="1701"/>
        </w:tabs>
        <w:spacing w:line="276" w:lineRule="auto"/>
        <w:ind w:left="0" w:firstLine="709"/>
        <w:jc w:val="both"/>
      </w:pPr>
      <w:r w:rsidRPr="00625B01">
        <w:t>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w:t>
      </w:r>
    </w:p>
    <w:p w:rsidR="0007239B" w:rsidRPr="00625B01" w:rsidRDefault="0007239B" w:rsidP="00006D9D">
      <w:pPr>
        <w:pStyle w:val="affa"/>
        <w:widowControl w:val="0"/>
        <w:numPr>
          <w:ilvl w:val="0"/>
          <w:numId w:val="26"/>
        </w:numPr>
        <w:tabs>
          <w:tab w:val="left" w:pos="-4860"/>
          <w:tab w:val="left" w:pos="-4680"/>
          <w:tab w:val="left" w:pos="1080"/>
          <w:tab w:val="left" w:pos="1701"/>
        </w:tabs>
        <w:spacing w:line="276" w:lineRule="auto"/>
        <w:ind w:left="0" w:firstLine="709"/>
        <w:jc w:val="both"/>
      </w:pPr>
      <w:r w:rsidRPr="00625B01">
        <w:t>предусматривать в составе проектной документации расчет затрат на ремонтно-эксплуатационное обслуживание объекта на протяжении срока его полезного использования.</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rPr>
          <w:b/>
        </w:rPr>
      </w:pPr>
      <w:r w:rsidRPr="00625B01">
        <w:rPr>
          <w:b/>
        </w:rPr>
        <w:t>При выполнении проектной документации учесть единые стандарты фирменного стиля объектов ДЗО ПАО «</w:t>
      </w:r>
      <w:proofErr w:type="spellStart"/>
      <w:r w:rsidRPr="00625B01">
        <w:rPr>
          <w:b/>
        </w:rPr>
        <w:t>Россети</w:t>
      </w:r>
      <w:proofErr w:type="spellEnd"/>
      <w:r w:rsidRPr="00625B01">
        <w:rPr>
          <w:b/>
        </w:rPr>
        <w:t>».</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rPr>
          <w:b/>
        </w:rPr>
      </w:pPr>
      <w:r w:rsidRPr="00625B01">
        <w:t xml:space="preserve"> </w:t>
      </w:r>
      <w:r w:rsidRPr="00625B01">
        <w:rPr>
          <w:b/>
        </w:rPr>
        <w:t xml:space="preserve">Выполнить раздел «Пояснительная записка» (ПЗ). </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Раздел оформить отдельным томом в соответствии с требованиями Постановления Правительства РФ от 16.02.2008 № 87. «О составе разделов проектной документации и требованиях к их содержанию».</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В ПЗ включить предложения по выделению очередей и пусковых комплексов, с технологическими решениями.</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 xml:space="preserve">В ПЗ привести реквизиты и сведения об использовании ранее разработанной документации при выполнении проектной документации по настоящему титулу: каталогов унифицированных и типовых конструкций (схем, компоновок и т.д.), типовой проектной документации, проектов повторного применения, материалов ранее разработанной </w:t>
      </w:r>
      <w:proofErr w:type="spellStart"/>
      <w:r w:rsidRPr="00625B01">
        <w:t>внестадийной</w:t>
      </w:r>
      <w:proofErr w:type="spellEnd"/>
      <w:r w:rsidRPr="00625B01">
        <w:t xml:space="preserve"> и/или проектной документации и т.п.</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В ПЗ для каждого этапа строительства (реконструкции) и пускового комплекса должны быть проработаны решения:</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В части РЗА:</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 Взаимодействия вновь устанавливаемых устройств РЗА с существующими на ПС устройствами РЗА;</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 Временного состава устройств РЗА на переходный период поэтапной реконструкции оборудования.</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20"/>
        <w:jc w:val="both"/>
        <w:rPr>
          <w:b/>
        </w:rPr>
      </w:pPr>
      <w:r w:rsidRPr="00625B01">
        <w:rPr>
          <w:b/>
        </w:rPr>
        <w:t xml:space="preserve">При разработке проектной документации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 </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В разделе «Пояснительная записка» отразить сведения о возможности реализации проектных решений с применением оборудования, конструкций, материалов и технологий, производимых в Российской Федерации. Привести перечень типов/видов оборудования, конструкций, материалов и технологий, предусмотренных проектной документацией, но не производимых на территории Российской Федерации.</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В документации не допускается указывать наименования изготовителей и/или марки (в том числе технические условия на изготовление) проектируемого оборудования, систем.</w:t>
      </w:r>
    </w:p>
    <w:p w:rsidR="0007239B" w:rsidRPr="00625B01" w:rsidRDefault="0007239B" w:rsidP="00006D9D">
      <w:pPr>
        <w:widowControl w:val="0"/>
        <w:tabs>
          <w:tab w:val="left" w:pos="-4860"/>
          <w:tab w:val="left" w:pos="-4680"/>
          <w:tab w:val="left" w:pos="1080"/>
          <w:tab w:val="left" w:pos="1701"/>
        </w:tabs>
        <w:spacing w:line="276" w:lineRule="auto"/>
        <w:ind w:firstLine="720"/>
        <w:jc w:val="both"/>
      </w:pPr>
      <w:r w:rsidRPr="00625B01">
        <w:t>В разделе «Пояснительная записка» привести перечень оборудования, материалов, систем и технологий, предусмотренных проектной документацией и включенных в утверждаемый ПАО «</w:t>
      </w:r>
      <w:proofErr w:type="spellStart"/>
      <w:r w:rsidRPr="00625B01">
        <w:t>Россети</w:t>
      </w:r>
      <w:proofErr w:type="spellEnd"/>
      <w:r w:rsidRPr="00625B01">
        <w:t>» перечень инновационного оборудования, материалов, систем и технологий. Указать стоимость инновационного оборудования, материалов, систем и технологий, а также соответствующих им затрат на СМР и ПНР, в абсолютном выражении, а также долю в общей сметной стоимости строительства.</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20"/>
        <w:jc w:val="both"/>
        <w:rPr>
          <w:b/>
        </w:rPr>
      </w:pPr>
      <w:r w:rsidRPr="00625B01">
        <w:rPr>
          <w:b/>
        </w:rPr>
        <w:t>Документацию в полном объеме (включая обосновывающие расчеты) представить Заказчику на материальных носителях, а именно:</w:t>
      </w:r>
    </w:p>
    <w:p w:rsidR="0007239B" w:rsidRPr="00625B01" w:rsidRDefault="0007239B" w:rsidP="00006D9D">
      <w:pPr>
        <w:pStyle w:val="affa"/>
        <w:widowControl w:val="0"/>
        <w:numPr>
          <w:ilvl w:val="0"/>
          <w:numId w:val="21"/>
        </w:numPr>
        <w:tabs>
          <w:tab w:val="left" w:pos="-4860"/>
          <w:tab w:val="left" w:pos="-4680"/>
          <w:tab w:val="left" w:pos="1080"/>
          <w:tab w:val="left" w:pos="1701"/>
        </w:tabs>
        <w:spacing w:line="276" w:lineRule="auto"/>
        <w:ind w:left="0" w:firstLine="720"/>
        <w:jc w:val="both"/>
      </w:pPr>
      <w:r w:rsidRPr="00625B01">
        <w:lastRenderedPageBreak/>
        <w:t>в 3 (трех) экземплярах на бумажном носителе после получения положительных заключений органов экспертизы, из которых не менее 1 (одного) экземпляра в оригинале. Каждый том оригинала и копии ПД должен быть прошит, заверен печатью и подписью руководителя, страницы пронумерованы. Все экземпляры томов копий ПД должны быть заверены печатью проектной организации «Копия верна»;</w:t>
      </w:r>
    </w:p>
    <w:p w:rsidR="0007239B" w:rsidRPr="00625B01" w:rsidRDefault="0007239B" w:rsidP="00006D9D">
      <w:pPr>
        <w:pStyle w:val="affa"/>
        <w:widowControl w:val="0"/>
        <w:numPr>
          <w:ilvl w:val="0"/>
          <w:numId w:val="21"/>
        </w:numPr>
        <w:tabs>
          <w:tab w:val="left" w:pos="-4860"/>
          <w:tab w:val="left" w:pos="-4680"/>
          <w:tab w:val="left" w:pos="1080"/>
          <w:tab w:val="left" w:pos="1701"/>
        </w:tabs>
        <w:spacing w:line="276" w:lineRule="auto"/>
        <w:ind w:left="0" w:firstLine="709"/>
        <w:jc w:val="both"/>
      </w:pPr>
      <w:r w:rsidRPr="00625B01">
        <w:t xml:space="preserve">в электронном виде в формате </w:t>
      </w:r>
      <w:proofErr w:type="spellStart"/>
      <w:r w:rsidRPr="00625B01">
        <w:t>pdf</w:t>
      </w:r>
      <w:proofErr w:type="spellEnd"/>
      <w:r w:rsidRPr="00625B01">
        <w:t xml:space="preserve"> с текстовой подложкой для документов с текстовым, графическим содержанием; </w:t>
      </w:r>
      <w:proofErr w:type="spellStart"/>
      <w:r w:rsidRPr="00625B01">
        <w:t>xls</w:t>
      </w:r>
      <w:proofErr w:type="spellEnd"/>
      <w:r w:rsidRPr="00625B01">
        <w:t xml:space="preserve">, </w:t>
      </w:r>
      <w:proofErr w:type="spellStart"/>
      <w:r w:rsidRPr="00625B01">
        <w:t>xlsx</w:t>
      </w:r>
      <w:proofErr w:type="spellEnd"/>
      <w:r w:rsidRPr="00625B01">
        <w:t xml:space="preserve"> для сводки затрат, сводного сметного расчета стоимости строительства, объектных сметных расчетов (смет), сметных расчетов на отдельные виды затрат; </w:t>
      </w:r>
      <w:proofErr w:type="spellStart"/>
      <w:r w:rsidRPr="00625B01">
        <w:t>xml</w:t>
      </w:r>
      <w:proofErr w:type="spellEnd"/>
      <w:r w:rsidRPr="00625B01">
        <w:t xml:space="preserve"> для локальных сметных расчетов (смет) на всех этапах проектирования в том числе её согласования;</w:t>
      </w:r>
    </w:p>
    <w:p w:rsidR="0007239B" w:rsidRPr="00625B01" w:rsidRDefault="0007239B" w:rsidP="00006D9D">
      <w:pPr>
        <w:pStyle w:val="affa"/>
        <w:widowControl w:val="0"/>
        <w:numPr>
          <w:ilvl w:val="0"/>
          <w:numId w:val="21"/>
        </w:numPr>
        <w:tabs>
          <w:tab w:val="left" w:pos="-4860"/>
          <w:tab w:val="left" w:pos="-4680"/>
          <w:tab w:val="left" w:pos="1080"/>
          <w:tab w:val="left" w:pos="1701"/>
        </w:tabs>
        <w:spacing w:line="276" w:lineRule="auto"/>
        <w:ind w:left="0" w:firstLine="709"/>
        <w:jc w:val="both"/>
      </w:pPr>
      <w:r w:rsidRPr="00625B01">
        <w:t xml:space="preserve">в электронном виде в формате </w:t>
      </w:r>
      <w:proofErr w:type="spellStart"/>
      <w:r w:rsidRPr="00625B01">
        <w:t>pdf</w:t>
      </w:r>
      <w:proofErr w:type="spellEnd"/>
      <w:r w:rsidRPr="00625B01">
        <w:t xml:space="preserve"> с текстовой подложкой, а также в форматах </w:t>
      </w:r>
      <w:proofErr w:type="spellStart"/>
      <w:r w:rsidRPr="00625B01">
        <w:t>rtf</w:t>
      </w:r>
      <w:proofErr w:type="spellEnd"/>
      <w:r w:rsidRPr="00625B01">
        <w:t xml:space="preserve">, </w:t>
      </w:r>
      <w:proofErr w:type="spellStart"/>
      <w:r w:rsidRPr="00625B01">
        <w:t>doc</w:t>
      </w:r>
      <w:proofErr w:type="spellEnd"/>
      <w:r w:rsidRPr="00625B01">
        <w:t xml:space="preserve">, </w:t>
      </w:r>
      <w:proofErr w:type="spellStart"/>
      <w:r w:rsidRPr="00625B01">
        <w:t>docx</w:t>
      </w:r>
      <w:proofErr w:type="spellEnd"/>
      <w:r w:rsidRPr="00625B01">
        <w:t xml:space="preserve">, </w:t>
      </w:r>
      <w:proofErr w:type="spellStart"/>
      <w:r w:rsidRPr="00625B01">
        <w:t>xls</w:t>
      </w:r>
      <w:proofErr w:type="spellEnd"/>
      <w:r w:rsidRPr="00625B01">
        <w:t xml:space="preserve"> и/или </w:t>
      </w:r>
      <w:proofErr w:type="spellStart"/>
      <w:r w:rsidRPr="00625B01">
        <w:t>xlsx</w:t>
      </w:r>
      <w:proofErr w:type="spellEnd"/>
      <w:r w:rsidRPr="00625B01">
        <w:t xml:space="preserve">, в универсальном формате </w:t>
      </w:r>
      <w:proofErr w:type="spellStart"/>
      <w:r w:rsidRPr="00625B01">
        <w:t>xml</w:t>
      </w:r>
      <w:proofErr w:type="spellEnd"/>
      <w:r w:rsidRPr="00625B01">
        <w:t xml:space="preserve"> для документов с текстовым содержанием, </w:t>
      </w:r>
      <w:proofErr w:type="spellStart"/>
      <w:r w:rsidRPr="00625B01">
        <w:t>dwg</w:t>
      </w:r>
      <w:proofErr w:type="spellEnd"/>
      <w:r w:rsidRPr="00625B01">
        <w:t xml:space="preserve"> и/или </w:t>
      </w:r>
      <w:proofErr w:type="spellStart"/>
      <w:r w:rsidRPr="00625B01">
        <w:t>dwx</w:t>
      </w:r>
      <w:proofErr w:type="spellEnd"/>
      <w:r w:rsidRPr="00625B01">
        <w:t xml:space="preserve"> для документов с графическим содержанием, расчетные модели в формате программного обеспечения (компьютерных программ), которые использовалось при выполнении расчетов конструктивных элементов зданий, строений и сооружений, электротехнических и других видах расчетов после получения положительных заключений органов экспертизы;</w:t>
      </w:r>
    </w:p>
    <w:p w:rsidR="0007239B" w:rsidRPr="00625B01" w:rsidRDefault="0007239B" w:rsidP="00006D9D">
      <w:pPr>
        <w:pStyle w:val="affa"/>
        <w:widowControl w:val="0"/>
        <w:numPr>
          <w:ilvl w:val="0"/>
          <w:numId w:val="21"/>
        </w:numPr>
        <w:tabs>
          <w:tab w:val="left" w:pos="-4860"/>
          <w:tab w:val="left" w:pos="-4680"/>
          <w:tab w:val="left" w:pos="1080"/>
          <w:tab w:val="left" w:pos="1701"/>
        </w:tabs>
        <w:spacing w:line="276" w:lineRule="auto"/>
        <w:ind w:left="0" w:firstLine="709"/>
        <w:jc w:val="both"/>
      </w:pPr>
      <w:r w:rsidRPr="00625B01">
        <w:t>в 2 (двух) экземплярах на С</w:t>
      </w:r>
      <w:r w:rsidRPr="00625B01">
        <w:rPr>
          <w:lang w:val="en-US"/>
        </w:rPr>
        <w:t>D</w:t>
      </w:r>
      <w:r w:rsidRPr="00625B01">
        <w:t xml:space="preserve"> (DVD).</w:t>
      </w:r>
    </w:p>
    <w:p w:rsidR="0007239B" w:rsidRPr="00625B01" w:rsidRDefault="0007239B" w:rsidP="00006D9D">
      <w:pPr>
        <w:widowControl w:val="0"/>
        <w:tabs>
          <w:tab w:val="left" w:pos="-4860"/>
          <w:tab w:val="left" w:pos="-4680"/>
          <w:tab w:val="left" w:pos="1080"/>
          <w:tab w:val="left" w:pos="1701"/>
        </w:tabs>
        <w:spacing w:line="276" w:lineRule="auto"/>
        <w:ind w:firstLine="709"/>
        <w:jc w:val="both"/>
      </w:pPr>
      <w:r w:rsidRPr="00625B01">
        <w:t>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07239B" w:rsidRPr="00625B01" w:rsidRDefault="0007239B" w:rsidP="00006D9D">
      <w:pPr>
        <w:pStyle w:val="affa"/>
        <w:widowControl w:val="0"/>
        <w:numPr>
          <w:ilvl w:val="2"/>
          <w:numId w:val="4"/>
        </w:numPr>
        <w:tabs>
          <w:tab w:val="clear" w:pos="1680"/>
          <w:tab w:val="left" w:pos="-4860"/>
          <w:tab w:val="left" w:pos="-4680"/>
          <w:tab w:val="left" w:pos="1080"/>
          <w:tab w:val="left" w:pos="1701"/>
        </w:tabs>
        <w:spacing w:line="276" w:lineRule="auto"/>
        <w:ind w:left="0" w:firstLine="709"/>
        <w:jc w:val="both"/>
      </w:pPr>
      <w:r w:rsidRPr="00625B01">
        <w:rPr>
          <w:b/>
        </w:rPr>
        <w:t>Одновременно с разработкой проектной документации необходимо разработать техническую часть закупочной документации</w:t>
      </w:r>
      <w:r w:rsidRPr="00625B01">
        <w:t xml:space="preserve"> (отдельным томом) в соответствии с Единым стандартом закупок ПАО «</w:t>
      </w:r>
      <w:proofErr w:type="spellStart"/>
      <w:r w:rsidRPr="00625B01">
        <w:t>Россети</w:t>
      </w:r>
      <w:proofErr w:type="spellEnd"/>
      <w:r w:rsidRPr="00625B01">
        <w:t>» (Положением о закупках) утверждённым решением Совета директоров ПАО «</w:t>
      </w:r>
      <w:proofErr w:type="spellStart"/>
      <w:r w:rsidRPr="00625B01">
        <w:t>Россети</w:t>
      </w:r>
      <w:proofErr w:type="spellEnd"/>
      <w:r w:rsidRPr="00625B01">
        <w:t>» протокол от 30.10.2015 №206 (в редакции протокола от 19.08.2016 № 239).</w:t>
      </w:r>
    </w:p>
    <w:p w:rsidR="0007239B" w:rsidRPr="00625B01" w:rsidRDefault="0007239B" w:rsidP="00006D9D">
      <w:pPr>
        <w:pStyle w:val="affa"/>
        <w:widowControl w:val="0"/>
        <w:numPr>
          <w:ilvl w:val="2"/>
          <w:numId w:val="4"/>
        </w:numPr>
        <w:tabs>
          <w:tab w:val="left" w:pos="1080"/>
        </w:tabs>
        <w:spacing w:line="276" w:lineRule="auto"/>
        <w:ind w:left="0" w:firstLine="709"/>
        <w:jc w:val="both"/>
      </w:pPr>
      <w:r w:rsidRPr="00625B01">
        <w:t xml:space="preserve"> </w:t>
      </w:r>
      <w:r w:rsidRPr="00625B01">
        <w:rPr>
          <w:b/>
        </w:rP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r w:rsidRPr="00625B01">
        <w:t xml:space="preserve"> </w:t>
      </w:r>
    </w:p>
    <w:p w:rsidR="0007239B" w:rsidRPr="00625B01" w:rsidRDefault="0007239B" w:rsidP="00006D9D">
      <w:pPr>
        <w:widowControl w:val="0"/>
        <w:tabs>
          <w:tab w:val="left" w:pos="1080"/>
        </w:tabs>
        <w:spacing w:line="276" w:lineRule="auto"/>
        <w:ind w:firstLine="709"/>
        <w:jc w:val="both"/>
      </w:pPr>
      <w:r w:rsidRPr="00625B01">
        <w:t>Оформить отдельным томом.</w:t>
      </w:r>
    </w:p>
    <w:p w:rsidR="0007239B" w:rsidRPr="00625B01" w:rsidRDefault="0007239B" w:rsidP="00006D9D">
      <w:pPr>
        <w:pStyle w:val="affa"/>
        <w:widowControl w:val="0"/>
        <w:numPr>
          <w:ilvl w:val="3"/>
          <w:numId w:val="4"/>
        </w:numPr>
        <w:tabs>
          <w:tab w:val="left" w:pos="1080"/>
        </w:tabs>
        <w:spacing w:line="276" w:lineRule="auto"/>
        <w:ind w:left="0" w:firstLine="709"/>
        <w:jc w:val="both"/>
      </w:pPr>
      <w:r w:rsidRPr="00625B01">
        <w:t xml:space="preserve"> Данный раздел должен содержать следующие сведения:</w:t>
      </w:r>
    </w:p>
    <w:p w:rsidR="0007239B" w:rsidRPr="00625B01" w:rsidRDefault="0007239B" w:rsidP="00006D9D">
      <w:pPr>
        <w:widowControl w:val="0"/>
        <w:tabs>
          <w:tab w:val="left" w:pos="1080"/>
        </w:tabs>
        <w:spacing w:line="276" w:lineRule="auto"/>
        <w:ind w:firstLine="709"/>
        <w:jc w:val="both"/>
      </w:pPr>
      <w:r w:rsidRPr="00625B01">
        <w:t>Перечень мероприятий по обеспечению соблюдения установленных требований энергетической эффективности, включающих:</w:t>
      </w:r>
    </w:p>
    <w:p w:rsidR="0007239B" w:rsidRPr="00625B01" w:rsidRDefault="0007239B" w:rsidP="00006D9D">
      <w:pPr>
        <w:widowControl w:val="0"/>
        <w:tabs>
          <w:tab w:val="left" w:pos="1080"/>
        </w:tabs>
        <w:spacing w:line="276" w:lineRule="auto"/>
        <w:ind w:firstLine="709"/>
        <w:jc w:val="both"/>
      </w:pPr>
      <w:r w:rsidRPr="00625B01">
        <w:t>- Показатели, характеризующие удельную величину расхода электроэнергии на собственные нужды ПС;</w:t>
      </w:r>
    </w:p>
    <w:p w:rsidR="0007239B" w:rsidRPr="00625B01" w:rsidRDefault="0007239B" w:rsidP="00006D9D">
      <w:pPr>
        <w:widowControl w:val="0"/>
        <w:tabs>
          <w:tab w:val="left" w:pos="1080"/>
        </w:tabs>
        <w:spacing w:line="276" w:lineRule="auto"/>
        <w:ind w:firstLine="709"/>
        <w:jc w:val="both"/>
      </w:pPr>
      <w:r w:rsidRPr="00625B01">
        <w:t>- Требования к архитектурным, функционально-технологическим, конструктивным и инженерно-техническим решениям, влияющим на энергетическую эффективность зданий, строений и сооружений;</w:t>
      </w:r>
    </w:p>
    <w:p w:rsidR="0007239B" w:rsidRPr="00625B01" w:rsidRDefault="0007239B" w:rsidP="00006D9D">
      <w:pPr>
        <w:widowControl w:val="0"/>
        <w:tabs>
          <w:tab w:val="left" w:pos="1080"/>
        </w:tabs>
        <w:spacing w:line="276" w:lineRule="auto"/>
        <w:ind w:firstLine="709"/>
        <w:jc w:val="both"/>
      </w:pPr>
      <w:r w:rsidRPr="00625B01">
        <w:t xml:space="preserve">- Требования к отдельным элементам, конструкциям зданий, строений и сооружений и их свойствам, к используемым в зданиях, строениях и сооружениях устройствам и технологиям, а также к включаемым в проектную документацию и применяемым при строительстве, реконструкции и капитальном ремонте зданий, строений и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и капитального </w:t>
      </w:r>
      <w:r w:rsidRPr="00625B01">
        <w:lastRenderedPageBreak/>
        <w:t>ремонта зданий, строений и сооружений, так и в процессе их эксплуатации;</w:t>
      </w:r>
    </w:p>
    <w:p w:rsidR="0007239B" w:rsidRPr="00625B01" w:rsidRDefault="0007239B" w:rsidP="00006D9D">
      <w:pPr>
        <w:widowControl w:val="0"/>
        <w:tabs>
          <w:tab w:val="left" w:pos="1080"/>
        </w:tabs>
        <w:spacing w:line="276" w:lineRule="auto"/>
        <w:ind w:firstLine="709"/>
        <w:jc w:val="both"/>
      </w:pPr>
      <w:r w:rsidRPr="00625B01">
        <w:t>- иные установленные требования энергетической эффективности.</w:t>
      </w:r>
    </w:p>
    <w:p w:rsidR="0007239B" w:rsidRPr="00625B01" w:rsidRDefault="0007239B" w:rsidP="00006D9D">
      <w:pPr>
        <w:widowControl w:val="0"/>
        <w:tabs>
          <w:tab w:val="left" w:pos="1080"/>
        </w:tabs>
        <w:spacing w:line="276" w:lineRule="auto"/>
        <w:ind w:firstLine="709"/>
        <w:jc w:val="both"/>
      </w:pPr>
      <w:r w:rsidRPr="00625B01">
        <w:t>- Перечень требований энергетической эффективности, которым здание, строение и сооружение должны соответствовать при вводе в эксплуатацию и в процессе эксплуатации, и сроки, в течение которых в процессе эксплуатации должно быть обеспечено выполнение указанных требований энергетической эффективности.</w:t>
      </w:r>
    </w:p>
    <w:p w:rsidR="00D15549" w:rsidRDefault="0007239B" w:rsidP="00006D9D">
      <w:pPr>
        <w:pStyle w:val="affa"/>
        <w:widowControl w:val="0"/>
        <w:tabs>
          <w:tab w:val="left" w:pos="1080"/>
        </w:tabs>
        <w:spacing w:line="276" w:lineRule="auto"/>
        <w:ind w:left="709"/>
        <w:jc w:val="both"/>
      </w:pPr>
      <w:r w:rsidRPr="00625B01">
        <w:t>5.</w:t>
      </w:r>
      <w:r w:rsidR="005E3E22">
        <w:t>2</w:t>
      </w:r>
      <w:r w:rsidRPr="00625B01">
        <w:t>.</w:t>
      </w:r>
      <w:r w:rsidR="005E3E22">
        <w:t>20</w:t>
      </w:r>
      <w:r w:rsidRPr="00625B01">
        <w:t>.</w:t>
      </w:r>
      <w:r w:rsidR="005E3E22">
        <w:t>2.</w:t>
      </w:r>
      <w:r w:rsidRPr="00625B01">
        <w:t> Обеспечить установку приборов автоматического включения/отключения систем обогрева оборудования ПС, шкафов наружной установки ОРУ.</w:t>
      </w:r>
    </w:p>
    <w:p w:rsidR="002D4DAB" w:rsidRDefault="002D4DAB" w:rsidP="00006D9D">
      <w:pPr>
        <w:pStyle w:val="affa"/>
        <w:widowControl w:val="0"/>
        <w:numPr>
          <w:ilvl w:val="1"/>
          <w:numId w:val="4"/>
        </w:numPr>
        <w:tabs>
          <w:tab w:val="clear" w:pos="7803"/>
          <w:tab w:val="num" w:pos="1000"/>
        </w:tabs>
        <w:spacing w:line="276" w:lineRule="auto"/>
        <w:ind w:left="0" w:firstLine="720"/>
        <w:jc w:val="both"/>
      </w:pPr>
      <w:r w:rsidRPr="0073647F">
        <w:rPr>
          <w:b/>
          <w:bCs/>
          <w:lang w:val="en-US"/>
        </w:rPr>
        <w:t>II</w:t>
      </w:r>
      <w:r w:rsidRPr="0073647F">
        <w:rPr>
          <w:b/>
          <w:bCs/>
        </w:rPr>
        <w:t xml:space="preserve"> этап проектирования «</w:t>
      </w:r>
      <w:r>
        <w:rPr>
          <w:b/>
          <w:bCs/>
        </w:rPr>
        <w:t>Р</w:t>
      </w:r>
      <w:r w:rsidRPr="0073647F">
        <w:rPr>
          <w:b/>
          <w:bCs/>
        </w:rPr>
        <w:t>азработка и согласование рабочей документации (РД) в соответствии с требованиями нормативно-технических документов</w:t>
      </w:r>
      <w:r>
        <w:rPr>
          <w:b/>
          <w:bCs/>
        </w:rPr>
        <w:t>».</w:t>
      </w:r>
    </w:p>
    <w:p w:rsidR="002D4DAB" w:rsidRDefault="002D4DAB" w:rsidP="00006D9D">
      <w:pPr>
        <w:pStyle w:val="affa"/>
        <w:widowControl w:val="0"/>
        <w:spacing w:line="276" w:lineRule="auto"/>
        <w:ind w:left="357"/>
        <w:contextualSpacing w:val="0"/>
        <w:jc w:val="both"/>
        <w:rPr>
          <w:i/>
        </w:rPr>
      </w:pPr>
      <w:r>
        <w:t>Рабочая</w:t>
      </w:r>
      <w:r w:rsidRPr="0073647F">
        <w:t xml:space="preserve"> документация, выполненная на </w:t>
      </w:r>
      <w:r w:rsidRPr="0073647F">
        <w:rPr>
          <w:lang w:val="en-US"/>
        </w:rPr>
        <w:t>I</w:t>
      </w:r>
      <w:r>
        <w:rPr>
          <w:lang w:val="en-US"/>
        </w:rPr>
        <w:t>I</w:t>
      </w:r>
      <w:r w:rsidRPr="0073647F">
        <w:t xml:space="preserve"> этапе, должна быть согласована в требуемом объеме с</w:t>
      </w:r>
      <w:r w:rsidRPr="0073647F">
        <w:rPr>
          <w:bCs/>
        </w:rPr>
        <w:t xml:space="preserve"> Заказчиком, </w:t>
      </w:r>
      <w:r w:rsidR="0005034A">
        <w:rPr>
          <w:bCs/>
        </w:rPr>
        <w:t>Филиал</w:t>
      </w:r>
      <w:r w:rsidRPr="0073647F">
        <w:rPr>
          <w:bCs/>
        </w:rPr>
        <w:t xml:space="preserve">ом АО «СО ЕЭС» </w:t>
      </w:r>
      <w:r w:rsidRPr="0073647F">
        <w:t xml:space="preserve">Тверское РДУ и при необходимости с субъектами электроэнергетики - собственниками </w:t>
      </w:r>
      <w:proofErr w:type="spellStart"/>
      <w:r w:rsidRPr="0073647F">
        <w:t>энергообъектов</w:t>
      </w:r>
      <w:proofErr w:type="spellEnd"/>
      <w:r w:rsidRPr="0073647F">
        <w:t>, технологически связанных с объектом проектирования.</w:t>
      </w:r>
    </w:p>
    <w:p w:rsidR="002D4DAB" w:rsidRPr="005E43E9" w:rsidRDefault="002D4DAB" w:rsidP="00006D9D">
      <w:pPr>
        <w:pStyle w:val="affa"/>
        <w:widowControl w:val="0"/>
        <w:spacing w:line="276" w:lineRule="auto"/>
        <w:ind w:left="357"/>
        <w:contextualSpacing w:val="0"/>
        <w:jc w:val="both"/>
      </w:pPr>
      <w:r w:rsidRPr="005E43E9">
        <w:t xml:space="preserve">На </w:t>
      </w:r>
      <w:r w:rsidRPr="005E43E9">
        <w:rPr>
          <w:lang w:val="en-US"/>
        </w:rPr>
        <w:t>II</w:t>
      </w:r>
      <w:r w:rsidRPr="005E43E9">
        <w:t xml:space="preserve"> этапе проектирования в числе прочих должны быть разработаны следующие разделы документации:</w:t>
      </w:r>
    </w:p>
    <w:p w:rsidR="002D4DAB" w:rsidRPr="005E43E9" w:rsidRDefault="002D4DAB" w:rsidP="00006D9D">
      <w:pPr>
        <w:pStyle w:val="affa"/>
        <w:widowControl w:val="0"/>
        <w:spacing w:line="276" w:lineRule="auto"/>
        <w:ind w:left="357"/>
        <w:contextualSpacing w:val="0"/>
        <w:jc w:val="both"/>
      </w:pPr>
      <w:r w:rsidRPr="005E43E9">
        <w:t>– пояснительная записка, включающая проектный расчет параметров настройки (</w:t>
      </w:r>
      <w:proofErr w:type="spellStart"/>
      <w:r w:rsidRPr="005E43E9">
        <w:t>уставок</w:t>
      </w:r>
      <w:proofErr w:type="spellEnd"/>
      <w:r w:rsidRPr="005E43E9">
        <w:t>) и алгоритмов функционирования вновь устанавливаемых устройств РЗА;</w:t>
      </w:r>
    </w:p>
    <w:p w:rsidR="002D4DAB" w:rsidRPr="005E43E9" w:rsidRDefault="002D4DAB" w:rsidP="00006D9D">
      <w:pPr>
        <w:pStyle w:val="affa"/>
        <w:widowControl w:val="0"/>
        <w:spacing w:line="276" w:lineRule="auto"/>
        <w:ind w:left="357"/>
        <w:contextualSpacing w:val="0"/>
        <w:jc w:val="both"/>
      </w:pPr>
      <w:r w:rsidRPr="005E43E9">
        <w:t xml:space="preserve"> – схемы распределения по трансформаторам тока и напряжения устройств РЗА, информационно-измерительных систем (автоматизированных систем управления технологическим процессом, автоматизированных информационно-измерительных систем коммерческого учета электроэнергии);</w:t>
      </w:r>
    </w:p>
    <w:p w:rsidR="002D4DAB" w:rsidRPr="005E43E9" w:rsidRDefault="002D4DAB" w:rsidP="00006D9D">
      <w:pPr>
        <w:pStyle w:val="affa"/>
        <w:widowControl w:val="0"/>
        <w:spacing w:line="276" w:lineRule="auto"/>
        <w:ind w:left="357"/>
        <w:jc w:val="both"/>
      </w:pPr>
      <w:r w:rsidRPr="005E43E9">
        <w:t xml:space="preserve"> – принципиальные и функционально-логические схемы (алгоритмы функционирования) проектируемых устройств РЗА и внешних связей с другими устройствами РЗА, коммутационными аппаратами;</w:t>
      </w:r>
    </w:p>
    <w:p w:rsidR="002D4DAB" w:rsidRDefault="002D4DAB" w:rsidP="00006D9D">
      <w:pPr>
        <w:pStyle w:val="affa"/>
        <w:widowControl w:val="0"/>
        <w:tabs>
          <w:tab w:val="left" w:pos="1080"/>
        </w:tabs>
        <w:spacing w:after="120" w:line="276" w:lineRule="auto"/>
        <w:ind w:left="709"/>
        <w:contextualSpacing w:val="0"/>
        <w:jc w:val="both"/>
      </w:pPr>
      <w:r w:rsidRPr="005E43E9">
        <w:t xml:space="preserve">– </w:t>
      </w:r>
      <w:proofErr w:type="spellStart"/>
      <w:r w:rsidRPr="005E43E9">
        <w:t>параметрирование</w:t>
      </w:r>
      <w:proofErr w:type="spellEnd"/>
      <w:r w:rsidRPr="005E43E9">
        <w:t xml:space="preserve"> проектируемых микропроцессорных устройств РЗА</w:t>
      </w:r>
      <w:r>
        <w:t>.</w:t>
      </w:r>
    </w:p>
    <w:p w:rsidR="0007239B" w:rsidRPr="00604499" w:rsidRDefault="0007239B" w:rsidP="00006D9D">
      <w:pPr>
        <w:pStyle w:val="affa"/>
        <w:widowControl w:val="0"/>
        <w:numPr>
          <w:ilvl w:val="0"/>
          <w:numId w:val="4"/>
        </w:numPr>
        <w:tabs>
          <w:tab w:val="left" w:pos="1080"/>
        </w:tabs>
        <w:spacing w:line="276" w:lineRule="auto"/>
        <w:ind w:left="0" w:firstLine="709"/>
        <w:jc w:val="both"/>
        <w:rPr>
          <w:b/>
          <w:bCs/>
        </w:rPr>
      </w:pPr>
      <w:r w:rsidRPr="00604499">
        <w:rPr>
          <w:b/>
          <w:bCs/>
        </w:rPr>
        <w:t>Особые условия.</w:t>
      </w:r>
    </w:p>
    <w:p w:rsidR="0007239B" w:rsidRPr="00625B01" w:rsidRDefault="0007239B" w:rsidP="00006D9D">
      <w:pPr>
        <w:pStyle w:val="affa"/>
        <w:widowControl w:val="0"/>
        <w:numPr>
          <w:ilvl w:val="1"/>
          <w:numId w:val="4"/>
        </w:numPr>
        <w:tabs>
          <w:tab w:val="left" w:pos="-4860"/>
          <w:tab w:val="left" w:pos="-4680"/>
          <w:tab w:val="left" w:pos="1080"/>
          <w:tab w:val="left" w:pos="1701"/>
        </w:tabs>
        <w:spacing w:line="276" w:lineRule="auto"/>
        <w:ind w:left="0" w:firstLine="709"/>
        <w:jc w:val="both"/>
        <w:rPr>
          <w:spacing w:val="-2"/>
        </w:rPr>
      </w:pPr>
      <w:r w:rsidRPr="00625B01">
        <w:rPr>
          <w:spacing w:val="-2"/>
        </w:rPr>
        <w:t xml:space="preserve">Оформление текстовых и графических материалов, входящих в состав проектной документации, выполнить в соответствии с приказом </w:t>
      </w:r>
      <w:proofErr w:type="spellStart"/>
      <w:r w:rsidRPr="00625B01">
        <w:rPr>
          <w:spacing w:val="-2"/>
        </w:rPr>
        <w:t>Минрегиона</w:t>
      </w:r>
      <w:proofErr w:type="spellEnd"/>
      <w:r w:rsidRPr="00625B01">
        <w:rPr>
          <w:spacing w:val="-2"/>
        </w:rPr>
        <w:t xml:space="preserve"> России от 02.04.2009 № 108 «</w:t>
      </w:r>
      <w:r w:rsidRPr="00625B01">
        <w:t>Об утверждении правил выполнения и оформления текстовых и графических материалов, входящих в состав проектной и рабочей документации</w:t>
      </w:r>
      <w:r w:rsidRPr="00625B01">
        <w:rPr>
          <w:spacing w:val="-2"/>
        </w:rPr>
        <w:t>».</w:t>
      </w:r>
    </w:p>
    <w:p w:rsidR="0007239B" w:rsidRPr="00625B01" w:rsidRDefault="0007239B" w:rsidP="00006D9D">
      <w:pPr>
        <w:widowControl w:val="0"/>
        <w:tabs>
          <w:tab w:val="left" w:pos="-4860"/>
          <w:tab w:val="left" w:pos="-4680"/>
          <w:tab w:val="left" w:pos="1080"/>
          <w:tab w:val="left" w:pos="1701"/>
        </w:tabs>
        <w:spacing w:line="276" w:lineRule="auto"/>
        <w:ind w:firstLine="709"/>
        <w:jc w:val="both"/>
        <w:rPr>
          <w:spacing w:val="4"/>
        </w:rPr>
      </w:pPr>
      <w:r w:rsidRPr="00625B01">
        <w:rPr>
          <w:spacing w:val="-2"/>
        </w:rPr>
        <w:t>Графические материалы проектных решений, связанные с размещением проектируемого объекта (в том числе чертежи</w:t>
      </w:r>
      <w:r w:rsidRPr="00625B01">
        <w:t>, содержащие первичное и вторичное оборудование, проектируемое по данному ЗП; ситуационный план ПС; генеральные планы реконструируемых ПС;</w:t>
      </w:r>
      <w:r w:rsidRPr="00625B01">
        <w:rPr>
          <w:spacing w:val="-2"/>
        </w:rPr>
        <w:t xml:space="preserve">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w:t>
      </w:r>
      <w:proofErr w:type="spellStart"/>
      <w:r w:rsidRPr="00625B01">
        <w:rPr>
          <w:spacing w:val="-2"/>
        </w:rPr>
        <w:t>dwg</w:t>
      </w:r>
      <w:proofErr w:type="spellEnd"/>
      <w:r w:rsidRPr="00625B01">
        <w:rPr>
          <w:spacing w:val="-2"/>
        </w:rPr>
        <w:t xml:space="preserve">, файлов, совместимых с программой </w:t>
      </w:r>
      <w:r w:rsidRPr="00625B01">
        <w:rPr>
          <w:spacing w:val="-2"/>
          <w:lang w:val="en-US"/>
        </w:rPr>
        <w:t>AutoCAD</w:t>
      </w:r>
      <w:r w:rsidRPr="00625B01">
        <w:rPr>
          <w:spacing w:val="-2"/>
        </w:rPr>
        <w:t xml:space="preserve"> </w:t>
      </w:r>
      <w:r w:rsidRPr="00625B01">
        <w:rPr>
          <w:spacing w:val="-2"/>
          <w:lang w:val="en-US"/>
        </w:rPr>
        <w:t>Map</w:t>
      </w:r>
      <w:r w:rsidRPr="00625B01">
        <w:rPr>
          <w:spacing w:val="-2"/>
        </w:rPr>
        <w:t xml:space="preserve"> 3</w:t>
      </w:r>
      <w:r w:rsidRPr="00625B01">
        <w:rPr>
          <w:spacing w:val="-2"/>
          <w:lang w:val="en-US"/>
        </w:rPr>
        <w:t>D</w:t>
      </w:r>
      <w:r w:rsidRPr="00625B01">
        <w:rPr>
          <w:spacing w:val="-2"/>
        </w:rPr>
        <w:t>, а также *.</w:t>
      </w:r>
      <w:proofErr w:type="spellStart"/>
      <w:r w:rsidRPr="00625B01">
        <w:rPr>
          <w:spacing w:val="-2"/>
        </w:rPr>
        <w:t>dxf</w:t>
      </w:r>
      <w:proofErr w:type="spellEnd"/>
      <w:r w:rsidRPr="00625B01">
        <w:rPr>
          <w:spacing w:val="-2"/>
        </w:rPr>
        <w:t xml:space="preserve"> (или ином корпоративном стандарте); текстовые материалы по отводу земельных участков выполнить в электронном виде в программах </w:t>
      </w:r>
      <w:r w:rsidRPr="00625B01">
        <w:rPr>
          <w:spacing w:val="-2"/>
          <w:lang w:val="en-US"/>
        </w:rPr>
        <w:t>MS</w:t>
      </w:r>
      <w:r w:rsidRPr="00625B01">
        <w:rPr>
          <w:spacing w:val="-2"/>
        </w:rPr>
        <w:t xml:space="preserve"> </w:t>
      </w:r>
      <w:proofErr w:type="spellStart"/>
      <w:r w:rsidRPr="00625B01">
        <w:rPr>
          <w:spacing w:val="-2"/>
        </w:rPr>
        <w:t>Word</w:t>
      </w:r>
      <w:proofErr w:type="spellEnd"/>
      <w:r w:rsidRPr="00625B01">
        <w:rPr>
          <w:spacing w:val="-2"/>
        </w:rPr>
        <w:t xml:space="preserve">, </w:t>
      </w:r>
      <w:proofErr w:type="spellStart"/>
      <w:r w:rsidRPr="00625B01">
        <w:rPr>
          <w:spacing w:val="-2"/>
        </w:rPr>
        <w:t>Excel</w:t>
      </w:r>
      <w:proofErr w:type="spellEnd"/>
      <w:r w:rsidRPr="00625B01">
        <w:rPr>
          <w:spacing w:val="-2"/>
        </w:rPr>
        <w:t xml:space="preserve">. </w:t>
      </w:r>
      <w:r w:rsidRPr="00625B01">
        <w:rPr>
          <w:spacing w:val="4"/>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625B01">
        <w:rPr>
          <w:spacing w:val="4"/>
          <w:lang w:val="en-US"/>
        </w:rPr>
        <w:t>Adobe</w:t>
      </w:r>
      <w:r w:rsidRPr="00625B01">
        <w:rPr>
          <w:spacing w:val="4"/>
        </w:rPr>
        <w:t xml:space="preserve"> </w:t>
      </w:r>
      <w:r w:rsidRPr="00625B01">
        <w:rPr>
          <w:spacing w:val="4"/>
          <w:lang w:val="en-US"/>
        </w:rPr>
        <w:t>Acrobat</w:t>
      </w:r>
      <w:r w:rsidRPr="00625B01">
        <w:rPr>
          <w:spacing w:val="4"/>
        </w:rPr>
        <w:t>.</w:t>
      </w:r>
    </w:p>
    <w:p w:rsidR="0007239B" w:rsidRPr="00625B01" w:rsidRDefault="0007239B" w:rsidP="00006D9D">
      <w:pPr>
        <w:widowControl w:val="0"/>
        <w:tabs>
          <w:tab w:val="left" w:pos="-4860"/>
          <w:tab w:val="left" w:pos="-4680"/>
          <w:tab w:val="left" w:pos="1080"/>
          <w:tab w:val="left" w:pos="1701"/>
        </w:tabs>
        <w:spacing w:line="276" w:lineRule="auto"/>
        <w:ind w:firstLine="709"/>
        <w:jc w:val="both"/>
        <w:rPr>
          <w:spacing w:val="4"/>
        </w:rPr>
      </w:pPr>
      <w:r w:rsidRPr="00625B01">
        <w:rPr>
          <w:spacing w:val="4"/>
        </w:rPr>
        <w:t xml:space="preserve">Не допускается передача документации в </w:t>
      </w:r>
      <w:r w:rsidRPr="00625B01">
        <w:t>формате</w:t>
      </w:r>
      <w:r w:rsidRPr="00625B01">
        <w:rPr>
          <w:spacing w:val="4"/>
        </w:rPr>
        <w:t xml:space="preserve"> </w:t>
      </w:r>
      <w:r w:rsidRPr="00625B01">
        <w:rPr>
          <w:spacing w:val="4"/>
          <w:lang w:val="en-US"/>
        </w:rPr>
        <w:t>Adobe</w:t>
      </w:r>
      <w:r w:rsidRPr="00625B01">
        <w:rPr>
          <w:spacing w:val="4"/>
        </w:rPr>
        <w:t xml:space="preserve"> </w:t>
      </w:r>
      <w:r w:rsidRPr="00625B01">
        <w:rPr>
          <w:spacing w:val="4"/>
          <w:lang w:val="en-US"/>
        </w:rPr>
        <w:t>Acrobat</w:t>
      </w:r>
      <w:r w:rsidRPr="00625B01">
        <w:rPr>
          <w:spacing w:val="4"/>
        </w:rPr>
        <w:t xml:space="preserve"> с пофайловым </w:t>
      </w:r>
      <w:r w:rsidRPr="00625B01">
        <w:rPr>
          <w:spacing w:val="4"/>
        </w:rPr>
        <w:lastRenderedPageBreak/>
        <w:t>разделением страниц.</w:t>
      </w:r>
    </w:p>
    <w:p w:rsidR="0007239B" w:rsidRPr="00625B01" w:rsidRDefault="0007239B" w:rsidP="00006D9D">
      <w:pPr>
        <w:widowControl w:val="0"/>
        <w:tabs>
          <w:tab w:val="left" w:pos="-4860"/>
          <w:tab w:val="left" w:pos="-4680"/>
          <w:tab w:val="left" w:pos="1080"/>
          <w:tab w:val="left" w:pos="1701"/>
        </w:tabs>
        <w:spacing w:line="276" w:lineRule="auto"/>
        <w:ind w:firstLine="709"/>
        <w:jc w:val="both"/>
        <w:rPr>
          <w:spacing w:val="-2"/>
        </w:rPr>
      </w:pPr>
      <w:r w:rsidRPr="00625B01">
        <w:rPr>
          <w:spacing w:val="-2"/>
        </w:rPr>
        <w:t>В проектной документации должны использоваться диспетчерские наименования объектов.</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При направлении откорректированных материалов ПД (ОТР, СЭП) разработчиком должен быть приложен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p>
    <w:p w:rsidR="0007239B" w:rsidRPr="00625B01" w:rsidRDefault="0007239B" w:rsidP="00006D9D">
      <w:pPr>
        <w:pStyle w:val="affa"/>
        <w:widowControl w:val="0"/>
        <w:numPr>
          <w:ilvl w:val="1"/>
          <w:numId w:val="4"/>
        </w:numPr>
        <w:tabs>
          <w:tab w:val="left" w:pos="1200"/>
        </w:tabs>
        <w:spacing w:line="276" w:lineRule="auto"/>
        <w:ind w:left="0" w:firstLine="709"/>
        <w:jc w:val="both"/>
      </w:pPr>
      <w:r w:rsidRPr="00625B01">
        <w:t>Разработанная проектная, закупочная документации являются собственностью Заказчика и передача ее третьим лицам без его согласия запрещается.</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Проектная организация обеспечивает:</w:t>
      </w:r>
    </w:p>
    <w:p w:rsidR="0007239B" w:rsidRPr="00625B01" w:rsidRDefault="0007239B" w:rsidP="00006D9D">
      <w:pPr>
        <w:widowControl w:val="0"/>
        <w:tabs>
          <w:tab w:val="left" w:pos="1276"/>
        </w:tabs>
        <w:spacing w:line="276" w:lineRule="auto"/>
        <w:ind w:firstLine="709"/>
        <w:jc w:val="both"/>
      </w:pPr>
      <w:r w:rsidRPr="00625B01">
        <w:t>– получение всех необходимых положительных согласований и заключений, в том числе, но не ограничиваясь: природоохранных органов, органов ГО и ЧС, Министерства здравоохранения Российской Федерации и Министерства труда и социальной защиты Российской Федерации, организации по проведению государственной экспертизы, эксплуатирующих организаций и органов местного самоуправления;</w:t>
      </w:r>
    </w:p>
    <w:p w:rsidR="0007239B" w:rsidRPr="00625B01" w:rsidRDefault="0007239B" w:rsidP="00006D9D">
      <w:pPr>
        <w:widowControl w:val="0"/>
        <w:tabs>
          <w:tab w:val="left" w:pos="1080"/>
        </w:tabs>
        <w:spacing w:line="276" w:lineRule="auto"/>
        <w:ind w:firstLine="709"/>
        <w:jc w:val="both"/>
      </w:pPr>
      <w:r w:rsidRPr="00625B01">
        <w:t>–</w:t>
      </w:r>
      <w:r w:rsidRPr="00625B01">
        <w:tab/>
        <w:t>сопровождение документации в органах экспертизы и обеспечивает получение положительных заключений;</w:t>
      </w:r>
    </w:p>
    <w:p w:rsidR="0007239B" w:rsidRPr="00625B01" w:rsidRDefault="0007239B" w:rsidP="00006D9D">
      <w:pPr>
        <w:widowControl w:val="0"/>
        <w:tabs>
          <w:tab w:val="left" w:pos="1080"/>
        </w:tabs>
        <w:spacing w:line="276" w:lineRule="auto"/>
        <w:ind w:firstLine="709"/>
        <w:jc w:val="both"/>
      </w:pPr>
      <w:r w:rsidRPr="00625B01">
        <w:t>–</w:t>
      </w:r>
      <w:r w:rsidRPr="00625B01">
        <w:tab/>
        <w:t>внесение соответствующих изменений (с согласованием с Заказчиком) в документацию в соответствии с замечаниями, полученными от согласующих и экспертов либо эффективно оспаривает эти замечания.</w:t>
      </w:r>
    </w:p>
    <w:p w:rsidR="0007239B" w:rsidRPr="00625B01" w:rsidRDefault="0007239B" w:rsidP="00006D9D">
      <w:pPr>
        <w:widowControl w:val="0"/>
        <w:tabs>
          <w:tab w:val="left" w:pos="1080"/>
        </w:tabs>
        <w:spacing w:line="276" w:lineRule="auto"/>
        <w:ind w:firstLine="709"/>
        <w:jc w:val="both"/>
      </w:pPr>
      <w:r w:rsidRPr="00625B01">
        <w:t>В случае возникновения в ходе проектирования необходимости выполнения дополнительных мероприятий, не предусмотренных настоящим заданием на проектирование, выполнить дополнительные работы по разработке проектной и рабочей документации без изменения сроков и стоимости работ по договору подряда на выполнение проектных (и изыскательских) работ, при условии, если дополнительные работы не превышают десяти процентов общей стоимости работ по договору подряда.</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 xml:space="preserve">Не допускается передача проектной документации в органы экспертизы без получения согласования </w:t>
      </w:r>
      <w:r w:rsidR="0005034A">
        <w:t>Филиал</w:t>
      </w:r>
      <w:r w:rsidRPr="00625B01">
        <w:t xml:space="preserve">а ПАО «МРСК Центра» - «Тверьэнерго», </w:t>
      </w:r>
      <w:r w:rsidR="0005034A">
        <w:t>Филиал</w:t>
      </w:r>
      <w:r w:rsidRPr="00625B01">
        <w:t>а АО «СО ЕЭС» Тверское РДУ, собственников объектов, технологически связанных с объектом проектирования, и собственниками объектов, на которых предусматривается выполнение работ.</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В целях проведения проектно-изыскательских работ проектная организация от своего имени за свой счет оформляет и получает правоустанавливающие документы на земельные (лесные) участки (при необходимости).</w:t>
      </w:r>
    </w:p>
    <w:p w:rsidR="0007239B" w:rsidRPr="00625B01" w:rsidRDefault="0007239B" w:rsidP="00006D9D">
      <w:pPr>
        <w:pStyle w:val="affa"/>
        <w:widowControl w:val="0"/>
        <w:numPr>
          <w:ilvl w:val="1"/>
          <w:numId w:val="4"/>
        </w:numPr>
        <w:tabs>
          <w:tab w:val="left" w:pos="1200"/>
        </w:tabs>
        <w:spacing w:line="276" w:lineRule="auto"/>
        <w:ind w:left="0" w:firstLine="709"/>
        <w:jc w:val="both"/>
      </w:pPr>
      <w:r w:rsidRPr="00625B01">
        <w:t>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07239B" w:rsidRPr="00625B01" w:rsidRDefault="0007239B" w:rsidP="00006D9D">
      <w:pPr>
        <w:pStyle w:val="affa"/>
        <w:widowControl w:val="0"/>
        <w:numPr>
          <w:ilvl w:val="1"/>
          <w:numId w:val="4"/>
        </w:numPr>
        <w:tabs>
          <w:tab w:val="left" w:pos="1276"/>
        </w:tabs>
        <w:spacing w:line="276" w:lineRule="auto"/>
        <w:ind w:left="0" w:firstLine="709"/>
        <w:jc w:val="both"/>
      </w:pPr>
      <w:r w:rsidRPr="00625B01">
        <w:t xml:space="preserve">Проектная организация предоставляет в </w:t>
      </w:r>
      <w:r w:rsidR="0005034A">
        <w:t>Филиал</w:t>
      </w:r>
      <w:r w:rsidRPr="00625B01">
        <w:t xml:space="preserve"> ПАО «МРСК Центра» - «Тверьэнерго», для последующего направления в </w:t>
      </w:r>
      <w:r w:rsidR="0005034A">
        <w:t>Филиал</w:t>
      </w:r>
      <w:r w:rsidRPr="00625B01">
        <w:t xml:space="preserve"> АО «СО ЕЭС» Тверское РДУ, все расчетные модели (включая графические схемы), использованные для проведения расчетов электроэнергетических режимов в форматах программных комплексов, с помощью </w:t>
      </w:r>
      <w:r w:rsidRPr="00625B01">
        <w:lastRenderedPageBreak/>
        <w:t>которых проведены расчеты, в том числе в электронном виде в формате ПК «</w:t>
      </w:r>
      <w:proofErr w:type="spellStart"/>
      <w:r w:rsidRPr="00625B01">
        <w:rPr>
          <w:lang w:val="en-US"/>
        </w:rPr>
        <w:t>RastrWin</w:t>
      </w:r>
      <w:proofErr w:type="spellEnd"/>
      <w:r w:rsidRPr="00625B01">
        <w:t>» (*.</w:t>
      </w:r>
      <w:proofErr w:type="spellStart"/>
      <w:r w:rsidRPr="00625B01">
        <w:rPr>
          <w:lang w:val="en-US"/>
        </w:rPr>
        <w:t>rg</w:t>
      </w:r>
      <w:proofErr w:type="spellEnd"/>
      <w:r w:rsidRPr="00625B01">
        <w:t>2, *.</w:t>
      </w:r>
      <w:proofErr w:type="spellStart"/>
      <w:r w:rsidRPr="00625B01">
        <w:rPr>
          <w:lang w:val="en-US"/>
        </w:rPr>
        <w:t>grf</w:t>
      </w:r>
      <w:proofErr w:type="spellEnd"/>
      <w:r w:rsidRPr="00625B01">
        <w:t>).</w:t>
      </w:r>
    </w:p>
    <w:p w:rsidR="0007239B" w:rsidRPr="00625B01" w:rsidRDefault="0007239B" w:rsidP="00006D9D">
      <w:pPr>
        <w:pStyle w:val="affa"/>
        <w:widowControl w:val="0"/>
        <w:numPr>
          <w:ilvl w:val="1"/>
          <w:numId w:val="4"/>
        </w:numPr>
        <w:tabs>
          <w:tab w:val="num" w:pos="1276"/>
        </w:tabs>
        <w:spacing w:line="276" w:lineRule="auto"/>
        <w:ind w:left="0" w:firstLine="709"/>
        <w:jc w:val="both"/>
      </w:pPr>
      <w:r w:rsidRPr="00625B01">
        <w:t xml:space="preserve">Технические решения проектной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w:t>
      </w:r>
      <w:r w:rsidRPr="00625B01">
        <w:br/>
        <w:t>ПАО «</w:t>
      </w:r>
      <w:proofErr w:type="spellStart"/>
      <w:r w:rsidRPr="00625B01">
        <w:t>Россети</w:t>
      </w:r>
      <w:proofErr w:type="spellEnd"/>
      <w:r w:rsidRPr="00625B01">
        <w:t>», в противном случае в проектной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w:t>
      </w:r>
    </w:p>
    <w:p w:rsidR="0007239B" w:rsidRPr="00625B01" w:rsidRDefault="0007239B" w:rsidP="00006D9D">
      <w:pPr>
        <w:pStyle w:val="affa"/>
        <w:widowControl w:val="0"/>
        <w:numPr>
          <w:ilvl w:val="1"/>
          <w:numId w:val="4"/>
        </w:numPr>
        <w:tabs>
          <w:tab w:val="num" w:pos="1276"/>
        </w:tabs>
        <w:spacing w:line="276" w:lineRule="auto"/>
        <w:ind w:left="0" w:firstLine="709"/>
        <w:jc w:val="both"/>
        <w:rPr>
          <w:bCs/>
        </w:rPr>
      </w:pPr>
      <w:r w:rsidRPr="00625B01">
        <w:rPr>
          <w:bCs/>
        </w:rPr>
        <w:t xml:space="preserve">Сокращения в задании на проектирование приняты согласно приложению 2 </w:t>
      </w:r>
      <w:r w:rsidRPr="00625B01">
        <w:t>«Заданию на проектирование (типовому) объектов ДЗО ПАО «</w:t>
      </w:r>
      <w:proofErr w:type="spellStart"/>
      <w:r w:rsidRPr="00625B01">
        <w:t>Россети</w:t>
      </w:r>
      <w:proofErr w:type="spellEnd"/>
      <w:r w:rsidRPr="00625B01">
        <w:t>»</w:t>
      </w:r>
      <w:r w:rsidRPr="00625B01">
        <w:rPr>
          <w:bCs/>
        </w:rPr>
        <w:t>.</w:t>
      </w:r>
    </w:p>
    <w:p w:rsidR="0007239B" w:rsidRPr="00625B01" w:rsidRDefault="0007239B" w:rsidP="00006D9D">
      <w:pPr>
        <w:pStyle w:val="affa"/>
        <w:widowControl w:val="0"/>
        <w:numPr>
          <w:ilvl w:val="1"/>
          <w:numId w:val="4"/>
        </w:numPr>
        <w:tabs>
          <w:tab w:val="num" w:pos="1276"/>
        </w:tabs>
        <w:spacing w:line="276" w:lineRule="auto"/>
        <w:ind w:left="0" w:firstLine="709"/>
        <w:jc w:val="both"/>
      </w:pPr>
      <w:r w:rsidRPr="00625B01">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07239B" w:rsidRPr="0005034A" w:rsidRDefault="0007239B" w:rsidP="00006D9D">
      <w:pPr>
        <w:pStyle w:val="affa"/>
        <w:widowControl w:val="0"/>
        <w:numPr>
          <w:ilvl w:val="1"/>
          <w:numId w:val="4"/>
        </w:numPr>
        <w:tabs>
          <w:tab w:val="num" w:pos="1276"/>
        </w:tabs>
        <w:spacing w:line="276" w:lineRule="auto"/>
        <w:ind w:left="0" w:firstLine="709"/>
        <w:jc w:val="both"/>
      </w:pPr>
      <w:r w:rsidRPr="00625B01">
        <w:t>Применяемое при проектировании силовое оборудование, устройства РЗА</w:t>
      </w:r>
      <w:r w:rsidR="0005034A">
        <w:t>,</w:t>
      </w:r>
      <w:r w:rsidRPr="00625B01">
        <w:t xml:space="preserve"> систем</w:t>
      </w:r>
      <w:r w:rsidR="0005034A">
        <w:t>ы</w:t>
      </w:r>
      <w:r w:rsidRPr="00625B01">
        <w:t xml:space="preserve"> диагностики должны быть согласованы производителями оборудования и устройств на </w:t>
      </w:r>
      <w:r w:rsidRPr="0005034A">
        <w:t>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05034A" w:rsidRPr="0005034A" w:rsidRDefault="0005034A" w:rsidP="00006D9D">
      <w:pPr>
        <w:pStyle w:val="affa"/>
        <w:widowControl w:val="0"/>
        <w:numPr>
          <w:ilvl w:val="1"/>
          <w:numId w:val="4"/>
        </w:numPr>
        <w:tabs>
          <w:tab w:val="num" w:pos="1276"/>
        </w:tabs>
        <w:spacing w:line="276" w:lineRule="auto"/>
        <w:ind w:left="0" w:firstLine="709"/>
        <w:jc w:val="both"/>
      </w:pPr>
      <w:r w:rsidRPr="00601909">
        <w:rPr>
          <w:color w:val="000000"/>
        </w:rPr>
        <w:t>Микропроцессорные устройства РЗА, устанавливаемые на объекте проектирования, объектах, технологически связанных с объектом проектирования, и объектах, на которых предусматривается выполнение работ, должны обеспечивать свою работу при частоте 45,0-55,0 Гц.</w:t>
      </w:r>
    </w:p>
    <w:p w:rsidR="0007239B" w:rsidRDefault="0007239B" w:rsidP="00006D9D">
      <w:pPr>
        <w:pStyle w:val="affa"/>
        <w:widowControl w:val="0"/>
        <w:numPr>
          <w:ilvl w:val="1"/>
          <w:numId w:val="4"/>
        </w:numPr>
        <w:tabs>
          <w:tab w:val="num" w:pos="1276"/>
        </w:tabs>
        <w:spacing w:line="276" w:lineRule="auto"/>
        <w:ind w:left="0" w:firstLine="709"/>
        <w:jc w:val="both"/>
      </w:pPr>
      <w:r w:rsidRPr="0005034A">
        <w:t>Технические решения проектной (рабочей) документации в части</w:t>
      </w:r>
      <w:r w:rsidRPr="00625B01">
        <w:t xml:space="preserve">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28 марта 2014г. №155н г. Москва).</w:t>
      </w:r>
    </w:p>
    <w:p w:rsidR="0007239B" w:rsidRPr="00625B01" w:rsidRDefault="0007239B" w:rsidP="00006D9D">
      <w:pPr>
        <w:pStyle w:val="affa"/>
        <w:widowControl w:val="0"/>
        <w:numPr>
          <w:ilvl w:val="0"/>
          <w:numId w:val="4"/>
        </w:numPr>
        <w:tabs>
          <w:tab w:val="left" w:pos="1080"/>
        </w:tabs>
        <w:spacing w:line="276" w:lineRule="auto"/>
        <w:ind w:left="0" w:firstLine="709"/>
        <w:jc w:val="both"/>
        <w:rPr>
          <w:b/>
          <w:bCs/>
        </w:rPr>
      </w:pPr>
      <w:r w:rsidRPr="00625B01">
        <w:rPr>
          <w:b/>
          <w:bCs/>
        </w:rPr>
        <w:t>Выделение этапов строительства.</w:t>
      </w:r>
    </w:p>
    <w:p w:rsidR="0007239B" w:rsidRPr="00625B01" w:rsidRDefault="0007239B" w:rsidP="00006D9D">
      <w:pPr>
        <w:widowControl w:val="0"/>
        <w:tabs>
          <w:tab w:val="left" w:pos="851"/>
        </w:tabs>
        <w:spacing w:line="276" w:lineRule="auto"/>
        <w:ind w:firstLine="709"/>
        <w:jc w:val="both"/>
        <w:rPr>
          <w:rFonts w:eastAsia="Batang"/>
          <w:bCs/>
          <w:iCs/>
          <w:lang w:eastAsia="ko-KR"/>
        </w:rPr>
      </w:pPr>
      <w:r w:rsidRPr="00625B01">
        <w:rPr>
          <w:rFonts w:eastAsia="Batang"/>
          <w:bCs/>
          <w:iCs/>
          <w:lang w:eastAsia="ko-KR"/>
        </w:rPr>
        <w:t xml:space="preserve">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 </w:t>
      </w:r>
    </w:p>
    <w:p w:rsidR="0007239B" w:rsidRPr="00625B01" w:rsidRDefault="0007239B" w:rsidP="00006D9D">
      <w:pPr>
        <w:widowControl w:val="0"/>
        <w:tabs>
          <w:tab w:val="left" w:pos="851"/>
        </w:tabs>
        <w:spacing w:line="276" w:lineRule="auto"/>
        <w:ind w:firstLine="709"/>
        <w:jc w:val="both"/>
        <w:rPr>
          <w:rFonts w:eastAsia="Batang"/>
          <w:bCs/>
          <w:iCs/>
          <w:lang w:eastAsia="ko-KR"/>
        </w:rPr>
      </w:pPr>
      <w:r w:rsidRPr="00625B01">
        <w:rPr>
          <w:rFonts w:eastAsia="Batang"/>
          <w:bCs/>
          <w:iCs/>
          <w:lang w:eastAsia="ko-KR"/>
        </w:rPr>
        <w:t>При необходимости неодновременной подачи на государственную экспертизу проектной документации по выделенным этапам строительства проектную документацию на каждый этап строительства сформировать отдельными комплектами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07239B" w:rsidRDefault="0007239B" w:rsidP="00006D9D">
      <w:pPr>
        <w:widowControl w:val="0"/>
        <w:tabs>
          <w:tab w:val="left" w:pos="851"/>
        </w:tabs>
        <w:spacing w:line="276" w:lineRule="auto"/>
        <w:ind w:firstLine="709"/>
        <w:jc w:val="both"/>
        <w:rPr>
          <w:rFonts w:eastAsia="Batang"/>
          <w:bCs/>
          <w:iCs/>
          <w:lang w:eastAsia="ko-KR"/>
        </w:rPr>
      </w:pPr>
      <w:r w:rsidRPr="00625B01">
        <w:rPr>
          <w:rFonts w:eastAsia="Batang"/>
          <w:bCs/>
          <w:iCs/>
          <w:lang w:eastAsia="ko-KR"/>
        </w:rPr>
        <w:t>Выделение работ по демонтажу зданий, строений, сооружений и т.п. в отдельный этап строительства, который не содержит строительство (реконструкцию) объектов, подлежащих вводу в эксплуатацию на таком этапе строительства, запрещается.</w:t>
      </w:r>
    </w:p>
    <w:p w:rsidR="0007239B" w:rsidRPr="00625B01" w:rsidRDefault="0007239B" w:rsidP="00006D9D">
      <w:pPr>
        <w:widowControl w:val="0"/>
        <w:tabs>
          <w:tab w:val="left" w:pos="1200"/>
        </w:tabs>
        <w:spacing w:line="276" w:lineRule="auto"/>
        <w:ind w:firstLine="720"/>
        <w:jc w:val="both"/>
        <w:rPr>
          <w:b/>
          <w:bCs/>
        </w:rPr>
      </w:pPr>
      <w:r w:rsidRPr="00625B01">
        <w:rPr>
          <w:b/>
          <w:bCs/>
        </w:rPr>
        <w:t>8.</w:t>
      </w:r>
      <w:r w:rsidRPr="00625B01">
        <w:rPr>
          <w:b/>
          <w:bCs/>
        </w:rPr>
        <w:tab/>
        <w:t>Исходные данные для разработки проектной документации.</w:t>
      </w:r>
    </w:p>
    <w:p w:rsidR="0007239B" w:rsidRDefault="0007239B" w:rsidP="00006D9D">
      <w:pPr>
        <w:widowControl w:val="0"/>
        <w:tabs>
          <w:tab w:val="left" w:pos="1080"/>
        </w:tabs>
        <w:spacing w:line="276" w:lineRule="auto"/>
        <w:ind w:firstLine="709"/>
        <w:jc w:val="both"/>
      </w:pPr>
      <w:r w:rsidRPr="00625B01">
        <w:lastRenderedPageBreak/>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07239B" w:rsidRPr="00625B01" w:rsidRDefault="0007239B" w:rsidP="00006D9D">
      <w:pPr>
        <w:pStyle w:val="affa"/>
        <w:widowControl w:val="0"/>
        <w:numPr>
          <w:ilvl w:val="0"/>
          <w:numId w:val="34"/>
        </w:numPr>
        <w:tabs>
          <w:tab w:val="left" w:pos="180"/>
        </w:tabs>
        <w:spacing w:line="276" w:lineRule="auto"/>
        <w:ind w:left="0" w:firstLine="709"/>
        <w:jc w:val="both"/>
        <w:rPr>
          <w:bCs/>
        </w:rPr>
      </w:pPr>
      <w:r w:rsidRPr="00625B01">
        <w:rPr>
          <w:b/>
          <w:bCs/>
        </w:rPr>
        <w:t>Сроки выполнения работ.</w:t>
      </w:r>
    </w:p>
    <w:p w:rsidR="0007239B" w:rsidRPr="00625B01" w:rsidRDefault="0007239B" w:rsidP="00006D9D">
      <w:pPr>
        <w:pStyle w:val="affa"/>
        <w:widowControl w:val="0"/>
        <w:numPr>
          <w:ilvl w:val="1"/>
          <w:numId w:val="34"/>
        </w:numPr>
        <w:tabs>
          <w:tab w:val="left" w:pos="180"/>
        </w:tabs>
        <w:spacing w:line="276" w:lineRule="auto"/>
        <w:ind w:left="0" w:firstLine="709"/>
        <w:jc w:val="both"/>
        <w:rPr>
          <w:bCs/>
        </w:rPr>
      </w:pPr>
      <w:r w:rsidRPr="00625B01">
        <w:rPr>
          <w:bCs/>
        </w:rPr>
        <w:t xml:space="preserve"> Общий срок окончания разработки документации (всех этапов проектирования, включая получения положительного заключения </w:t>
      </w:r>
      <w:proofErr w:type="spellStart"/>
      <w:r w:rsidRPr="00625B01">
        <w:rPr>
          <w:bCs/>
        </w:rPr>
        <w:t>госэкспертизы</w:t>
      </w:r>
      <w:proofErr w:type="spellEnd"/>
      <w:r w:rsidRPr="00625B01">
        <w:rPr>
          <w:bCs/>
        </w:rPr>
        <w:t xml:space="preserve">) – </w:t>
      </w:r>
      <w:r w:rsidR="0098095D">
        <w:rPr>
          <w:bCs/>
        </w:rPr>
        <w:t xml:space="preserve">в течение </w:t>
      </w:r>
      <w:r w:rsidR="00756CBE" w:rsidRPr="00B04FBB">
        <w:rPr>
          <w:bCs/>
        </w:rPr>
        <w:t xml:space="preserve">4 </w:t>
      </w:r>
      <w:r w:rsidR="0098095D">
        <w:rPr>
          <w:bCs/>
        </w:rPr>
        <w:t xml:space="preserve">месяцев </w:t>
      </w:r>
      <w:r w:rsidR="00756CBE">
        <w:rPr>
          <w:bCs/>
        </w:rPr>
        <w:t xml:space="preserve"> </w:t>
      </w:r>
      <w:proofErr w:type="gramStart"/>
      <w:r w:rsidR="00756CBE">
        <w:rPr>
          <w:bCs/>
        </w:rPr>
        <w:t xml:space="preserve">с </w:t>
      </w:r>
      <w:r w:rsidR="00B1413E">
        <w:rPr>
          <w:bCs/>
        </w:rPr>
        <w:t>даты</w:t>
      </w:r>
      <w:r w:rsidR="0098095D">
        <w:rPr>
          <w:bCs/>
        </w:rPr>
        <w:t xml:space="preserve"> заключения</w:t>
      </w:r>
      <w:proofErr w:type="gramEnd"/>
      <w:r w:rsidR="0098095D">
        <w:rPr>
          <w:bCs/>
        </w:rPr>
        <w:t xml:space="preserve"> Д</w:t>
      </w:r>
      <w:bookmarkStart w:id="12" w:name="_GoBack"/>
      <w:bookmarkEnd w:id="12"/>
      <w:r w:rsidR="00756CBE">
        <w:rPr>
          <w:bCs/>
        </w:rPr>
        <w:t>оговора.</w:t>
      </w:r>
    </w:p>
    <w:p w:rsidR="00E2344F" w:rsidRPr="00625B01" w:rsidRDefault="0007239B" w:rsidP="00006D9D">
      <w:pPr>
        <w:pStyle w:val="affa"/>
        <w:widowControl w:val="0"/>
        <w:numPr>
          <w:ilvl w:val="1"/>
          <w:numId w:val="34"/>
        </w:numPr>
        <w:tabs>
          <w:tab w:val="left" w:pos="180"/>
        </w:tabs>
        <w:spacing w:line="276" w:lineRule="auto"/>
        <w:ind w:left="0" w:firstLine="709"/>
        <w:jc w:val="both"/>
        <w:rPr>
          <w:bCs/>
        </w:rPr>
      </w:pPr>
      <w:r w:rsidRPr="00625B01">
        <w:rPr>
          <w:bCs/>
        </w:rPr>
        <w:t xml:space="preserve"> Сроки предоставления документации в соответствии с этапами п.3.3. настоящего ТЗ определяются </w:t>
      </w:r>
      <w:r w:rsidRPr="00625B01">
        <w:t>графиком выполнения ПИР, являющегося приложением к договору на выполнение ПИР.</w:t>
      </w:r>
    </w:p>
    <w:p w:rsidR="00E2344F" w:rsidRDefault="00E2344F" w:rsidP="00006D9D">
      <w:pPr>
        <w:spacing w:line="276" w:lineRule="auto"/>
      </w:pPr>
    </w:p>
    <w:tbl>
      <w:tblPr>
        <w:tblW w:w="9390" w:type="dxa"/>
        <w:tblInd w:w="108" w:type="dxa"/>
        <w:tblLook w:val="04A0" w:firstRow="1" w:lastRow="0" w:firstColumn="1" w:lastColumn="0" w:noHBand="0" w:noVBand="1"/>
      </w:tblPr>
      <w:tblGrid>
        <w:gridCol w:w="4428"/>
        <w:gridCol w:w="2835"/>
        <w:gridCol w:w="2127"/>
      </w:tblGrid>
      <w:tr w:rsidR="0033266E" w:rsidRPr="00625B01" w:rsidTr="004F336B">
        <w:tc>
          <w:tcPr>
            <w:tcW w:w="4428" w:type="dxa"/>
            <w:shd w:val="clear" w:color="auto" w:fill="auto"/>
          </w:tcPr>
          <w:p w:rsidR="0033266E" w:rsidRPr="00625B01" w:rsidRDefault="0033266E" w:rsidP="00006D9D">
            <w:pPr>
              <w:suppressAutoHyphens/>
              <w:spacing w:line="276" w:lineRule="auto"/>
            </w:pPr>
          </w:p>
        </w:tc>
        <w:tc>
          <w:tcPr>
            <w:tcW w:w="2835" w:type="dxa"/>
            <w:shd w:val="clear" w:color="auto" w:fill="auto"/>
          </w:tcPr>
          <w:p w:rsidR="0033266E" w:rsidRPr="00625B01" w:rsidRDefault="0033266E" w:rsidP="00006D9D">
            <w:pPr>
              <w:suppressAutoHyphens/>
              <w:spacing w:line="276" w:lineRule="auto"/>
              <w:jc w:val="both"/>
              <w:rPr>
                <w:sz w:val="28"/>
              </w:rPr>
            </w:pPr>
          </w:p>
        </w:tc>
        <w:tc>
          <w:tcPr>
            <w:tcW w:w="2127" w:type="dxa"/>
            <w:shd w:val="clear" w:color="auto" w:fill="auto"/>
            <w:vAlign w:val="center"/>
          </w:tcPr>
          <w:p w:rsidR="0033266E" w:rsidRPr="00625B01" w:rsidRDefault="0033266E" w:rsidP="00006D9D">
            <w:pPr>
              <w:suppressAutoHyphens/>
              <w:spacing w:line="276" w:lineRule="auto"/>
            </w:pPr>
          </w:p>
        </w:tc>
      </w:tr>
    </w:tbl>
    <w:p w:rsidR="0033266E" w:rsidRDefault="0033266E" w:rsidP="00006D9D">
      <w:pPr>
        <w:spacing w:line="276" w:lineRule="auto"/>
      </w:pPr>
    </w:p>
    <w:p w:rsidR="0033266E" w:rsidRPr="00625B01" w:rsidRDefault="0033266E" w:rsidP="00006D9D">
      <w:pPr>
        <w:spacing w:line="276" w:lineRule="auto"/>
      </w:pPr>
    </w:p>
    <w:tbl>
      <w:tblPr>
        <w:tblW w:w="9390" w:type="dxa"/>
        <w:tblInd w:w="108" w:type="dxa"/>
        <w:tblLook w:val="04A0" w:firstRow="1" w:lastRow="0" w:firstColumn="1" w:lastColumn="0" w:noHBand="0" w:noVBand="1"/>
      </w:tblPr>
      <w:tblGrid>
        <w:gridCol w:w="4428"/>
        <w:gridCol w:w="2835"/>
        <w:gridCol w:w="2127"/>
      </w:tblGrid>
      <w:tr w:rsidR="00E2344F" w:rsidRPr="00625B01" w:rsidTr="009B52B5">
        <w:tc>
          <w:tcPr>
            <w:tcW w:w="4428" w:type="dxa"/>
            <w:shd w:val="clear" w:color="auto" w:fill="auto"/>
          </w:tcPr>
          <w:p w:rsidR="00E2344F" w:rsidRPr="00625B01" w:rsidRDefault="00D358F2" w:rsidP="00006D9D">
            <w:pPr>
              <w:suppressAutoHyphens/>
              <w:spacing w:line="276" w:lineRule="auto"/>
            </w:pPr>
            <w:r>
              <w:t>Н</w:t>
            </w:r>
            <w:r w:rsidR="00E2344F" w:rsidRPr="00625B01">
              <w:t xml:space="preserve">ачальник </w:t>
            </w:r>
            <w:proofErr w:type="spellStart"/>
            <w:r w:rsidR="00E2344F" w:rsidRPr="00625B01">
              <w:t>СРЗАИиМ</w:t>
            </w:r>
            <w:proofErr w:type="spellEnd"/>
          </w:p>
        </w:tc>
        <w:tc>
          <w:tcPr>
            <w:tcW w:w="2835" w:type="dxa"/>
            <w:shd w:val="clear" w:color="auto" w:fill="auto"/>
          </w:tcPr>
          <w:p w:rsidR="00E2344F" w:rsidRPr="00625B01" w:rsidRDefault="00E2344F" w:rsidP="00006D9D">
            <w:pPr>
              <w:suppressAutoHyphens/>
              <w:spacing w:line="276" w:lineRule="auto"/>
              <w:jc w:val="both"/>
              <w:rPr>
                <w:sz w:val="28"/>
              </w:rPr>
            </w:pPr>
          </w:p>
        </w:tc>
        <w:tc>
          <w:tcPr>
            <w:tcW w:w="2127" w:type="dxa"/>
            <w:shd w:val="clear" w:color="auto" w:fill="auto"/>
            <w:vAlign w:val="center"/>
          </w:tcPr>
          <w:p w:rsidR="00E2344F" w:rsidRDefault="00D358F2" w:rsidP="00006D9D">
            <w:pPr>
              <w:suppressAutoHyphens/>
              <w:spacing w:line="276" w:lineRule="auto"/>
            </w:pPr>
            <w:r>
              <w:t>Куршанов С.В.</w:t>
            </w:r>
          </w:p>
          <w:p w:rsidR="0014081B" w:rsidRPr="00625B01" w:rsidRDefault="0014081B" w:rsidP="00006D9D">
            <w:pPr>
              <w:suppressAutoHyphens/>
              <w:spacing w:line="276" w:lineRule="auto"/>
            </w:pPr>
          </w:p>
        </w:tc>
      </w:tr>
      <w:tr w:rsidR="0014081B" w:rsidRPr="00625B01" w:rsidTr="004F336B">
        <w:tc>
          <w:tcPr>
            <w:tcW w:w="4428" w:type="dxa"/>
            <w:shd w:val="clear" w:color="auto" w:fill="auto"/>
          </w:tcPr>
          <w:p w:rsidR="0014081B" w:rsidRPr="00625B01" w:rsidRDefault="0014081B" w:rsidP="004F336B">
            <w:pPr>
              <w:suppressAutoHyphens/>
              <w:spacing w:line="276" w:lineRule="auto"/>
            </w:pPr>
          </w:p>
        </w:tc>
        <w:tc>
          <w:tcPr>
            <w:tcW w:w="2835" w:type="dxa"/>
            <w:shd w:val="clear" w:color="auto" w:fill="auto"/>
          </w:tcPr>
          <w:p w:rsidR="0014081B" w:rsidRPr="00625B01" w:rsidRDefault="0014081B" w:rsidP="004F336B">
            <w:pPr>
              <w:suppressAutoHyphens/>
              <w:spacing w:line="276" w:lineRule="auto"/>
              <w:jc w:val="both"/>
              <w:rPr>
                <w:sz w:val="28"/>
              </w:rPr>
            </w:pPr>
          </w:p>
        </w:tc>
        <w:tc>
          <w:tcPr>
            <w:tcW w:w="2127" w:type="dxa"/>
            <w:shd w:val="clear" w:color="auto" w:fill="auto"/>
            <w:vAlign w:val="center"/>
          </w:tcPr>
          <w:p w:rsidR="0014081B" w:rsidRPr="00625B01" w:rsidRDefault="0014081B" w:rsidP="004F336B">
            <w:pPr>
              <w:suppressAutoHyphens/>
              <w:spacing w:line="276" w:lineRule="auto"/>
            </w:pPr>
          </w:p>
        </w:tc>
      </w:tr>
      <w:tr w:rsidR="00EE42C6" w:rsidRPr="00625B01" w:rsidTr="004F336B">
        <w:tc>
          <w:tcPr>
            <w:tcW w:w="4428" w:type="dxa"/>
            <w:shd w:val="clear" w:color="auto" w:fill="auto"/>
          </w:tcPr>
          <w:p w:rsidR="00EE42C6" w:rsidRPr="00625B01" w:rsidRDefault="00EE42C6" w:rsidP="004F336B">
            <w:pPr>
              <w:suppressAutoHyphens/>
              <w:spacing w:line="276" w:lineRule="auto"/>
            </w:pPr>
          </w:p>
        </w:tc>
        <w:tc>
          <w:tcPr>
            <w:tcW w:w="2835" w:type="dxa"/>
            <w:shd w:val="clear" w:color="auto" w:fill="auto"/>
          </w:tcPr>
          <w:p w:rsidR="00EE42C6" w:rsidRPr="00625B01" w:rsidRDefault="00EE42C6" w:rsidP="004F336B">
            <w:pPr>
              <w:suppressAutoHyphens/>
              <w:spacing w:line="276" w:lineRule="auto"/>
              <w:jc w:val="both"/>
              <w:rPr>
                <w:sz w:val="28"/>
              </w:rPr>
            </w:pPr>
          </w:p>
        </w:tc>
        <w:tc>
          <w:tcPr>
            <w:tcW w:w="2127" w:type="dxa"/>
            <w:shd w:val="clear" w:color="auto" w:fill="auto"/>
            <w:vAlign w:val="center"/>
          </w:tcPr>
          <w:p w:rsidR="00EE42C6" w:rsidRPr="00625B01" w:rsidRDefault="00EE42C6" w:rsidP="004F336B">
            <w:pPr>
              <w:suppressAutoHyphens/>
              <w:spacing w:line="276" w:lineRule="auto"/>
            </w:pPr>
          </w:p>
        </w:tc>
      </w:tr>
    </w:tbl>
    <w:p w:rsidR="00E2344F" w:rsidRPr="00625B01" w:rsidRDefault="00E2344F" w:rsidP="00006D9D">
      <w:pPr>
        <w:spacing w:line="276" w:lineRule="auto"/>
      </w:pPr>
    </w:p>
    <w:tbl>
      <w:tblPr>
        <w:tblW w:w="9390" w:type="dxa"/>
        <w:tblInd w:w="108" w:type="dxa"/>
        <w:tblLook w:val="04A0" w:firstRow="1" w:lastRow="0" w:firstColumn="1" w:lastColumn="0" w:noHBand="0" w:noVBand="1"/>
      </w:tblPr>
      <w:tblGrid>
        <w:gridCol w:w="9160"/>
        <w:gridCol w:w="222"/>
        <w:gridCol w:w="222"/>
      </w:tblGrid>
      <w:tr w:rsidR="00E2344F" w:rsidRPr="00625B01" w:rsidTr="009B52B5">
        <w:tc>
          <w:tcPr>
            <w:tcW w:w="4428" w:type="dxa"/>
            <w:shd w:val="clear" w:color="auto" w:fill="auto"/>
          </w:tcPr>
          <w:tbl>
            <w:tblPr>
              <w:tblW w:w="9390" w:type="dxa"/>
              <w:tblLook w:val="04A0" w:firstRow="1" w:lastRow="0" w:firstColumn="1" w:lastColumn="0" w:noHBand="0" w:noVBand="1"/>
            </w:tblPr>
            <w:tblGrid>
              <w:gridCol w:w="4428"/>
              <w:gridCol w:w="2727"/>
              <w:gridCol w:w="2235"/>
            </w:tblGrid>
            <w:tr w:rsidR="005636DE" w:rsidRPr="00625B01" w:rsidTr="00EE42C6">
              <w:tc>
                <w:tcPr>
                  <w:tcW w:w="4428" w:type="dxa"/>
                  <w:shd w:val="clear" w:color="auto" w:fill="auto"/>
                </w:tcPr>
                <w:p w:rsidR="005636DE" w:rsidRPr="00625B01" w:rsidRDefault="005636DE" w:rsidP="005636DE">
                  <w:pPr>
                    <w:suppressAutoHyphens/>
                    <w:spacing w:line="276" w:lineRule="auto"/>
                  </w:pPr>
                  <w:r>
                    <w:t>Н</w:t>
                  </w:r>
                  <w:r w:rsidRPr="00625B01">
                    <w:t xml:space="preserve">ачальник </w:t>
                  </w:r>
                  <w:proofErr w:type="spellStart"/>
                  <w:r w:rsidRPr="00625B01">
                    <w:t>С</w:t>
                  </w:r>
                  <w:r>
                    <w:t>ДТУиИТ</w:t>
                  </w:r>
                  <w:proofErr w:type="spellEnd"/>
                </w:p>
              </w:tc>
              <w:tc>
                <w:tcPr>
                  <w:tcW w:w="2727" w:type="dxa"/>
                  <w:shd w:val="clear" w:color="auto" w:fill="auto"/>
                </w:tcPr>
                <w:p w:rsidR="005636DE" w:rsidRPr="00625B01" w:rsidRDefault="005636DE" w:rsidP="005636DE">
                  <w:pPr>
                    <w:suppressAutoHyphens/>
                    <w:spacing w:line="276" w:lineRule="auto"/>
                    <w:jc w:val="both"/>
                    <w:rPr>
                      <w:sz w:val="28"/>
                    </w:rPr>
                  </w:pPr>
                </w:p>
              </w:tc>
              <w:tc>
                <w:tcPr>
                  <w:tcW w:w="2235" w:type="dxa"/>
                  <w:shd w:val="clear" w:color="auto" w:fill="auto"/>
                  <w:vAlign w:val="center"/>
                </w:tcPr>
                <w:p w:rsidR="005636DE" w:rsidRPr="005636DE" w:rsidRDefault="005636DE" w:rsidP="005636DE">
                  <w:pPr>
                    <w:suppressAutoHyphens/>
                    <w:spacing w:line="276" w:lineRule="auto"/>
                  </w:pPr>
                  <w:r>
                    <w:t>Васильев С.Б.</w:t>
                  </w:r>
                </w:p>
                <w:p w:rsidR="005636DE" w:rsidRPr="00625B01" w:rsidRDefault="005636DE" w:rsidP="005636DE">
                  <w:pPr>
                    <w:suppressAutoHyphens/>
                    <w:spacing w:line="276" w:lineRule="auto"/>
                  </w:pPr>
                </w:p>
              </w:tc>
            </w:tr>
            <w:tr w:rsidR="005636DE" w:rsidRPr="00625B01" w:rsidTr="00EE42C6">
              <w:tc>
                <w:tcPr>
                  <w:tcW w:w="4428" w:type="dxa"/>
                  <w:shd w:val="clear" w:color="auto" w:fill="auto"/>
                </w:tcPr>
                <w:p w:rsidR="005636DE" w:rsidRPr="00625B01" w:rsidRDefault="005636DE" w:rsidP="005636DE">
                  <w:pPr>
                    <w:suppressAutoHyphens/>
                    <w:spacing w:line="276" w:lineRule="auto"/>
                  </w:pPr>
                </w:p>
              </w:tc>
              <w:tc>
                <w:tcPr>
                  <w:tcW w:w="2727" w:type="dxa"/>
                  <w:shd w:val="clear" w:color="auto" w:fill="auto"/>
                </w:tcPr>
                <w:p w:rsidR="005636DE" w:rsidRPr="00625B01" w:rsidRDefault="005636DE" w:rsidP="005636DE">
                  <w:pPr>
                    <w:suppressAutoHyphens/>
                    <w:spacing w:line="276" w:lineRule="auto"/>
                    <w:jc w:val="both"/>
                    <w:rPr>
                      <w:sz w:val="28"/>
                    </w:rPr>
                  </w:pPr>
                </w:p>
              </w:tc>
              <w:tc>
                <w:tcPr>
                  <w:tcW w:w="2235" w:type="dxa"/>
                  <w:shd w:val="clear" w:color="auto" w:fill="auto"/>
                  <w:vAlign w:val="center"/>
                </w:tcPr>
                <w:p w:rsidR="005636DE" w:rsidRPr="00625B01" w:rsidRDefault="005636DE" w:rsidP="005636DE">
                  <w:pPr>
                    <w:suppressAutoHyphens/>
                    <w:spacing w:line="276" w:lineRule="auto"/>
                  </w:pPr>
                </w:p>
              </w:tc>
            </w:tr>
          </w:tbl>
          <w:p w:rsidR="00E2344F" w:rsidRPr="00625B01" w:rsidRDefault="00E2344F" w:rsidP="00006D9D">
            <w:pPr>
              <w:pStyle w:val="af7"/>
              <w:suppressAutoHyphens/>
              <w:spacing w:line="276" w:lineRule="auto"/>
              <w:ind w:left="0"/>
              <w:rPr>
                <w:szCs w:val="24"/>
              </w:rPr>
            </w:pPr>
          </w:p>
        </w:tc>
        <w:tc>
          <w:tcPr>
            <w:tcW w:w="2835" w:type="dxa"/>
            <w:shd w:val="clear" w:color="auto" w:fill="auto"/>
          </w:tcPr>
          <w:p w:rsidR="00E2344F" w:rsidRPr="00625B01" w:rsidRDefault="00E2344F" w:rsidP="00006D9D">
            <w:pPr>
              <w:suppressAutoHyphens/>
              <w:spacing w:line="276" w:lineRule="auto"/>
              <w:jc w:val="both"/>
            </w:pPr>
          </w:p>
        </w:tc>
        <w:tc>
          <w:tcPr>
            <w:tcW w:w="2127" w:type="dxa"/>
            <w:shd w:val="clear" w:color="auto" w:fill="auto"/>
            <w:vAlign w:val="center"/>
          </w:tcPr>
          <w:p w:rsidR="00E2344F" w:rsidRPr="00625B01" w:rsidRDefault="00E2344F" w:rsidP="00006D9D">
            <w:pPr>
              <w:suppressAutoHyphens/>
              <w:spacing w:line="276" w:lineRule="auto"/>
            </w:pPr>
          </w:p>
        </w:tc>
      </w:tr>
    </w:tbl>
    <w:p w:rsidR="006A590A" w:rsidRDefault="006A590A" w:rsidP="00006D9D">
      <w:pPr>
        <w:spacing w:line="276" w:lineRule="auto"/>
      </w:pPr>
    </w:p>
    <w:tbl>
      <w:tblPr>
        <w:tblW w:w="9390" w:type="dxa"/>
        <w:tblInd w:w="108" w:type="dxa"/>
        <w:tblLook w:val="04A0" w:firstRow="1" w:lastRow="0" w:firstColumn="1" w:lastColumn="0" w:noHBand="0" w:noVBand="1"/>
      </w:tblPr>
      <w:tblGrid>
        <w:gridCol w:w="4428"/>
        <w:gridCol w:w="2835"/>
        <w:gridCol w:w="2127"/>
      </w:tblGrid>
      <w:tr w:rsidR="00EE42C6" w:rsidRPr="00625B01" w:rsidTr="00EE42C6">
        <w:tc>
          <w:tcPr>
            <w:tcW w:w="4428" w:type="dxa"/>
            <w:shd w:val="clear" w:color="auto" w:fill="auto"/>
          </w:tcPr>
          <w:p w:rsidR="00EE42C6" w:rsidRPr="00625B01" w:rsidRDefault="00EE42C6" w:rsidP="00EE42C6">
            <w:pPr>
              <w:suppressAutoHyphens/>
              <w:spacing w:line="276" w:lineRule="auto"/>
            </w:pPr>
            <w:r>
              <w:t xml:space="preserve">Заместитель директора по капитальному строительству Филиала </w:t>
            </w:r>
            <w:r w:rsidRPr="00625B01">
              <w:t>ПАО «МРСК Центра» - «Тверьэнерго»</w:t>
            </w:r>
          </w:p>
        </w:tc>
        <w:tc>
          <w:tcPr>
            <w:tcW w:w="2835" w:type="dxa"/>
            <w:shd w:val="clear" w:color="auto" w:fill="auto"/>
          </w:tcPr>
          <w:p w:rsidR="00EE42C6" w:rsidRPr="00625B01" w:rsidRDefault="00EE42C6" w:rsidP="00EE42C6">
            <w:pPr>
              <w:suppressAutoHyphens/>
              <w:spacing w:line="276" w:lineRule="auto"/>
              <w:jc w:val="both"/>
              <w:rPr>
                <w:sz w:val="28"/>
              </w:rPr>
            </w:pPr>
          </w:p>
        </w:tc>
        <w:tc>
          <w:tcPr>
            <w:tcW w:w="2127" w:type="dxa"/>
            <w:shd w:val="clear" w:color="auto" w:fill="auto"/>
            <w:vAlign w:val="center"/>
          </w:tcPr>
          <w:p w:rsidR="00EE42C6" w:rsidRDefault="00EE42C6" w:rsidP="00EE42C6">
            <w:pPr>
              <w:suppressAutoHyphens/>
              <w:spacing w:line="276" w:lineRule="auto"/>
            </w:pPr>
            <w:r>
              <w:t>Бугров А.В.</w:t>
            </w:r>
          </w:p>
          <w:p w:rsidR="00EE42C6" w:rsidRPr="00625B01" w:rsidRDefault="00EE42C6" w:rsidP="00EE42C6">
            <w:pPr>
              <w:suppressAutoHyphens/>
              <w:spacing w:line="276" w:lineRule="auto"/>
            </w:pPr>
          </w:p>
        </w:tc>
      </w:tr>
      <w:tr w:rsidR="00EE42C6" w:rsidRPr="00625B01" w:rsidTr="00EE42C6">
        <w:tc>
          <w:tcPr>
            <w:tcW w:w="4428" w:type="dxa"/>
            <w:shd w:val="clear" w:color="auto" w:fill="auto"/>
          </w:tcPr>
          <w:p w:rsidR="00EE42C6" w:rsidRPr="00625B01" w:rsidRDefault="00EE42C6" w:rsidP="00EE42C6">
            <w:pPr>
              <w:suppressAutoHyphens/>
              <w:spacing w:line="276" w:lineRule="auto"/>
            </w:pPr>
          </w:p>
        </w:tc>
        <w:tc>
          <w:tcPr>
            <w:tcW w:w="2835" w:type="dxa"/>
            <w:shd w:val="clear" w:color="auto" w:fill="auto"/>
          </w:tcPr>
          <w:p w:rsidR="00EE42C6" w:rsidRPr="00625B01" w:rsidRDefault="00EE42C6" w:rsidP="00EE42C6">
            <w:pPr>
              <w:suppressAutoHyphens/>
              <w:spacing w:line="276" w:lineRule="auto"/>
              <w:jc w:val="both"/>
              <w:rPr>
                <w:sz w:val="28"/>
              </w:rPr>
            </w:pPr>
          </w:p>
        </w:tc>
        <w:tc>
          <w:tcPr>
            <w:tcW w:w="2127" w:type="dxa"/>
            <w:shd w:val="clear" w:color="auto" w:fill="auto"/>
            <w:vAlign w:val="center"/>
          </w:tcPr>
          <w:p w:rsidR="00EE42C6" w:rsidRPr="00625B01" w:rsidRDefault="00EE42C6" w:rsidP="00EE42C6">
            <w:pPr>
              <w:suppressAutoHyphens/>
              <w:spacing w:line="276" w:lineRule="auto"/>
            </w:pPr>
          </w:p>
        </w:tc>
      </w:tr>
      <w:tr w:rsidR="00EE42C6" w:rsidRPr="00625B01" w:rsidTr="00EE42C6">
        <w:tc>
          <w:tcPr>
            <w:tcW w:w="4428" w:type="dxa"/>
            <w:shd w:val="clear" w:color="auto" w:fill="auto"/>
          </w:tcPr>
          <w:p w:rsidR="00EE42C6" w:rsidRPr="00625B01" w:rsidRDefault="00EE42C6" w:rsidP="00EE42C6">
            <w:pPr>
              <w:suppressAutoHyphens/>
              <w:spacing w:line="276" w:lineRule="auto"/>
            </w:pPr>
          </w:p>
        </w:tc>
        <w:tc>
          <w:tcPr>
            <w:tcW w:w="2835" w:type="dxa"/>
            <w:shd w:val="clear" w:color="auto" w:fill="auto"/>
          </w:tcPr>
          <w:p w:rsidR="00EE42C6" w:rsidRPr="00625B01" w:rsidRDefault="00EE42C6" w:rsidP="00EE42C6">
            <w:pPr>
              <w:suppressAutoHyphens/>
              <w:spacing w:line="276" w:lineRule="auto"/>
              <w:jc w:val="both"/>
              <w:rPr>
                <w:sz w:val="28"/>
              </w:rPr>
            </w:pPr>
          </w:p>
        </w:tc>
        <w:tc>
          <w:tcPr>
            <w:tcW w:w="2127" w:type="dxa"/>
            <w:shd w:val="clear" w:color="auto" w:fill="auto"/>
            <w:vAlign w:val="center"/>
          </w:tcPr>
          <w:p w:rsidR="00EE42C6" w:rsidRPr="00625B01" w:rsidRDefault="00EE42C6" w:rsidP="00EE42C6">
            <w:pPr>
              <w:suppressAutoHyphens/>
              <w:spacing w:line="276" w:lineRule="auto"/>
            </w:pPr>
          </w:p>
        </w:tc>
      </w:tr>
    </w:tbl>
    <w:p w:rsidR="00C15F85" w:rsidRDefault="00C15F85" w:rsidP="00006D9D">
      <w:pPr>
        <w:spacing w:line="276" w:lineRule="auto"/>
      </w:pPr>
    </w:p>
    <w:p w:rsidR="00006D9D" w:rsidRDefault="00006D9D"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EE42C6" w:rsidRDefault="00EE42C6"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14081B" w:rsidRDefault="0014081B" w:rsidP="00006D9D">
      <w:pPr>
        <w:spacing w:line="276" w:lineRule="auto"/>
      </w:pPr>
    </w:p>
    <w:p w:rsidR="0033266E" w:rsidRDefault="0033266E" w:rsidP="00006D9D">
      <w:pPr>
        <w:spacing w:line="276" w:lineRule="auto"/>
      </w:pPr>
    </w:p>
    <w:p w:rsidR="00D47FC4" w:rsidRDefault="003D2960" w:rsidP="00006D9D">
      <w:pPr>
        <w:pStyle w:val="af3"/>
        <w:spacing w:after="0" w:line="276" w:lineRule="auto"/>
        <w:rPr>
          <w:bCs/>
          <w:szCs w:val="24"/>
        </w:rPr>
      </w:pPr>
      <w:r w:rsidRPr="00625B01">
        <w:rPr>
          <w:bCs/>
          <w:szCs w:val="24"/>
        </w:rPr>
        <w:t xml:space="preserve">Исполнитель: </w:t>
      </w:r>
      <w:r w:rsidR="00436B74" w:rsidRPr="00625B01">
        <w:rPr>
          <w:bCs/>
          <w:szCs w:val="24"/>
        </w:rPr>
        <w:t>Пожарский</w:t>
      </w:r>
      <w:r w:rsidRPr="00625B01">
        <w:rPr>
          <w:bCs/>
          <w:szCs w:val="24"/>
        </w:rPr>
        <w:t xml:space="preserve"> Д.</w:t>
      </w:r>
      <w:r w:rsidR="00436B74" w:rsidRPr="00625B01">
        <w:rPr>
          <w:bCs/>
          <w:szCs w:val="24"/>
        </w:rPr>
        <w:t>Д</w:t>
      </w:r>
      <w:r w:rsidRPr="00625B01">
        <w:rPr>
          <w:bCs/>
          <w:szCs w:val="24"/>
        </w:rPr>
        <w:t>.  2</w:t>
      </w:r>
      <w:r w:rsidR="00436B74" w:rsidRPr="00625B01">
        <w:rPr>
          <w:bCs/>
          <w:szCs w:val="24"/>
        </w:rPr>
        <w:t>2</w:t>
      </w:r>
      <w:r w:rsidRPr="00625B01">
        <w:rPr>
          <w:bCs/>
          <w:szCs w:val="24"/>
        </w:rPr>
        <w:t>-</w:t>
      </w:r>
      <w:r w:rsidR="00436B74" w:rsidRPr="00625B01">
        <w:rPr>
          <w:bCs/>
          <w:szCs w:val="24"/>
        </w:rPr>
        <w:t>08</w:t>
      </w:r>
      <w:r w:rsidRPr="0073647F" w:rsidDel="00DE71E8">
        <w:rPr>
          <w:bCs/>
          <w:szCs w:val="24"/>
        </w:rPr>
        <w:t xml:space="preserve"> </w:t>
      </w:r>
    </w:p>
    <w:p w:rsidR="00AE2DA3" w:rsidRDefault="00AE2DA3" w:rsidP="00006D9D">
      <w:pPr>
        <w:pStyle w:val="af3"/>
        <w:spacing w:after="0" w:line="276" w:lineRule="auto"/>
        <w:rPr>
          <w:bCs/>
          <w:szCs w:val="24"/>
        </w:rPr>
      </w:pPr>
    </w:p>
    <w:p w:rsidR="00AE2DA3" w:rsidRDefault="00AE2DA3" w:rsidP="00006D9D">
      <w:pPr>
        <w:pStyle w:val="af3"/>
        <w:spacing w:after="0" w:line="276" w:lineRule="auto"/>
        <w:rPr>
          <w:bCs/>
          <w:szCs w:val="24"/>
        </w:rPr>
      </w:pPr>
    </w:p>
    <w:p w:rsidR="00D47FC4" w:rsidRDefault="00D47FC4" w:rsidP="005E0064">
      <w:pPr>
        <w:pStyle w:val="af3"/>
        <w:spacing w:after="0" w:line="276" w:lineRule="auto"/>
        <w:jc w:val="right"/>
        <w:rPr>
          <w:bCs/>
          <w:szCs w:val="24"/>
        </w:rPr>
      </w:pPr>
      <w:r>
        <w:rPr>
          <w:bCs/>
          <w:szCs w:val="24"/>
        </w:rPr>
        <w:t>Приложение 1</w:t>
      </w:r>
    </w:p>
    <w:p w:rsidR="00D47FC4" w:rsidRPr="0014081B" w:rsidRDefault="00D47FC4" w:rsidP="005E0064">
      <w:pPr>
        <w:pStyle w:val="af3"/>
        <w:spacing w:after="0" w:line="276" w:lineRule="auto"/>
        <w:jc w:val="center"/>
        <w:rPr>
          <w:b/>
          <w:bCs/>
          <w:szCs w:val="24"/>
        </w:rPr>
      </w:pPr>
      <w:r w:rsidRPr="0014081B">
        <w:rPr>
          <w:b/>
          <w:bCs/>
          <w:szCs w:val="24"/>
        </w:rPr>
        <w:t>Перечень телеметрической информации</w:t>
      </w:r>
    </w:p>
    <w:p w:rsidR="00D47FC4" w:rsidRPr="005E0064" w:rsidRDefault="00D47FC4" w:rsidP="005E0064">
      <w:pPr>
        <w:pStyle w:val="af3"/>
        <w:spacing w:after="0" w:line="276" w:lineRule="auto"/>
        <w:jc w:val="center"/>
        <w:rPr>
          <w:b/>
          <w:bCs/>
          <w:szCs w:val="24"/>
        </w:rPr>
      </w:pPr>
      <w:r w:rsidRPr="0014081B">
        <w:rPr>
          <w:b/>
          <w:bCs/>
          <w:szCs w:val="24"/>
        </w:rPr>
        <w:t xml:space="preserve"> расширяющий существующую ССПИ ПС</w:t>
      </w:r>
      <w:r w:rsidR="0014081B">
        <w:rPr>
          <w:b/>
          <w:bCs/>
          <w:szCs w:val="24"/>
        </w:rPr>
        <w:t xml:space="preserve"> </w:t>
      </w:r>
    </w:p>
    <w:p w:rsidR="00D47FC4" w:rsidRDefault="00D47FC4" w:rsidP="00006D9D">
      <w:pPr>
        <w:pStyle w:val="af3"/>
        <w:spacing w:after="0" w:line="276" w:lineRule="auto"/>
        <w:rPr>
          <w:bCs/>
          <w:szCs w:val="24"/>
        </w:rPr>
      </w:pP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127"/>
        <w:gridCol w:w="1843"/>
        <w:gridCol w:w="1842"/>
        <w:gridCol w:w="1843"/>
        <w:gridCol w:w="1767"/>
      </w:tblGrid>
      <w:tr w:rsidR="0014081B" w:rsidRPr="00BA3983" w:rsidTr="004F336B">
        <w:trPr>
          <w:cantSplit/>
          <w:trHeight w:val="135"/>
          <w:jc w:val="center"/>
        </w:trPr>
        <w:tc>
          <w:tcPr>
            <w:tcW w:w="917" w:type="dxa"/>
            <w:vMerge w:val="restart"/>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r w:rsidRPr="00BA3983">
              <w:rPr>
                <w:b/>
                <w:bCs/>
              </w:rPr>
              <w:t>№ п/п</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r w:rsidRPr="00BA3983">
              <w:rPr>
                <w:b/>
                <w:bCs/>
              </w:rPr>
              <w:t xml:space="preserve">Диспетчерское наименование подстанции (ПС), </w:t>
            </w:r>
            <w:proofErr w:type="spellStart"/>
            <w:r w:rsidRPr="00BA3983">
              <w:rPr>
                <w:b/>
                <w:bCs/>
              </w:rPr>
              <w:t>обьекта</w:t>
            </w:r>
            <w:proofErr w:type="spellEnd"/>
            <w:r w:rsidRPr="00BA3983">
              <w:rPr>
                <w:b/>
                <w:bCs/>
              </w:rPr>
              <w:t xml:space="preserve"> электросетевого хозяйства МРСК (точка измерения ТИ, ТС)</w:t>
            </w:r>
          </w:p>
        </w:tc>
        <w:tc>
          <w:tcPr>
            <w:tcW w:w="3685" w:type="dxa"/>
            <w:gridSpan w:val="2"/>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r>
              <w:rPr>
                <w:b/>
                <w:bCs/>
              </w:rPr>
              <w:t>Состав телеметрической информации</w:t>
            </w:r>
          </w:p>
        </w:tc>
        <w:tc>
          <w:tcPr>
            <w:tcW w:w="1843" w:type="dxa"/>
            <w:vMerge w:val="restart"/>
            <w:tcBorders>
              <w:top w:val="single" w:sz="4" w:space="0" w:color="auto"/>
              <w:left w:val="single" w:sz="4" w:space="0" w:color="auto"/>
              <w:right w:val="single" w:sz="4" w:space="0" w:color="auto"/>
            </w:tcBorders>
            <w:vAlign w:val="center"/>
          </w:tcPr>
          <w:p w:rsidR="0014081B" w:rsidRPr="00BA3983" w:rsidRDefault="0014081B" w:rsidP="004F336B">
            <w:pPr>
              <w:jc w:val="center"/>
              <w:rPr>
                <w:b/>
                <w:bCs/>
              </w:rPr>
            </w:pPr>
            <w:r w:rsidRPr="00BA3983">
              <w:rPr>
                <w:b/>
                <w:bCs/>
              </w:rPr>
              <w:t>Направление передачи (РДУ, ЦУС)</w:t>
            </w:r>
          </w:p>
        </w:tc>
        <w:tc>
          <w:tcPr>
            <w:tcW w:w="1767" w:type="dxa"/>
            <w:vMerge w:val="restart"/>
            <w:tcBorders>
              <w:top w:val="single" w:sz="4" w:space="0" w:color="auto"/>
              <w:left w:val="single" w:sz="4" w:space="0" w:color="auto"/>
              <w:right w:val="single" w:sz="4" w:space="0" w:color="auto"/>
            </w:tcBorders>
            <w:vAlign w:val="center"/>
          </w:tcPr>
          <w:p w:rsidR="0014081B" w:rsidRPr="00BA3983" w:rsidRDefault="0014081B" w:rsidP="004F336B">
            <w:pPr>
              <w:jc w:val="center"/>
              <w:rPr>
                <w:b/>
                <w:bCs/>
              </w:rPr>
            </w:pPr>
            <w:r w:rsidRPr="00BA3983">
              <w:rPr>
                <w:b/>
                <w:bCs/>
              </w:rPr>
              <w:t>Примечание</w:t>
            </w:r>
          </w:p>
        </w:tc>
      </w:tr>
      <w:tr w:rsidR="0014081B" w:rsidRPr="00BA3983" w:rsidTr="004F336B">
        <w:trPr>
          <w:cantSplit/>
          <w:trHeight w:val="72"/>
          <w:jc w:val="center"/>
        </w:trPr>
        <w:tc>
          <w:tcPr>
            <w:tcW w:w="917" w:type="dxa"/>
            <w:vMerge/>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right"/>
              <w:rPr>
                <w:b/>
                <w:bCs/>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r w:rsidRPr="00BA3983">
              <w:rPr>
                <w:b/>
                <w:bCs/>
              </w:rPr>
              <w:t>Необходимые ТИ, ТС</w:t>
            </w:r>
          </w:p>
        </w:tc>
        <w:tc>
          <w:tcPr>
            <w:tcW w:w="1842"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b/>
                <w:bCs/>
              </w:rPr>
            </w:pPr>
            <w:r w:rsidRPr="00BA3983">
              <w:rPr>
                <w:b/>
                <w:bCs/>
              </w:rPr>
              <w:t xml:space="preserve">В </w:t>
            </w:r>
            <w:proofErr w:type="spellStart"/>
            <w:r w:rsidRPr="00BA3983">
              <w:rPr>
                <w:b/>
                <w:bCs/>
              </w:rPr>
              <w:t>т.ч</w:t>
            </w:r>
            <w:proofErr w:type="spellEnd"/>
            <w:r w:rsidRPr="00BA3983">
              <w:rPr>
                <w:b/>
                <w:bCs/>
              </w:rPr>
              <w:t xml:space="preserve">. новые </w:t>
            </w:r>
            <w:r w:rsidRPr="00BA3983">
              <w:rPr>
                <w:b/>
                <w:bCs/>
              </w:rPr>
              <w:br/>
              <w:t>ТИ, ТС</w:t>
            </w:r>
          </w:p>
        </w:tc>
        <w:tc>
          <w:tcPr>
            <w:tcW w:w="1843" w:type="dxa"/>
            <w:vMerge/>
            <w:tcBorders>
              <w:left w:val="single" w:sz="4" w:space="0" w:color="auto"/>
              <w:bottom w:val="single" w:sz="4" w:space="0" w:color="auto"/>
              <w:right w:val="single" w:sz="4" w:space="0" w:color="auto"/>
            </w:tcBorders>
          </w:tcPr>
          <w:p w:rsidR="0014081B" w:rsidRPr="00BA3983" w:rsidRDefault="0014081B" w:rsidP="004F336B">
            <w:pPr>
              <w:jc w:val="center"/>
              <w:rPr>
                <w:b/>
                <w:bCs/>
              </w:rPr>
            </w:pPr>
          </w:p>
        </w:tc>
        <w:tc>
          <w:tcPr>
            <w:tcW w:w="1767" w:type="dxa"/>
            <w:vMerge/>
            <w:tcBorders>
              <w:left w:val="single" w:sz="4" w:space="0" w:color="auto"/>
              <w:bottom w:val="single" w:sz="4" w:space="0" w:color="auto"/>
              <w:right w:val="single" w:sz="4" w:space="0" w:color="auto"/>
            </w:tcBorders>
            <w:vAlign w:val="center"/>
          </w:tcPr>
          <w:p w:rsidR="0014081B" w:rsidRPr="00BA3983" w:rsidRDefault="0014081B" w:rsidP="004F336B">
            <w:pPr>
              <w:jc w:val="center"/>
              <w:rPr>
                <w:b/>
                <w:bCs/>
              </w:rPr>
            </w:pPr>
          </w:p>
        </w:tc>
      </w:tr>
      <w:tr w:rsidR="0014081B" w:rsidRPr="00BA3983" w:rsidTr="004F336B">
        <w:trPr>
          <w:cantSplit/>
          <w:trHeight w:val="320"/>
          <w:jc w:val="center"/>
        </w:trPr>
        <w:tc>
          <w:tcPr>
            <w:tcW w:w="917"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i/>
                <w:iCs/>
                <w:sz w:val="18"/>
                <w:szCs w:val="18"/>
              </w:rPr>
            </w:pPr>
            <w:r w:rsidRPr="00BA3983">
              <w:rPr>
                <w:i/>
                <w:iCs/>
                <w:sz w:val="18"/>
                <w:szCs w:val="18"/>
              </w:rPr>
              <w:t>1</w:t>
            </w:r>
          </w:p>
        </w:tc>
        <w:tc>
          <w:tcPr>
            <w:tcW w:w="2127"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i/>
                <w:iCs/>
                <w:sz w:val="18"/>
                <w:szCs w:val="18"/>
              </w:rPr>
            </w:pPr>
            <w:r w:rsidRPr="00BA3983">
              <w:rPr>
                <w:i/>
                <w:iCs/>
                <w:sz w:val="18"/>
                <w:szCs w:val="18"/>
              </w:rPr>
              <w:t>2</w:t>
            </w:r>
          </w:p>
        </w:tc>
        <w:tc>
          <w:tcPr>
            <w:tcW w:w="1843"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i/>
                <w:iCs/>
                <w:sz w:val="18"/>
                <w:szCs w:val="18"/>
              </w:rPr>
            </w:pPr>
            <w:r w:rsidRPr="00BA3983">
              <w:rPr>
                <w:i/>
                <w:i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i/>
                <w:iCs/>
                <w:sz w:val="18"/>
                <w:szCs w:val="18"/>
              </w:rPr>
            </w:pPr>
            <w:r w:rsidRPr="00BA3983">
              <w:rPr>
                <w:i/>
                <w:iCs/>
                <w:sz w:val="18"/>
                <w:szCs w:val="18"/>
              </w:rPr>
              <w:t>4</w:t>
            </w:r>
          </w:p>
        </w:tc>
        <w:tc>
          <w:tcPr>
            <w:tcW w:w="1843"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jc w:val="center"/>
              <w:rPr>
                <w:i/>
                <w:iCs/>
                <w:sz w:val="18"/>
                <w:szCs w:val="18"/>
              </w:rPr>
            </w:pPr>
            <w:r w:rsidRPr="00BA3983">
              <w:rPr>
                <w:i/>
                <w:iCs/>
                <w:sz w:val="18"/>
                <w:szCs w:val="18"/>
              </w:rPr>
              <w:t>5</w:t>
            </w:r>
          </w:p>
        </w:tc>
        <w:tc>
          <w:tcPr>
            <w:tcW w:w="1767" w:type="dxa"/>
            <w:tcBorders>
              <w:top w:val="single" w:sz="4" w:space="0" w:color="auto"/>
              <w:left w:val="single" w:sz="4" w:space="0" w:color="auto"/>
              <w:bottom w:val="single" w:sz="4" w:space="0" w:color="auto"/>
              <w:right w:val="single" w:sz="4" w:space="0" w:color="auto"/>
            </w:tcBorders>
            <w:vAlign w:val="center"/>
          </w:tcPr>
          <w:p w:rsidR="0014081B" w:rsidRPr="00BA3983" w:rsidRDefault="0014081B" w:rsidP="004F336B">
            <w:pPr>
              <w:jc w:val="center"/>
              <w:rPr>
                <w:i/>
                <w:iCs/>
                <w:sz w:val="18"/>
                <w:szCs w:val="18"/>
              </w:rPr>
            </w:pPr>
            <w:r w:rsidRPr="00BA3983">
              <w:rPr>
                <w:i/>
                <w:iCs/>
                <w:sz w:val="18"/>
                <w:szCs w:val="18"/>
              </w:rPr>
              <w:t>6</w:t>
            </w: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before="20" w:after="20"/>
            </w:pPr>
            <w:r w:rsidRPr="007C4868">
              <w:t>1 СШ 110кВ</w:t>
            </w:r>
          </w:p>
        </w:tc>
        <w:tc>
          <w:tcPr>
            <w:tcW w:w="1843"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2"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3"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rPr>
                <w:i/>
                <w:iC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before="20" w:after="20"/>
            </w:pPr>
            <w:r w:rsidRPr="007C4868">
              <w:t>2 СШ 110кВ</w:t>
            </w:r>
          </w:p>
        </w:tc>
        <w:tc>
          <w:tcPr>
            <w:tcW w:w="1843"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2"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3"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rPr>
                <w:i/>
                <w:iC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before="20" w:after="20"/>
            </w:pPr>
            <w:r w:rsidRPr="007C4868">
              <w:t xml:space="preserve">ОСШ 110 </w:t>
            </w:r>
            <w:proofErr w:type="spellStart"/>
            <w:r w:rsidRPr="007C4868">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587341"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2" w:type="dxa"/>
            <w:tcBorders>
              <w:top w:val="single" w:sz="4" w:space="0" w:color="auto"/>
              <w:left w:val="single" w:sz="4" w:space="0" w:color="auto"/>
              <w:bottom w:val="single" w:sz="4" w:space="0" w:color="auto"/>
              <w:right w:val="single" w:sz="4" w:space="0" w:color="auto"/>
            </w:tcBorders>
          </w:tcPr>
          <w:p w:rsidR="0014081B" w:rsidRPr="006914DF" w:rsidRDefault="0014081B" w:rsidP="004F336B">
            <w:pPr>
              <w:spacing w:before="20" w:after="20"/>
              <w:jc w:val="center"/>
              <w:rPr>
                <w:lang w:val="en-US"/>
              </w:rPr>
            </w:pPr>
            <w:proofErr w:type="spellStart"/>
            <w:r>
              <w:rPr>
                <w:lang w:val="en-US"/>
              </w:rPr>
              <w:t>Uab</w:t>
            </w:r>
            <w:proofErr w:type="spellEnd"/>
            <w:r>
              <w:rPr>
                <w:lang w:val="en-US"/>
              </w:rPr>
              <w:t xml:space="preserve">, </w:t>
            </w:r>
            <w:proofErr w:type="spellStart"/>
            <w:r>
              <w:rPr>
                <w:lang w:val="en-US"/>
              </w:rPr>
              <w:t>Ubc</w:t>
            </w:r>
            <w:proofErr w:type="spellEnd"/>
            <w:r>
              <w:rPr>
                <w:lang w:val="en-US"/>
              </w:rPr>
              <w:t xml:space="preserve">, </w:t>
            </w:r>
            <w:proofErr w:type="spellStart"/>
            <w:r>
              <w:rPr>
                <w:lang w:val="en-US"/>
              </w:rPr>
              <w:t>Uca</w:t>
            </w:r>
            <w:proofErr w:type="spellEnd"/>
            <w:r>
              <w:rPr>
                <w:lang w:val="en-US"/>
              </w:rPr>
              <w:t>, F, ТС*</w:t>
            </w:r>
          </w:p>
        </w:tc>
        <w:tc>
          <w:tcPr>
            <w:tcW w:w="1843"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rPr>
                <w:i/>
                <w:iC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spacing w:before="20" w:after="20"/>
            </w:pPr>
          </w:p>
        </w:tc>
      </w:tr>
      <w:tr w:rsidR="0014081B" w:rsidRPr="00345517"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pPr>
            <w:r>
              <w:t xml:space="preserve">ШСВ-110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2"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spacing w:before="20" w:after="20"/>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3" w:type="dxa"/>
            <w:tcBorders>
              <w:top w:val="single" w:sz="4" w:space="0" w:color="auto"/>
              <w:left w:val="single" w:sz="4" w:space="0" w:color="auto"/>
              <w:bottom w:val="single" w:sz="4" w:space="0" w:color="auto"/>
              <w:right w:val="single" w:sz="4" w:space="0" w:color="auto"/>
            </w:tcBorders>
          </w:tcPr>
          <w:p w:rsidR="0014081B" w:rsidRPr="00345517" w:rsidRDefault="0014081B" w:rsidP="004F336B">
            <w:pPr>
              <w:rPr>
                <w:i/>
                <w:iCs/>
                <w:lang w:val="en-U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345517"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pPr>
            <w:r>
              <w:t>Т-1 110кВ</w:t>
            </w:r>
          </w:p>
        </w:tc>
        <w:tc>
          <w:tcPr>
            <w:tcW w:w="1843"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2"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spacing w:before="20" w:after="20"/>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3" w:type="dxa"/>
            <w:tcBorders>
              <w:top w:val="single" w:sz="4" w:space="0" w:color="auto"/>
              <w:left w:val="single" w:sz="4" w:space="0" w:color="auto"/>
              <w:bottom w:val="single" w:sz="4" w:space="0" w:color="auto"/>
              <w:right w:val="single" w:sz="4" w:space="0" w:color="auto"/>
            </w:tcBorders>
          </w:tcPr>
          <w:p w:rsidR="0014081B" w:rsidRPr="00345517" w:rsidRDefault="0014081B" w:rsidP="004F336B">
            <w:pPr>
              <w:rPr>
                <w:i/>
                <w:iCs/>
                <w:lang w:val="en-U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pPr>
            <w:r>
              <w:t>Т-2 110кВ</w:t>
            </w:r>
          </w:p>
        </w:tc>
        <w:tc>
          <w:tcPr>
            <w:tcW w:w="1843"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2" w:type="dxa"/>
            <w:tcBorders>
              <w:top w:val="single" w:sz="4" w:space="0" w:color="auto"/>
              <w:left w:val="single" w:sz="4" w:space="0" w:color="auto"/>
              <w:bottom w:val="single" w:sz="4" w:space="0" w:color="auto"/>
              <w:right w:val="single" w:sz="4" w:space="0" w:color="auto"/>
            </w:tcBorders>
          </w:tcPr>
          <w:p w:rsidR="0014081B" w:rsidRPr="00167964" w:rsidRDefault="0014081B" w:rsidP="004F336B">
            <w:pPr>
              <w:spacing w:before="20" w:after="20"/>
              <w:jc w:val="center"/>
            </w:pPr>
            <w:r>
              <w:rPr>
                <w:lang w:val="en-US"/>
              </w:rPr>
              <w:t>P</w:t>
            </w:r>
            <w:r w:rsidRPr="00167964">
              <w:t xml:space="preserve">, </w:t>
            </w:r>
            <w:r>
              <w:rPr>
                <w:lang w:val="en-US"/>
              </w:rPr>
              <w:t>Q</w:t>
            </w:r>
            <w:r w:rsidRPr="00167964">
              <w:t xml:space="preserve">, </w:t>
            </w:r>
            <w:r>
              <w:rPr>
                <w:lang w:val="en-US"/>
              </w:rPr>
              <w:t>I</w:t>
            </w:r>
            <w:r w:rsidRPr="00167964">
              <w:t xml:space="preserve">, </w:t>
            </w:r>
            <w:r>
              <w:t>ТС*</w:t>
            </w:r>
          </w:p>
        </w:tc>
        <w:tc>
          <w:tcPr>
            <w:tcW w:w="1843" w:type="dxa"/>
            <w:tcBorders>
              <w:top w:val="single" w:sz="4" w:space="0" w:color="auto"/>
              <w:left w:val="single" w:sz="4" w:space="0" w:color="auto"/>
              <w:bottom w:val="single" w:sz="4" w:space="0" w:color="auto"/>
              <w:right w:val="single" w:sz="4" w:space="0" w:color="auto"/>
            </w:tcBorders>
          </w:tcPr>
          <w:p w:rsidR="0014081B" w:rsidRPr="00345517" w:rsidRDefault="0014081B" w:rsidP="004F336B">
            <w:pPr>
              <w:rPr>
                <w:i/>
                <w:iCs/>
                <w:lang w:val="en-US"/>
              </w:rPr>
            </w:pPr>
            <w:r>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Pr="00BA3983"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pP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8910FC" w:rsidRDefault="0014081B" w:rsidP="004F336B">
            <w:pPr>
              <w:rPr>
                <w:lang w:val="en-US"/>
              </w:rPr>
            </w:pPr>
            <w:r w:rsidRPr="00605BB1">
              <w:rPr>
                <w:lang w:val="en-US"/>
              </w:rPr>
              <w:t>P</w:t>
            </w:r>
            <w:r w:rsidRPr="008910FC">
              <w:rPr>
                <w:lang w:val="en-US"/>
              </w:rPr>
              <w:t xml:space="preserve">, </w:t>
            </w:r>
            <w:r w:rsidRPr="00605BB1">
              <w:rPr>
                <w:lang w:val="en-US"/>
              </w:rPr>
              <w:t>Q</w:t>
            </w:r>
            <w:r w:rsidRPr="008910FC">
              <w:rPr>
                <w:lang w:val="en-US"/>
              </w:rPr>
              <w:t xml:space="preserve">, </w:t>
            </w:r>
            <w:proofErr w:type="spellStart"/>
            <w:r>
              <w:rPr>
                <w:lang w:val="en-US"/>
              </w:rPr>
              <w:t>Ia</w:t>
            </w:r>
            <w:proofErr w:type="spellEnd"/>
            <w:r w:rsidRPr="008910FC">
              <w:rPr>
                <w:lang w:val="en-US"/>
              </w:rPr>
              <w:t xml:space="preserve">, </w:t>
            </w:r>
            <w:proofErr w:type="spellStart"/>
            <w:r>
              <w:rPr>
                <w:lang w:val="en-US"/>
              </w:rPr>
              <w:t>Ib</w:t>
            </w:r>
            <w:proofErr w:type="spellEnd"/>
            <w:r w:rsidRPr="008910FC">
              <w:rPr>
                <w:lang w:val="en-US"/>
              </w:rPr>
              <w:t xml:space="preserve">, </w:t>
            </w:r>
            <w:proofErr w:type="spellStart"/>
            <w:r>
              <w:rPr>
                <w:lang w:val="en-US"/>
              </w:rPr>
              <w:t>Ic</w:t>
            </w:r>
            <w:proofErr w:type="spellEnd"/>
            <w:r w:rsidRPr="008910FC">
              <w:rPr>
                <w:lang w:val="en-US"/>
              </w:rPr>
              <w:t xml:space="preserve">, </w:t>
            </w:r>
            <w:r w:rsidRPr="00605BB1">
              <w:t>ТС</w:t>
            </w:r>
            <w:r w:rsidRPr="008910FC">
              <w:rPr>
                <w:lang w:val="en-US"/>
              </w:rPr>
              <w:t>*</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pPr>
            <w:r w:rsidRPr="007C4868">
              <w:t xml:space="preserve">ВЛ-110 Калининская-Пролетарская </w:t>
            </w:r>
            <w:r>
              <w:t>2</w:t>
            </w:r>
          </w:p>
        </w:tc>
        <w:tc>
          <w:tcPr>
            <w:tcW w:w="1843" w:type="dxa"/>
            <w:tcBorders>
              <w:top w:val="single" w:sz="4" w:space="0" w:color="auto"/>
              <w:left w:val="single" w:sz="4" w:space="0" w:color="auto"/>
              <w:bottom w:val="single" w:sz="4" w:space="0" w:color="auto"/>
              <w:right w:val="single" w:sz="4" w:space="0" w:color="auto"/>
            </w:tcBorders>
          </w:tcPr>
          <w:p w:rsidR="0014081B" w:rsidRPr="008910FC" w:rsidRDefault="0014081B" w:rsidP="004F336B">
            <w:pPr>
              <w:rPr>
                <w:lang w:val="en-US"/>
              </w:rPr>
            </w:pPr>
            <w:r w:rsidRPr="00605BB1">
              <w:rPr>
                <w:lang w:val="en-US"/>
              </w:rPr>
              <w:t>P</w:t>
            </w:r>
            <w:r w:rsidRPr="008910FC">
              <w:rPr>
                <w:lang w:val="en-US"/>
              </w:rPr>
              <w:t xml:space="preserve">, </w:t>
            </w:r>
            <w:r w:rsidRPr="00605BB1">
              <w:rPr>
                <w:lang w:val="en-US"/>
              </w:rPr>
              <w:t>Q</w:t>
            </w:r>
            <w:r w:rsidRPr="008910FC">
              <w:rPr>
                <w:lang w:val="en-US"/>
              </w:rPr>
              <w:t xml:space="preserve">, </w:t>
            </w:r>
            <w:proofErr w:type="spellStart"/>
            <w:r>
              <w:rPr>
                <w:lang w:val="en-US"/>
              </w:rPr>
              <w:t>Ia</w:t>
            </w:r>
            <w:proofErr w:type="spellEnd"/>
            <w:r w:rsidRPr="008910FC">
              <w:rPr>
                <w:lang w:val="en-US"/>
              </w:rPr>
              <w:t xml:space="preserve">, </w:t>
            </w:r>
            <w:proofErr w:type="spellStart"/>
            <w:r>
              <w:rPr>
                <w:lang w:val="en-US"/>
              </w:rPr>
              <w:t>Ib</w:t>
            </w:r>
            <w:proofErr w:type="spellEnd"/>
            <w:r w:rsidRPr="008910FC">
              <w:rPr>
                <w:lang w:val="en-US"/>
              </w:rPr>
              <w:t xml:space="preserve">, </w:t>
            </w:r>
            <w:proofErr w:type="spellStart"/>
            <w:r>
              <w:rPr>
                <w:lang w:val="en-US"/>
              </w:rPr>
              <w:t>Ic</w:t>
            </w:r>
            <w:proofErr w:type="spellEnd"/>
            <w:r w:rsidRPr="008910FC">
              <w:rPr>
                <w:lang w:val="en-US"/>
              </w:rPr>
              <w:t xml:space="preserve">, </w:t>
            </w:r>
            <w:r w:rsidRPr="00605BB1">
              <w:t>ТС</w:t>
            </w:r>
            <w:r w:rsidRPr="008910FC">
              <w:rPr>
                <w:lang w:val="en-US"/>
              </w:rPr>
              <w:t>*</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pPr>
            <w:r w:rsidRPr="007C4868">
              <w:t>ВЛ-110 Лазурная-Пролетарская-1</w:t>
            </w:r>
          </w:p>
        </w:tc>
        <w:tc>
          <w:tcPr>
            <w:tcW w:w="1843" w:type="dxa"/>
            <w:tcBorders>
              <w:top w:val="single" w:sz="4" w:space="0" w:color="auto"/>
              <w:left w:val="single" w:sz="4" w:space="0" w:color="auto"/>
              <w:bottom w:val="single" w:sz="4" w:space="0" w:color="auto"/>
              <w:right w:val="single" w:sz="4" w:space="0" w:color="auto"/>
            </w:tcBorders>
          </w:tcPr>
          <w:p w:rsidR="0014081B" w:rsidRPr="008910FC" w:rsidRDefault="0014081B" w:rsidP="004F336B">
            <w:pPr>
              <w:rPr>
                <w:lang w:val="en-US"/>
              </w:rPr>
            </w:pPr>
            <w:r w:rsidRPr="00605BB1">
              <w:rPr>
                <w:lang w:val="en-US"/>
              </w:rPr>
              <w:t>P</w:t>
            </w:r>
            <w:r w:rsidRPr="008910FC">
              <w:rPr>
                <w:lang w:val="en-US"/>
              </w:rPr>
              <w:t xml:space="preserve">, </w:t>
            </w:r>
            <w:r w:rsidRPr="00605BB1">
              <w:rPr>
                <w:lang w:val="en-US"/>
              </w:rPr>
              <w:t>Q</w:t>
            </w:r>
            <w:r w:rsidRPr="008910FC">
              <w:rPr>
                <w:lang w:val="en-US"/>
              </w:rPr>
              <w:t xml:space="preserve">, </w:t>
            </w:r>
            <w:proofErr w:type="spellStart"/>
            <w:r>
              <w:rPr>
                <w:lang w:val="en-US"/>
              </w:rPr>
              <w:t>Ia</w:t>
            </w:r>
            <w:proofErr w:type="spellEnd"/>
            <w:r w:rsidRPr="008910FC">
              <w:rPr>
                <w:lang w:val="en-US"/>
              </w:rPr>
              <w:t xml:space="preserve">, </w:t>
            </w:r>
            <w:proofErr w:type="spellStart"/>
            <w:r>
              <w:rPr>
                <w:lang w:val="en-US"/>
              </w:rPr>
              <w:t>Ib</w:t>
            </w:r>
            <w:proofErr w:type="spellEnd"/>
            <w:r w:rsidRPr="008910FC">
              <w:rPr>
                <w:lang w:val="en-US"/>
              </w:rPr>
              <w:t xml:space="preserve">, </w:t>
            </w:r>
            <w:proofErr w:type="spellStart"/>
            <w:r>
              <w:rPr>
                <w:lang w:val="en-US"/>
              </w:rPr>
              <w:t>Ic</w:t>
            </w:r>
            <w:proofErr w:type="spellEnd"/>
            <w:r w:rsidRPr="008910FC">
              <w:rPr>
                <w:lang w:val="en-US"/>
              </w:rPr>
              <w:t xml:space="preserve">, </w:t>
            </w:r>
            <w:r w:rsidRPr="00605BB1">
              <w:t>ТС</w:t>
            </w:r>
            <w:r w:rsidRPr="008910FC">
              <w:rPr>
                <w:lang w:val="en-US"/>
              </w:rPr>
              <w:t>*</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pPr>
            <w:r w:rsidRPr="007C4868">
              <w:t>ВЛ-110 Лазурная-Пролетарская-</w:t>
            </w:r>
            <w:r>
              <w:t>2</w:t>
            </w:r>
          </w:p>
        </w:tc>
        <w:tc>
          <w:tcPr>
            <w:tcW w:w="1843" w:type="dxa"/>
            <w:tcBorders>
              <w:top w:val="single" w:sz="4" w:space="0" w:color="auto"/>
              <w:left w:val="single" w:sz="4" w:space="0" w:color="auto"/>
              <w:bottom w:val="single" w:sz="4" w:space="0" w:color="auto"/>
              <w:right w:val="single" w:sz="4" w:space="0" w:color="auto"/>
            </w:tcBorders>
          </w:tcPr>
          <w:p w:rsidR="0014081B" w:rsidRPr="008910FC" w:rsidRDefault="0014081B" w:rsidP="004F336B">
            <w:pPr>
              <w:rPr>
                <w:lang w:val="en-US"/>
              </w:rPr>
            </w:pPr>
            <w:r w:rsidRPr="00605BB1">
              <w:rPr>
                <w:lang w:val="en-US"/>
              </w:rPr>
              <w:t>P</w:t>
            </w:r>
            <w:r w:rsidRPr="008910FC">
              <w:rPr>
                <w:lang w:val="en-US"/>
              </w:rPr>
              <w:t xml:space="preserve">, </w:t>
            </w:r>
            <w:r w:rsidRPr="00605BB1">
              <w:rPr>
                <w:lang w:val="en-US"/>
              </w:rPr>
              <w:t>Q</w:t>
            </w:r>
            <w:r w:rsidRPr="008910FC">
              <w:rPr>
                <w:lang w:val="en-US"/>
              </w:rPr>
              <w:t xml:space="preserve">, </w:t>
            </w:r>
            <w:proofErr w:type="spellStart"/>
            <w:r>
              <w:rPr>
                <w:lang w:val="en-US"/>
              </w:rPr>
              <w:t>Ia</w:t>
            </w:r>
            <w:proofErr w:type="spellEnd"/>
            <w:r w:rsidRPr="008910FC">
              <w:rPr>
                <w:lang w:val="en-US"/>
              </w:rPr>
              <w:t xml:space="preserve">, </w:t>
            </w:r>
            <w:proofErr w:type="spellStart"/>
            <w:r>
              <w:rPr>
                <w:lang w:val="en-US"/>
              </w:rPr>
              <w:t>Ib</w:t>
            </w:r>
            <w:proofErr w:type="spellEnd"/>
            <w:r w:rsidRPr="008910FC">
              <w:rPr>
                <w:lang w:val="en-US"/>
              </w:rPr>
              <w:t xml:space="preserve">, </w:t>
            </w:r>
            <w:proofErr w:type="spellStart"/>
            <w:r>
              <w:rPr>
                <w:lang w:val="en-US"/>
              </w:rPr>
              <w:t>Ic</w:t>
            </w:r>
            <w:proofErr w:type="spellEnd"/>
            <w:r w:rsidRPr="008910FC">
              <w:rPr>
                <w:lang w:val="en-US"/>
              </w:rPr>
              <w:t xml:space="preserve">, </w:t>
            </w:r>
            <w:r w:rsidRPr="00605BB1">
              <w:t>ТС</w:t>
            </w:r>
            <w:r w:rsidRPr="008910FC">
              <w:rPr>
                <w:lang w:val="en-US"/>
              </w:rPr>
              <w:t>*</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pPr>
            <w:r w:rsidRPr="007C4868">
              <w:t>ВЛ-110 ХБК-1</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605BB1">
              <w:rPr>
                <w:lang w:val="en-US"/>
              </w:rPr>
              <w:t>P</w:t>
            </w:r>
            <w:r w:rsidRPr="00605BB1">
              <w:t xml:space="preserve">, </w:t>
            </w:r>
            <w:r w:rsidRPr="00605BB1">
              <w:rPr>
                <w:lang w:val="en-US"/>
              </w:rPr>
              <w:t>Q</w:t>
            </w:r>
            <w:r w:rsidRPr="00605BB1">
              <w:t xml:space="preserve">, </w:t>
            </w:r>
            <w:r>
              <w:rPr>
                <w:lang w:val="en-US"/>
              </w:rPr>
              <w:t>I</w:t>
            </w:r>
            <w:r w:rsidRPr="00605BB1">
              <w:t>, ТС*</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pPr>
            <w:r w:rsidRPr="007C4868">
              <w:t>ВЛ-110 ХБК-</w:t>
            </w:r>
            <w:r>
              <w:t>2</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605BB1">
              <w:rPr>
                <w:lang w:val="en-US"/>
              </w:rPr>
              <w:t>P</w:t>
            </w:r>
            <w:r w:rsidRPr="00605BB1">
              <w:t xml:space="preserve">, </w:t>
            </w:r>
            <w:r w:rsidRPr="00605BB1">
              <w:rPr>
                <w:lang w:val="en-US"/>
              </w:rPr>
              <w:t>Q</w:t>
            </w:r>
            <w:r w:rsidRPr="00605BB1">
              <w:t xml:space="preserve">, </w:t>
            </w:r>
            <w:r>
              <w:rPr>
                <w:lang w:val="en-US"/>
              </w:rPr>
              <w:t>I</w:t>
            </w:r>
            <w:r w:rsidRPr="00605BB1">
              <w:t>, ТС*</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A13269">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pPr>
            <w:r w:rsidRPr="007C4868">
              <w:rPr>
                <w:color w:val="000000"/>
              </w:rPr>
              <w:t>ОВ-110</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605BB1">
              <w:rPr>
                <w:lang w:val="en-US"/>
              </w:rPr>
              <w:t>P</w:t>
            </w:r>
            <w:r w:rsidRPr="00605BB1">
              <w:t xml:space="preserve">, </w:t>
            </w:r>
            <w:r w:rsidRPr="00605BB1">
              <w:rPr>
                <w:lang w:val="en-US"/>
              </w:rPr>
              <w:t>Q</w:t>
            </w:r>
            <w:r w:rsidRPr="00605BB1">
              <w:t xml:space="preserve">, </w:t>
            </w:r>
            <w:r>
              <w:rPr>
                <w:lang w:val="en-US"/>
              </w:rPr>
              <w:t>I</w:t>
            </w:r>
            <w:r w:rsidRPr="00605BB1">
              <w:t>, ТС*</w:t>
            </w:r>
          </w:p>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r w:rsidRPr="00C9183F">
              <w:t>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 xml:space="preserve">Неисправность </w:t>
            </w:r>
            <w:r>
              <w:t xml:space="preserve">ШСВ-110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B4BFF" w:rsidRDefault="0014081B" w:rsidP="004F336B">
            <w:pPr>
              <w:spacing w:after="120"/>
              <w:rPr>
                <w:color w:val="000000"/>
              </w:rPr>
            </w:pPr>
            <w:r w:rsidRPr="007B4BFF">
              <w:rPr>
                <w:color w:val="000000"/>
              </w:rPr>
              <w:t xml:space="preserve">Срабатывание комплекта защит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МФТО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МТЗ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1 ступени ТЗНП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2 ступени ТЗНП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3 ступени ТЗНП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ШСВ-110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 xml:space="preserve">Неисправность </w:t>
            </w:r>
            <w:r>
              <w:t xml:space="preserve">В 110 </w:t>
            </w:r>
            <w:proofErr w:type="spellStart"/>
            <w:r>
              <w:t>кВ</w:t>
            </w:r>
            <w:proofErr w:type="spellEnd"/>
            <w:r>
              <w:t xml:space="preserve"> Т1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B4BFF" w:rsidRDefault="0014081B" w:rsidP="004F336B">
            <w:pPr>
              <w:spacing w:after="120"/>
              <w:rPr>
                <w:color w:val="000000"/>
              </w:rPr>
            </w:pPr>
            <w:r w:rsidRPr="007B4BFF">
              <w:rPr>
                <w:color w:val="000000"/>
              </w:rPr>
              <w:t xml:space="preserve">Срабатывание комплекта защит </w:t>
            </w:r>
            <w:r>
              <w:rPr>
                <w:color w:val="000000"/>
              </w:rPr>
              <w:t xml:space="preserve">Т-1 </w:t>
            </w:r>
            <w:r w:rsidRPr="007B4BFF">
              <w:rPr>
                <w:color w:val="000000"/>
              </w:rPr>
              <w:t xml:space="preserve">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 xml:space="preserve">Неисправность </w:t>
            </w:r>
            <w:r>
              <w:t xml:space="preserve">В 110 </w:t>
            </w:r>
            <w:proofErr w:type="spellStart"/>
            <w:r>
              <w:t>кВ</w:t>
            </w:r>
            <w:proofErr w:type="spellEnd"/>
            <w:r>
              <w:t xml:space="preserve"> Т2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B4BFF" w:rsidRDefault="0014081B" w:rsidP="004F336B">
            <w:pPr>
              <w:spacing w:after="120"/>
              <w:rPr>
                <w:color w:val="000000"/>
              </w:rPr>
            </w:pPr>
            <w:r w:rsidRPr="007B4BFF">
              <w:rPr>
                <w:color w:val="000000"/>
              </w:rPr>
              <w:t xml:space="preserve">Срабатывание комплекта защит </w:t>
            </w:r>
            <w:r>
              <w:rPr>
                <w:color w:val="000000"/>
              </w:rPr>
              <w:t xml:space="preserve">Т-2 </w:t>
            </w:r>
            <w:r w:rsidRPr="007B4BFF">
              <w:rPr>
                <w:color w:val="000000"/>
              </w:rPr>
              <w:t xml:space="preserve">110 </w:t>
            </w:r>
            <w:proofErr w:type="spellStart"/>
            <w:r w:rsidRPr="007B4BFF">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Калининская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основных </w:t>
            </w:r>
            <w:r w:rsidRPr="007B4BFF">
              <w:rPr>
                <w:color w:val="000000"/>
              </w:rPr>
              <w:t>защит</w:t>
            </w:r>
            <w:r>
              <w:rPr>
                <w:color w:val="000000"/>
              </w:rPr>
              <w:t xml:space="preserve"> </w:t>
            </w:r>
            <w:r>
              <w:t>(ВЧБ)</w:t>
            </w:r>
            <w:r w:rsidRPr="007C4868">
              <w:t xml:space="preserve"> ВЛ-110 Калининская-Пролетарская 1</w:t>
            </w:r>
            <w:r>
              <w:t xml:space="preserve">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 xml:space="preserve">дополнительной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1</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2</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3</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4</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w:t>
            </w:r>
            <w:r w:rsidRPr="007C4868">
              <w:t>В</w:t>
            </w:r>
            <w:r>
              <w:t xml:space="preserve"> </w:t>
            </w:r>
            <w:r w:rsidRPr="007C4868">
              <w:t xml:space="preserve">110 </w:t>
            </w:r>
            <w:proofErr w:type="spellStart"/>
            <w:r>
              <w:t>кВ</w:t>
            </w:r>
            <w:proofErr w:type="spellEnd"/>
            <w:r>
              <w:t xml:space="preserve"> Калининская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w:t>
            </w:r>
            <w:r w:rsidRPr="007C4868">
              <w:t>В</w:t>
            </w:r>
            <w:r>
              <w:t xml:space="preserve"> </w:t>
            </w:r>
            <w:r w:rsidRPr="007C4868">
              <w:t xml:space="preserve">110 </w:t>
            </w:r>
            <w:proofErr w:type="spellStart"/>
            <w:r>
              <w:t>кВ</w:t>
            </w:r>
            <w:proofErr w:type="spellEnd"/>
            <w:r>
              <w:t xml:space="preserve"> Калининская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w:t>
            </w:r>
            <w:r w:rsidRPr="007C4868">
              <w:t>В</w:t>
            </w:r>
            <w:r>
              <w:t xml:space="preserve"> </w:t>
            </w:r>
            <w:r w:rsidRPr="007C4868">
              <w:t xml:space="preserve">110 </w:t>
            </w:r>
            <w:proofErr w:type="spellStart"/>
            <w:r>
              <w:t>кВ</w:t>
            </w:r>
            <w:proofErr w:type="spellEnd"/>
            <w:r>
              <w:t xml:space="preserve"> Калининская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Калининская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основных </w:t>
            </w:r>
            <w:r w:rsidRPr="007B4BFF">
              <w:rPr>
                <w:color w:val="000000"/>
              </w:rPr>
              <w:t>защит</w:t>
            </w:r>
            <w:r>
              <w:rPr>
                <w:color w:val="000000"/>
              </w:rPr>
              <w:t xml:space="preserve"> </w:t>
            </w:r>
            <w:r>
              <w:t>(ВЧБ)</w:t>
            </w:r>
            <w:r w:rsidRPr="007C4868">
              <w:t xml:space="preserve"> ВЛ-110 Калининская-Пролетарск</w:t>
            </w:r>
            <w:r>
              <w:t xml:space="preserve">ая 2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 xml:space="preserve">дополнительной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1</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2</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3</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4</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ВЛ-110 Калининская-Пролетарск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w:t>
            </w:r>
            <w:r w:rsidRPr="007C4868">
              <w:t>В</w:t>
            </w:r>
            <w:r>
              <w:t xml:space="preserve"> </w:t>
            </w:r>
            <w:r w:rsidRPr="007C4868">
              <w:t xml:space="preserve">110 </w:t>
            </w:r>
            <w:proofErr w:type="spellStart"/>
            <w:r>
              <w:t>кВ</w:t>
            </w:r>
            <w:proofErr w:type="spellEnd"/>
            <w:r>
              <w:t xml:space="preserve"> Калининская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w:t>
            </w:r>
            <w:r w:rsidRPr="007C4868">
              <w:t>В</w:t>
            </w:r>
            <w:r>
              <w:t xml:space="preserve"> </w:t>
            </w:r>
            <w:r w:rsidRPr="007C4868">
              <w:t xml:space="preserve">110 </w:t>
            </w:r>
            <w:proofErr w:type="spellStart"/>
            <w:r>
              <w:t>кВ</w:t>
            </w:r>
            <w:proofErr w:type="spellEnd"/>
            <w:r>
              <w:t xml:space="preserve"> Калининская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w:t>
            </w:r>
            <w:r w:rsidRPr="007C4868">
              <w:t>В</w:t>
            </w:r>
            <w:r>
              <w:t xml:space="preserve"> </w:t>
            </w:r>
            <w:r w:rsidRPr="007C4868">
              <w:t xml:space="preserve">110 </w:t>
            </w:r>
            <w:proofErr w:type="spellStart"/>
            <w:r>
              <w:t>кВ</w:t>
            </w:r>
            <w:proofErr w:type="spellEnd"/>
            <w:r>
              <w:t xml:space="preserve"> Калининская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Лазурная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основных </w:t>
            </w:r>
            <w:r w:rsidRPr="007B4BFF">
              <w:rPr>
                <w:color w:val="000000"/>
              </w:rPr>
              <w:t>защит</w:t>
            </w:r>
            <w:r>
              <w:rPr>
                <w:color w:val="000000"/>
              </w:rPr>
              <w:t xml:space="preserve"> </w:t>
            </w:r>
            <w:r>
              <w:t>(ВЧБ)</w:t>
            </w:r>
            <w:r w:rsidRPr="007C4868">
              <w:t xml:space="preserve"> ВЛ-110 </w:t>
            </w:r>
            <w:r>
              <w:t>Лазурная</w:t>
            </w:r>
            <w:r w:rsidRPr="007C4868">
              <w:t>-Пролетарская 1</w:t>
            </w:r>
            <w:r>
              <w:t xml:space="preserve">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 xml:space="preserve">МФТО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1</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2</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3</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4</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-Пролетарская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w:t>
            </w:r>
            <w:r w:rsidRPr="007C4868">
              <w:t>В</w:t>
            </w:r>
            <w:r>
              <w:t xml:space="preserve"> </w:t>
            </w:r>
            <w:r w:rsidRPr="007C4868">
              <w:t xml:space="preserve">110 </w:t>
            </w:r>
            <w:proofErr w:type="spellStart"/>
            <w:r>
              <w:t>кВ</w:t>
            </w:r>
            <w:proofErr w:type="spellEnd"/>
            <w:r>
              <w:t xml:space="preserve"> Лазурная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w:t>
            </w:r>
            <w:r w:rsidRPr="007C4868">
              <w:t>В</w:t>
            </w:r>
            <w:r>
              <w:t xml:space="preserve"> </w:t>
            </w:r>
            <w:r w:rsidRPr="007C4868">
              <w:t xml:space="preserve">110 </w:t>
            </w:r>
            <w:proofErr w:type="spellStart"/>
            <w:r>
              <w:t>кВ</w:t>
            </w:r>
            <w:proofErr w:type="spellEnd"/>
            <w:r>
              <w:t xml:space="preserve"> Лазурная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w:t>
            </w:r>
            <w:r w:rsidRPr="007C4868">
              <w:t>В</w:t>
            </w:r>
            <w:r>
              <w:t xml:space="preserve"> </w:t>
            </w:r>
            <w:r w:rsidRPr="007C4868">
              <w:t xml:space="preserve">110 </w:t>
            </w:r>
            <w:proofErr w:type="spellStart"/>
            <w:r>
              <w:t>кВ</w:t>
            </w:r>
            <w:proofErr w:type="spellEnd"/>
            <w:r>
              <w:t xml:space="preserve"> Лазурная </w:t>
            </w:r>
            <w:r w:rsidRPr="007C4868">
              <w:t>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Лазурная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основных </w:t>
            </w:r>
            <w:r w:rsidRPr="007B4BFF">
              <w:rPr>
                <w:color w:val="000000"/>
              </w:rPr>
              <w:t>защит</w:t>
            </w:r>
            <w:r>
              <w:rPr>
                <w:color w:val="000000"/>
              </w:rPr>
              <w:t xml:space="preserve"> </w:t>
            </w:r>
            <w:r>
              <w:t>(ВЧБ)</w:t>
            </w:r>
            <w:r w:rsidRPr="007C4868">
              <w:t xml:space="preserve"> ВЛ-110 </w:t>
            </w:r>
            <w:r>
              <w:t>Лазурная</w:t>
            </w:r>
            <w:r w:rsidRPr="007C4868">
              <w:t>-Пролетарск</w:t>
            </w:r>
            <w:r>
              <w:t xml:space="preserve">ая 2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 xml:space="preserve">МФТО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1</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2</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3</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4</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rsidRPr="007C4868">
              <w:t xml:space="preserve">ВЛ-110 </w:t>
            </w:r>
            <w:r>
              <w:t>Лазурная</w:t>
            </w:r>
            <w:r w:rsidRPr="007C4868">
              <w:t>-Пролетарск</w:t>
            </w:r>
            <w:r>
              <w:t>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w:t>
            </w:r>
            <w:r w:rsidRPr="007C4868">
              <w:t>В</w:t>
            </w:r>
            <w:r>
              <w:t xml:space="preserve"> </w:t>
            </w:r>
            <w:r w:rsidRPr="007C4868">
              <w:t xml:space="preserve">110 </w:t>
            </w:r>
            <w:proofErr w:type="spellStart"/>
            <w:r>
              <w:t>кВ</w:t>
            </w:r>
            <w:proofErr w:type="spellEnd"/>
            <w:r>
              <w:t xml:space="preserve"> Лазурная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w:t>
            </w:r>
            <w:r w:rsidRPr="007C4868">
              <w:t>В</w:t>
            </w:r>
            <w:r>
              <w:t xml:space="preserve"> </w:t>
            </w:r>
            <w:r w:rsidRPr="007C4868">
              <w:t xml:space="preserve">110 </w:t>
            </w:r>
            <w:proofErr w:type="spellStart"/>
            <w:r>
              <w:t>кВ</w:t>
            </w:r>
            <w:proofErr w:type="spellEnd"/>
            <w:r>
              <w:t xml:space="preserve"> Лазурная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w:t>
            </w:r>
            <w:r w:rsidRPr="007C4868">
              <w:t>В</w:t>
            </w:r>
            <w:r>
              <w:t xml:space="preserve"> </w:t>
            </w:r>
            <w:r w:rsidRPr="007C4868">
              <w:t xml:space="preserve">110 </w:t>
            </w:r>
            <w:proofErr w:type="spellStart"/>
            <w:r>
              <w:t>кВ</w:t>
            </w:r>
            <w:proofErr w:type="spellEnd"/>
            <w:r>
              <w:t xml:space="preserve"> Лазурная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ХБК 1</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rPr>
                <w:color w:val="000000"/>
              </w:rPr>
            </w:pPr>
            <w:r w:rsidRPr="007B4BFF">
              <w:rPr>
                <w:color w:val="000000"/>
              </w:rPr>
              <w:t>Срабатывание комплекта защит</w:t>
            </w:r>
            <w:r>
              <w:rPr>
                <w:color w:val="000000"/>
              </w:rPr>
              <w:t xml:space="preserve"> </w:t>
            </w:r>
            <w:r w:rsidRPr="007C4868">
              <w:t>ВЛ-110 Пролетарск</w:t>
            </w:r>
            <w:r>
              <w:t>ая-ХБК 1</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tc>
        <w:tc>
          <w:tcPr>
            <w:tcW w:w="1843" w:type="dxa"/>
            <w:tcBorders>
              <w:top w:val="single" w:sz="4" w:space="0" w:color="auto"/>
              <w:left w:val="single" w:sz="4" w:space="0" w:color="auto"/>
              <w:bottom w:val="single" w:sz="4" w:space="0" w:color="auto"/>
              <w:right w:val="single" w:sz="4" w:space="0" w:color="auto"/>
            </w:tcBorders>
          </w:tcPr>
          <w:p w:rsidR="0014081B" w:rsidRPr="00F97841" w:rsidRDefault="0014081B" w:rsidP="004F336B">
            <w:pPr>
              <w:rPr>
                <w:i/>
                <w:iCs/>
              </w:rPr>
            </w:pP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В</w:t>
            </w:r>
            <w:r>
              <w:t xml:space="preserve"> </w:t>
            </w:r>
            <w:r w:rsidRPr="007C4868">
              <w:t xml:space="preserve">110 </w:t>
            </w:r>
            <w:proofErr w:type="spellStart"/>
            <w:r>
              <w:t>кВ</w:t>
            </w:r>
            <w:proofErr w:type="spellEnd"/>
            <w:r>
              <w:t xml:space="preserve"> ХБК 2</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Default="0014081B" w:rsidP="004F336B">
            <w:pPr>
              <w:spacing w:after="120"/>
              <w:rPr>
                <w:color w:val="000000"/>
              </w:rPr>
            </w:pPr>
            <w:r w:rsidRPr="007B4BFF">
              <w:rPr>
                <w:color w:val="000000"/>
              </w:rPr>
              <w:t>Срабатывание комплекта защит</w:t>
            </w:r>
            <w:r>
              <w:rPr>
                <w:color w:val="000000"/>
              </w:rPr>
              <w:t xml:space="preserve"> </w:t>
            </w:r>
            <w:r w:rsidRPr="007C4868">
              <w:t>ВЛ-110 Пролетарск</w:t>
            </w:r>
            <w:r>
              <w:t>ая-ХБК 2</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tc>
        <w:tc>
          <w:tcPr>
            <w:tcW w:w="1842" w:type="dxa"/>
            <w:tcBorders>
              <w:top w:val="single" w:sz="4" w:space="0" w:color="auto"/>
              <w:left w:val="single" w:sz="4" w:space="0" w:color="auto"/>
              <w:bottom w:val="single" w:sz="4" w:space="0" w:color="auto"/>
              <w:right w:val="single" w:sz="4" w:space="0" w:color="auto"/>
            </w:tcBorders>
          </w:tcPr>
          <w:p w:rsidR="0014081B" w:rsidRDefault="0014081B" w:rsidP="004F336B"/>
        </w:tc>
        <w:tc>
          <w:tcPr>
            <w:tcW w:w="1843" w:type="dxa"/>
            <w:tcBorders>
              <w:top w:val="single" w:sz="4" w:space="0" w:color="auto"/>
              <w:left w:val="single" w:sz="4" w:space="0" w:color="auto"/>
              <w:bottom w:val="single" w:sz="4" w:space="0" w:color="auto"/>
              <w:right w:val="single" w:sz="4" w:space="0" w:color="auto"/>
            </w:tcBorders>
          </w:tcPr>
          <w:p w:rsidR="0014081B" w:rsidRPr="00F97841" w:rsidRDefault="0014081B" w:rsidP="004F336B">
            <w:pPr>
              <w:rPr>
                <w:i/>
                <w:iCs/>
              </w:rPr>
            </w:pP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Неисправность</w:t>
            </w:r>
            <w:r w:rsidRPr="007C4868">
              <w:t xml:space="preserve"> </w:t>
            </w:r>
            <w:r>
              <w:t>О</w:t>
            </w:r>
            <w:r w:rsidRPr="007C4868">
              <w:t>В</w:t>
            </w:r>
            <w:r>
              <w:t xml:space="preserve"> </w:t>
            </w:r>
            <w:r w:rsidRPr="007C4868">
              <w:t xml:space="preserve">110 </w:t>
            </w:r>
            <w:proofErr w:type="spellStart"/>
            <w:r>
              <w:t>кВ</w:t>
            </w:r>
            <w:proofErr w:type="spellEnd"/>
            <w:r>
              <w:t xml:space="preserve">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основных </w:t>
            </w:r>
            <w:r w:rsidRPr="007B4BFF">
              <w:rPr>
                <w:color w:val="000000"/>
              </w:rPr>
              <w:t>защит</w:t>
            </w:r>
            <w:r>
              <w:rPr>
                <w:color w:val="000000"/>
              </w:rPr>
              <w:t xml:space="preserve"> </w:t>
            </w:r>
            <w:r>
              <w:t>(ВЧБ)</w:t>
            </w:r>
            <w:r w:rsidRPr="007C4868">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lang w:val="en-US"/>
              </w:rPr>
              <w:t>III</w:t>
            </w:r>
            <w:r w:rsidRPr="002F6AEB">
              <w:rPr>
                <w:color w:val="000000"/>
              </w:rPr>
              <w:t xml:space="preserve"> </w:t>
            </w:r>
            <w:r>
              <w:rPr>
                <w:color w:val="000000"/>
              </w:rPr>
              <w:t xml:space="preserve">зоны ДЗ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 xml:space="preserve">МФТО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1</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r>
              <w:t xml:space="preserve"> </w:t>
            </w:r>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2</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3</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w:t>
            </w:r>
            <w:r>
              <w:rPr>
                <w:color w:val="000000"/>
              </w:rPr>
              <w:t>4</w:t>
            </w:r>
            <w:r w:rsidRPr="007B4BFF">
              <w:rPr>
                <w:color w:val="000000"/>
              </w:rPr>
              <w:t xml:space="preserve"> ступени ТНЗНП</w:t>
            </w:r>
            <w:r>
              <w:rPr>
                <w:color w:val="000000"/>
              </w:rPr>
              <w:t xml:space="preserve"> </w:t>
            </w:r>
            <w:r w:rsidRPr="007B4BFF">
              <w:rPr>
                <w:color w:val="000000"/>
              </w:rPr>
              <w:t xml:space="preserve">комплекта </w:t>
            </w:r>
            <w:r>
              <w:rPr>
                <w:color w:val="000000"/>
              </w:rPr>
              <w:t xml:space="preserve">резервных </w:t>
            </w:r>
            <w:r w:rsidRPr="007B4BFF">
              <w:rPr>
                <w:color w:val="000000"/>
              </w:rPr>
              <w:t>защит</w:t>
            </w:r>
            <w:r>
              <w:rPr>
                <w:color w:val="000000"/>
              </w:rPr>
              <w:t xml:space="preserve">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УРОВ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Срабатывание АПВ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sidRPr="007B4BFF">
              <w:rPr>
                <w:color w:val="000000"/>
              </w:rPr>
              <w:t xml:space="preserve">Запрет АПВ </w:t>
            </w:r>
            <w:r>
              <w:t>О</w:t>
            </w:r>
            <w:r w:rsidRPr="007C4868">
              <w:t>В</w:t>
            </w:r>
            <w:r>
              <w:t xml:space="preserve"> </w:t>
            </w:r>
            <w:r w:rsidRPr="007C4868">
              <w:t xml:space="preserve">110 </w:t>
            </w:r>
            <w:proofErr w:type="spellStart"/>
            <w: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 xml:space="preserve">Срабатывание ДЗШ 1 СШ 110 </w:t>
            </w:r>
            <w:proofErr w:type="spellStart"/>
            <w:r>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r w:rsidR="0014081B" w:rsidRPr="00BA3983" w:rsidTr="004F336B">
        <w:trPr>
          <w:cantSplit/>
          <w:trHeight w:val="116"/>
          <w:jc w:val="center"/>
        </w:trPr>
        <w:tc>
          <w:tcPr>
            <w:tcW w:w="917" w:type="dxa"/>
            <w:tcBorders>
              <w:top w:val="single" w:sz="4" w:space="0" w:color="auto"/>
              <w:left w:val="single" w:sz="4" w:space="0" w:color="auto"/>
              <w:bottom w:val="single" w:sz="4" w:space="0" w:color="auto"/>
              <w:right w:val="single" w:sz="4" w:space="0" w:color="auto"/>
            </w:tcBorders>
          </w:tcPr>
          <w:p w:rsidR="0014081B" w:rsidRPr="00BA3983" w:rsidRDefault="0014081B">
            <w:pPr>
              <w:numPr>
                <w:ilvl w:val="1"/>
                <w:numId w:val="43"/>
              </w:numPr>
              <w:tabs>
                <w:tab w:val="left" w:pos="567"/>
              </w:tabs>
            </w:pPr>
          </w:p>
        </w:tc>
        <w:tc>
          <w:tcPr>
            <w:tcW w:w="2127" w:type="dxa"/>
            <w:tcBorders>
              <w:top w:val="single" w:sz="4" w:space="0" w:color="auto"/>
              <w:left w:val="single" w:sz="4" w:space="0" w:color="auto"/>
              <w:bottom w:val="single" w:sz="4" w:space="0" w:color="auto"/>
              <w:right w:val="single" w:sz="4" w:space="0" w:color="auto"/>
            </w:tcBorders>
          </w:tcPr>
          <w:p w:rsidR="0014081B" w:rsidRPr="007C4868" w:rsidRDefault="0014081B" w:rsidP="004F336B">
            <w:pPr>
              <w:spacing w:after="120"/>
              <w:rPr>
                <w:color w:val="000000"/>
              </w:rPr>
            </w:pPr>
            <w:r>
              <w:rPr>
                <w:color w:val="000000"/>
              </w:rPr>
              <w:t xml:space="preserve">Срабатывание ДЗШ 2 СШ 110 </w:t>
            </w:r>
            <w:proofErr w:type="spellStart"/>
            <w:r>
              <w:rPr>
                <w:color w:val="000000"/>
              </w:rPr>
              <w:t>кВ</w:t>
            </w:r>
            <w:proofErr w:type="spellEnd"/>
          </w:p>
        </w:tc>
        <w:tc>
          <w:tcPr>
            <w:tcW w:w="1843" w:type="dxa"/>
            <w:tcBorders>
              <w:top w:val="single" w:sz="4" w:space="0" w:color="auto"/>
              <w:left w:val="single" w:sz="4" w:space="0" w:color="auto"/>
              <w:bottom w:val="single" w:sz="4" w:space="0" w:color="auto"/>
              <w:right w:val="single" w:sz="4" w:space="0" w:color="auto"/>
            </w:tcBorders>
          </w:tcPr>
          <w:p w:rsidR="0014081B" w:rsidRPr="00322556" w:rsidRDefault="0014081B" w:rsidP="004F336B">
            <w:r>
              <w:t>АПТС</w:t>
            </w:r>
          </w:p>
        </w:tc>
        <w:tc>
          <w:tcPr>
            <w:tcW w:w="1842" w:type="dxa"/>
            <w:tcBorders>
              <w:top w:val="single" w:sz="4" w:space="0" w:color="auto"/>
              <w:left w:val="single" w:sz="4" w:space="0" w:color="auto"/>
              <w:bottom w:val="single" w:sz="4" w:space="0" w:color="auto"/>
              <w:right w:val="single" w:sz="4" w:space="0" w:color="auto"/>
            </w:tcBorders>
          </w:tcPr>
          <w:p w:rsidR="0014081B" w:rsidRPr="00C9183F" w:rsidRDefault="0014081B" w:rsidP="004F336B">
            <w:r>
              <w:t>АПТС</w:t>
            </w:r>
          </w:p>
        </w:tc>
        <w:tc>
          <w:tcPr>
            <w:tcW w:w="1843" w:type="dxa"/>
            <w:tcBorders>
              <w:top w:val="single" w:sz="4" w:space="0" w:color="auto"/>
              <w:left w:val="single" w:sz="4" w:space="0" w:color="auto"/>
              <w:bottom w:val="single" w:sz="4" w:space="0" w:color="auto"/>
              <w:right w:val="single" w:sz="4" w:space="0" w:color="auto"/>
            </w:tcBorders>
          </w:tcPr>
          <w:p w:rsidR="0014081B" w:rsidRDefault="0014081B" w:rsidP="004F336B">
            <w:r w:rsidRPr="00F97841">
              <w:rPr>
                <w:i/>
                <w:iCs/>
              </w:rPr>
              <w:t>РДУ, ЦУС</w:t>
            </w:r>
          </w:p>
        </w:tc>
        <w:tc>
          <w:tcPr>
            <w:tcW w:w="1767" w:type="dxa"/>
            <w:tcBorders>
              <w:top w:val="single" w:sz="4" w:space="0" w:color="auto"/>
              <w:left w:val="single" w:sz="4" w:space="0" w:color="auto"/>
              <w:bottom w:val="single" w:sz="4" w:space="0" w:color="auto"/>
              <w:right w:val="single" w:sz="4" w:space="0" w:color="auto"/>
            </w:tcBorders>
          </w:tcPr>
          <w:p w:rsidR="0014081B" w:rsidRDefault="0014081B" w:rsidP="004F336B">
            <w:pPr>
              <w:spacing w:before="20" w:after="20"/>
            </w:pPr>
          </w:p>
        </w:tc>
      </w:tr>
    </w:tbl>
    <w:p w:rsidR="00D47FC4" w:rsidRDefault="00D47FC4" w:rsidP="00006D9D">
      <w:pPr>
        <w:pStyle w:val="af3"/>
        <w:spacing w:after="0" w:line="276" w:lineRule="auto"/>
        <w:rPr>
          <w:bCs/>
          <w:szCs w:val="24"/>
        </w:rPr>
      </w:pPr>
    </w:p>
    <w:p w:rsidR="005211A7" w:rsidRPr="00A45F45" w:rsidRDefault="005211A7" w:rsidP="005211A7">
      <w:pPr>
        <w:jc w:val="both"/>
      </w:pPr>
      <w:r w:rsidRPr="00A45F45">
        <w:t>Примечание:</w:t>
      </w:r>
    </w:p>
    <w:p w:rsidR="00D47FC4" w:rsidRDefault="005211A7" w:rsidP="005211A7">
      <w:pPr>
        <w:pStyle w:val="af3"/>
        <w:spacing w:after="0" w:line="276" w:lineRule="auto"/>
        <w:rPr>
          <w:bCs/>
          <w:szCs w:val="24"/>
        </w:rPr>
      </w:pPr>
      <w:r w:rsidRPr="00A45F45">
        <w:t>ТС* – Организация передачи в РДУ телесигнализации положения коммутационных аппаратов без дистанционного управления (разъединители, отделители, заземляющие ножи всех присоединений) выполняется при наличии технической возможности.</w:t>
      </w: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Default="000A73B7" w:rsidP="00006D9D">
      <w:pPr>
        <w:pStyle w:val="af3"/>
        <w:spacing w:after="0" w:line="276" w:lineRule="auto"/>
        <w:rPr>
          <w:bCs/>
          <w:szCs w:val="24"/>
        </w:rPr>
      </w:pPr>
    </w:p>
    <w:p w:rsidR="000A73B7" w:rsidRPr="005E0064" w:rsidRDefault="002E0CEE" w:rsidP="000A73B7">
      <w:pPr>
        <w:pStyle w:val="17"/>
        <w:tabs>
          <w:tab w:val="left" w:pos="1134"/>
        </w:tabs>
        <w:ind w:left="426"/>
        <w:jc w:val="right"/>
        <w:rPr>
          <w:rFonts w:ascii="Times New Roman" w:hAnsi="Times New Roman"/>
          <w:sz w:val="24"/>
          <w:szCs w:val="24"/>
        </w:rPr>
      </w:pPr>
      <w:r w:rsidRPr="002E0CEE">
        <w:rPr>
          <w:bCs/>
        </w:rPr>
        <w:t>П</w:t>
      </w:r>
      <w:bookmarkStart w:id="13" w:name="_Toc477420899"/>
      <w:bookmarkStart w:id="14" w:name="_Toc4657223"/>
      <w:r w:rsidR="000A73B7" w:rsidRPr="005E0064">
        <w:rPr>
          <w:rFonts w:ascii="Times New Roman" w:hAnsi="Times New Roman"/>
          <w:sz w:val="24"/>
          <w:szCs w:val="24"/>
        </w:rPr>
        <w:t xml:space="preserve">риложение </w:t>
      </w:r>
      <w:bookmarkEnd w:id="13"/>
      <w:bookmarkEnd w:id="14"/>
      <w:r w:rsidR="000A73B7" w:rsidRPr="005E0064">
        <w:rPr>
          <w:rFonts w:ascii="Times New Roman" w:hAnsi="Times New Roman"/>
          <w:sz w:val="24"/>
          <w:szCs w:val="24"/>
        </w:rPr>
        <w:t>2</w:t>
      </w:r>
    </w:p>
    <w:p w:rsidR="000A73B7" w:rsidRPr="005E0064" w:rsidRDefault="000A73B7" w:rsidP="005E0064">
      <w:pPr>
        <w:pStyle w:val="af7"/>
        <w:ind w:left="0" w:firstLine="426"/>
        <w:jc w:val="center"/>
        <w:rPr>
          <w:rFonts w:eastAsia="Arial"/>
          <w:b/>
          <w:szCs w:val="24"/>
        </w:rPr>
      </w:pPr>
      <w:r w:rsidRPr="005E0064">
        <w:rPr>
          <w:rFonts w:eastAsia="Arial"/>
          <w:b/>
          <w:szCs w:val="24"/>
        </w:rPr>
        <w:t>Требования к СТМ</w:t>
      </w:r>
    </w:p>
    <w:tbl>
      <w:tblPr>
        <w:tblStyle w:val="1f6"/>
        <w:tblW w:w="4974" w:type="pct"/>
        <w:jc w:val="center"/>
        <w:tblLayout w:type="fixed"/>
        <w:tblLook w:val="04A0" w:firstRow="1" w:lastRow="0" w:firstColumn="1" w:lastColumn="0" w:noHBand="0" w:noVBand="1"/>
      </w:tblPr>
      <w:tblGrid>
        <w:gridCol w:w="2741"/>
        <w:gridCol w:w="26"/>
        <w:gridCol w:w="131"/>
        <w:gridCol w:w="2182"/>
        <w:gridCol w:w="4581"/>
      </w:tblGrid>
      <w:tr w:rsidR="000A73B7" w:rsidRPr="002E0CEE" w:rsidTr="00025BE7">
        <w:trPr>
          <w:trHeight w:val="300"/>
          <w:tblHeader/>
          <w:jc w:val="center"/>
        </w:trPr>
        <w:tc>
          <w:tcPr>
            <w:tcW w:w="5399" w:type="dxa"/>
            <w:gridSpan w:val="4"/>
            <w:tcBorders>
              <w:bottom w:val="double" w:sz="4" w:space="0" w:color="auto"/>
            </w:tcBorders>
            <w:shd w:val="clear" w:color="auto" w:fill="auto"/>
            <w:vAlign w:val="center"/>
            <w:hideMark/>
          </w:tcPr>
          <w:p w:rsidR="000A73B7" w:rsidRPr="005E0064" w:rsidRDefault="000A73B7" w:rsidP="00025BE7">
            <w:pPr>
              <w:pStyle w:val="affffffffffb"/>
              <w:jc w:val="both"/>
              <w:rPr>
                <w:rFonts w:ascii="Times New Roman" w:hAnsi="Times New Roman"/>
                <w:b/>
                <w:szCs w:val="24"/>
              </w:rPr>
            </w:pPr>
            <w:r w:rsidRPr="002E0CEE">
              <w:rPr>
                <w:b/>
                <w:szCs w:val="24"/>
              </w:rPr>
              <w:t>Наименование параметра</w:t>
            </w:r>
          </w:p>
        </w:tc>
        <w:tc>
          <w:tcPr>
            <w:tcW w:w="4883" w:type="dxa"/>
            <w:tcBorders>
              <w:bottom w:val="double" w:sz="4" w:space="0" w:color="auto"/>
            </w:tcBorders>
            <w:shd w:val="clear" w:color="auto" w:fill="auto"/>
            <w:vAlign w:val="center"/>
            <w:hideMark/>
          </w:tcPr>
          <w:p w:rsidR="000A73B7" w:rsidRPr="005E0064" w:rsidRDefault="000A73B7" w:rsidP="00025BE7">
            <w:pPr>
              <w:pStyle w:val="affffffffffb"/>
              <w:jc w:val="both"/>
              <w:rPr>
                <w:rFonts w:ascii="Times New Roman" w:hAnsi="Times New Roman"/>
                <w:b/>
                <w:szCs w:val="24"/>
              </w:rPr>
            </w:pPr>
            <w:r w:rsidRPr="002E0CEE">
              <w:rPr>
                <w:b/>
                <w:szCs w:val="24"/>
              </w:rPr>
              <w:t>Значение параметра</w:t>
            </w:r>
          </w:p>
        </w:tc>
      </w:tr>
      <w:tr w:rsidR="000A73B7" w:rsidRPr="002E0CEE" w:rsidTr="00025BE7">
        <w:trPr>
          <w:trHeight w:val="810"/>
          <w:jc w:val="center"/>
        </w:trPr>
        <w:tc>
          <w:tcPr>
            <w:tcW w:w="5399" w:type="dxa"/>
            <w:gridSpan w:val="4"/>
            <w:vMerge w:val="restart"/>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1.1 Подстанции с оперативным облуживанием постоянным дежурным персоналом, дежурными на дому и/или оперативно-выездными бригадами</w:t>
            </w: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сбор значений аналоговых и дискретных параметров</w:t>
            </w:r>
          </w:p>
        </w:tc>
      </w:tr>
      <w:tr w:rsidR="000A73B7" w:rsidRPr="002E0CEE" w:rsidTr="00025BE7">
        <w:trPr>
          <w:trHeight w:val="60"/>
          <w:jc w:val="center"/>
        </w:trPr>
        <w:tc>
          <w:tcPr>
            <w:tcW w:w="5399" w:type="dxa"/>
            <w:gridSpan w:val="4"/>
            <w:vMerge/>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выдача управляющих воздействий</w:t>
            </w:r>
          </w:p>
        </w:tc>
      </w:tr>
      <w:tr w:rsidR="000A73B7" w:rsidRPr="002E0CEE" w:rsidTr="00025BE7">
        <w:trPr>
          <w:trHeight w:val="147"/>
          <w:jc w:val="center"/>
        </w:trPr>
        <w:tc>
          <w:tcPr>
            <w:tcW w:w="5399" w:type="dxa"/>
            <w:gridSpan w:val="4"/>
            <w:vMerge/>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обмен информацией с обособленными системами ПС и вышестоящими уровнями управления</w:t>
            </w:r>
          </w:p>
        </w:tc>
      </w:tr>
      <w:tr w:rsidR="000A73B7" w:rsidRPr="002E0CEE" w:rsidTr="00025BE7">
        <w:trPr>
          <w:trHeight w:val="147"/>
          <w:jc w:val="center"/>
        </w:trPr>
        <w:tc>
          <w:tcPr>
            <w:tcW w:w="5399" w:type="dxa"/>
            <w:gridSpan w:val="4"/>
            <w:vMerge/>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контроль функционирования СТМ</w:t>
            </w:r>
          </w:p>
        </w:tc>
      </w:tr>
      <w:tr w:rsidR="000A73B7" w:rsidRPr="002E0CEE" w:rsidTr="00025BE7">
        <w:trPr>
          <w:trHeight w:val="147"/>
          <w:jc w:val="center"/>
        </w:trPr>
        <w:tc>
          <w:tcPr>
            <w:tcW w:w="5399" w:type="dxa"/>
            <w:gridSpan w:val="4"/>
            <w:vMerge/>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синхронизация устройств СТМ</w:t>
            </w:r>
          </w:p>
        </w:tc>
      </w:tr>
      <w:tr w:rsidR="000A73B7" w:rsidRPr="002E0CEE" w:rsidTr="00025BE7">
        <w:trPr>
          <w:trHeight w:val="147"/>
          <w:jc w:val="center"/>
        </w:trPr>
        <w:tc>
          <w:tcPr>
            <w:tcW w:w="5399" w:type="dxa"/>
            <w:gridSpan w:val="4"/>
            <w:vMerge/>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программная обработка данных</w:t>
            </w:r>
          </w:p>
        </w:tc>
      </w:tr>
      <w:tr w:rsidR="000A73B7" w:rsidRPr="002E0CEE" w:rsidTr="00025BE7">
        <w:trPr>
          <w:trHeight w:val="221"/>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1.2 Подстанции с оперативным обслуживанием постоянным дежурным персоналом (дополнительно к п.1.1)</w:t>
            </w:r>
          </w:p>
        </w:tc>
        <w:tc>
          <w:tcPr>
            <w:tcW w:w="4883" w:type="dxa"/>
            <w:tcBorders>
              <w:top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контроль значений аналоговых и дискретных параметров</w:t>
            </w:r>
          </w:p>
        </w:tc>
      </w:tr>
      <w:tr w:rsidR="000A73B7" w:rsidRPr="002E0CEE" w:rsidTr="00025BE7">
        <w:trPr>
          <w:trHeight w:val="221"/>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ввод и отображение текущей и ретроспективной информации</w:t>
            </w:r>
          </w:p>
        </w:tc>
      </w:tr>
      <w:tr w:rsidR="000A73B7" w:rsidRPr="002E0CEE" w:rsidTr="00025BE7">
        <w:trPr>
          <w:trHeight w:val="221"/>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хранение информации</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2.1 Прием аналоговых сигналов </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переменного тока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А и 5 А </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переменного напряжения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57,7 В и 100 В </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230 В и 400 В </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2.2 Потребляемая мощность по каждому измерительному входу тока и напряжения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3 ВА</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2.3 Время измерения (усреднение) аналоговых </w:t>
            </w:r>
            <w:r w:rsidRPr="002E0CEE">
              <w:rPr>
                <w:rFonts w:cs="Times New Roman"/>
                <w:sz w:val="24"/>
                <w:szCs w:val="24"/>
              </w:rPr>
              <w:lastRenderedPageBreak/>
              <w:t>сигналов тока (1, 5 А) и напряжения (57,7, 100, 230, 400 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 xml:space="preserve">не более 200 </w:t>
            </w:r>
            <w:proofErr w:type="spellStart"/>
            <w:r w:rsidRPr="002E0CEE">
              <w:rPr>
                <w:szCs w:val="24"/>
              </w:rPr>
              <w:t>мс</w:t>
            </w:r>
            <w:proofErr w:type="spellEnd"/>
            <w:r w:rsidRPr="002E0CEE">
              <w:rPr>
                <w:szCs w:val="24"/>
              </w:rPr>
              <w:t xml:space="preserve"> (10 периодов 50 Гц)</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2.4 Первичная обработка аналоговых сигналов</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фильтрация высокочастотных помех</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фильтрация значений, близких к нулю</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масштабирование и смещение шкалы значений</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вычисление расчетных значений</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присвоение меток времени</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2.5 Номинальные значения напряжения дискретных сигналов постоянного тока</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(Значения номинального напряжения дискретных сигналов должны быть указаны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220 В и/или 24 В</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2.6 Расположение источника питания датчиков дискретных сигналов напряжением 220</w:t>
            </w:r>
            <w:proofErr w:type="gramStart"/>
            <w:r w:rsidRPr="002E0CEE">
              <w:rPr>
                <w:rFonts w:cs="Times New Roman"/>
                <w:sz w:val="24"/>
                <w:szCs w:val="24"/>
              </w:rPr>
              <w:t xml:space="preserve"> В</w:t>
            </w:r>
            <w:proofErr w:type="gramEnd"/>
            <w:r w:rsidRPr="002E0CEE">
              <w:rPr>
                <w:rFonts w:cs="Times New Roman"/>
                <w:sz w:val="24"/>
                <w:szCs w:val="24"/>
              </w:rPr>
              <w:t xml:space="preserve"> постоянного тока</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снаружи СТМ, питание от цепей оперативного тока (активные входные сигналы)</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2.7 Уровни напряжения дискретных сигналов 220</w:t>
            </w:r>
            <w:proofErr w:type="gramStart"/>
            <w:r w:rsidRPr="002E0CEE">
              <w:rPr>
                <w:rFonts w:cs="Times New Roman"/>
                <w:sz w:val="24"/>
                <w:szCs w:val="24"/>
              </w:rPr>
              <w:t xml:space="preserve"> В</w:t>
            </w:r>
            <w:proofErr w:type="gramEnd"/>
            <w:r w:rsidRPr="002E0CEE">
              <w:rPr>
                <w:rFonts w:cs="Times New Roman"/>
                <w:sz w:val="24"/>
                <w:szCs w:val="24"/>
              </w:rPr>
              <w:t xml:space="preserve"> постоянного тока </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низкий уровень сигнала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от -5 до 15 % от </w:t>
            </w:r>
            <w:proofErr w:type="spellStart"/>
            <w:r w:rsidRPr="002E0CEE">
              <w:rPr>
                <w:szCs w:val="24"/>
              </w:rPr>
              <w:t>U</w:t>
            </w:r>
            <w:r w:rsidRPr="002E0CEE">
              <w:rPr>
                <w:szCs w:val="24"/>
                <w:vertAlign w:val="subscript"/>
              </w:rPr>
              <w:t>ном</w:t>
            </w:r>
            <w:proofErr w:type="spellEnd"/>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высокий уровень сигнала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от 75 до 125 % от </w:t>
            </w:r>
            <w:proofErr w:type="spellStart"/>
            <w:r w:rsidRPr="002E0CEE">
              <w:rPr>
                <w:szCs w:val="24"/>
              </w:rPr>
              <w:t>U</w:t>
            </w:r>
            <w:r w:rsidRPr="002E0CEE">
              <w:rPr>
                <w:szCs w:val="24"/>
                <w:vertAlign w:val="subscript"/>
              </w:rPr>
              <w:t>ном</w:t>
            </w:r>
            <w:proofErr w:type="spellEnd"/>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2.8 Расположение источника питания датчиков дискретных сигналов напряжением 24</w:t>
            </w:r>
            <w:proofErr w:type="gramStart"/>
            <w:r w:rsidRPr="002E0CEE">
              <w:rPr>
                <w:rFonts w:cs="Times New Roman"/>
                <w:sz w:val="24"/>
                <w:szCs w:val="24"/>
              </w:rPr>
              <w:t xml:space="preserve"> В</w:t>
            </w:r>
            <w:proofErr w:type="gramEnd"/>
            <w:r w:rsidRPr="002E0CEE">
              <w:rPr>
                <w:rFonts w:cs="Times New Roman"/>
                <w:sz w:val="24"/>
                <w:szCs w:val="24"/>
              </w:rPr>
              <w:t xml:space="preserve"> постоянного тока</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внутри СТМ (пассивные входные сигналы)</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2.9 Уровни напряжения дискретных сигналов 24</w:t>
            </w:r>
            <w:proofErr w:type="gramStart"/>
            <w:r w:rsidRPr="002E0CEE">
              <w:rPr>
                <w:rFonts w:cs="Times New Roman"/>
                <w:sz w:val="24"/>
                <w:szCs w:val="24"/>
              </w:rPr>
              <w:t xml:space="preserve"> В</w:t>
            </w:r>
            <w:proofErr w:type="gramEnd"/>
            <w:r w:rsidRPr="002E0CEE">
              <w:rPr>
                <w:rFonts w:cs="Times New Roman"/>
                <w:sz w:val="24"/>
                <w:szCs w:val="24"/>
              </w:rPr>
              <w:t xml:space="preserve"> постоянного тока </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Низкий уровень сигнала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0 до 5 В</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Высокий уровень сигнала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15 до 30 В</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2.10 Номинальный ток дискретных сигналов 24</w:t>
            </w:r>
            <w:proofErr w:type="gramStart"/>
            <w:r w:rsidRPr="002E0CEE">
              <w:rPr>
                <w:rFonts w:cs="Times New Roman"/>
                <w:sz w:val="24"/>
                <w:szCs w:val="24"/>
              </w:rPr>
              <w:t xml:space="preserve"> В</w:t>
            </w:r>
            <w:proofErr w:type="gramEnd"/>
            <w:r w:rsidRPr="002E0CEE">
              <w:rPr>
                <w:rFonts w:cs="Times New Roman"/>
                <w:sz w:val="24"/>
                <w:szCs w:val="24"/>
              </w:rPr>
              <w:t xml:space="preserve"> постоянного тока при замкнутых контактах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5 до 10 мА</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2.11 Номинальное сопротивление внешней цепи канала измерения дискретных сигналов на 24</w:t>
            </w:r>
            <w:proofErr w:type="gramStart"/>
            <w:r w:rsidRPr="002E0CEE">
              <w:rPr>
                <w:rFonts w:cs="Times New Roman"/>
                <w:sz w:val="24"/>
                <w:szCs w:val="24"/>
              </w:rPr>
              <w:t> В</w:t>
            </w:r>
            <w:proofErr w:type="gramEnd"/>
            <w:r w:rsidRPr="002E0CEE">
              <w:rPr>
                <w:rFonts w:cs="Times New Roman"/>
                <w:sz w:val="24"/>
                <w:szCs w:val="24"/>
              </w:rPr>
              <w:t xml:space="preserve"> постоянного тока, при котором фиксируется состояние «замкнуто»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150 Ом</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2.12 Минимальное сопротивление внешней цепи канала измерения дискретных сигналов на 24</w:t>
            </w:r>
            <w:proofErr w:type="gramStart"/>
            <w:r w:rsidRPr="002E0CEE">
              <w:rPr>
                <w:rFonts w:cs="Times New Roman"/>
                <w:sz w:val="24"/>
                <w:szCs w:val="24"/>
              </w:rPr>
              <w:t> В</w:t>
            </w:r>
            <w:proofErr w:type="gramEnd"/>
            <w:r w:rsidRPr="002E0CEE">
              <w:rPr>
                <w:rFonts w:cs="Times New Roman"/>
                <w:sz w:val="24"/>
                <w:szCs w:val="24"/>
              </w:rPr>
              <w:t xml:space="preserve"> постоянного тока, при котором фиксируется состояние «разомкнуто»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50 кОм</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2.13 Первичная обработка собираемых значений дискретных параметров</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устранение влияния «дребезга» контактов</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присвоение меток времени</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проверка достоверности значений</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2.14 Время подавления «дребезга» контактов для дискретных сигналов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10 </w:t>
            </w:r>
            <w:proofErr w:type="spellStart"/>
            <w:r w:rsidRPr="002E0CEE">
              <w:rPr>
                <w:szCs w:val="24"/>
              </w:rPr>
              <w:t>мс</w:t>
            </w:r>
            <w:proofErr w:type="spellEnd"/>
            <w:r w:rsidRPr="002E0CEE">
              <w:rPr>
                <w:szCs w:val="24"/>
              </w:rPr>
              <w:t xml:space="preserve"> и более с шагом 1 </w:t>
            </w:r>
            <w:proofErr w:type="spellStart"/>
            <w:r w:rsidRPr="002E0CEE">
              <w:rPr>
                <w:szCs w:val="24"/>
              </w:rPr>
              <w:t>мс</w:t>
            </w:r>
            <w:proofErr w:type="spellEnd"/>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2.15 Проверка достоверности значений дискретных параметров, сигнализирующих о положении КА</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посредством контроля информации от вспомогательных контактов цепей сигнализации положения КА в соответствии с таблицей 1</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2.16 Прием унифицированных сигналов</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тока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4-20 мА</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напряжения</w:t>
            </w:r>
          </w:p>
        </w:tc>
        <w:tc>
          <w:tcPr>
            <w:tcW w:w="4883" w:type="dxa"/>
            <w:shd w:val="clear" w:color="auto" w:fill="auto"/>
            <w:vAlign w:val="center"/>
          </w:tcPr>
          <w:p w:rsidR="000A73B7" w:rsidRPr="005E0064" w:rsidDel="008C19BD" w:rsidRDefault="000A73B7" w:rsidP="00025BE7">
            <w:pPr>
              <w:pStyle w:val="affffffffffb"/>
              <w:jc w:val="left"/>
              <w:rPr>
                <w:rFonts w:ascii="Times New Roman" w:hAnsi="Times New Roman"/>
                <w:szCs w:val="24"/>
              </w:rPr>
            </w:pPr>
            <w:r w:rsidRPr="002E0CEE">
              <w:rPr>
                <w:szCs w:val="24"/>
              </w:rPr>
              <w:t>0-10 В</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2.17 Сбор значений аналоговых и дискретных параметров от обособленных систем ПС (РЗА, АСУЭ и пр.) по цифровым каналам связи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в соответствии с требованиями к информационному обмену информацией с обособленными системами ПС </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3.1 Формирование управляющих воздействий на исполнительные устройства</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 командам персонала ПС с АРМ, выносных панелей или ключей управления (при наличии)</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Del="00513CAD" w:rsidRDefault="000A73B7" w:rsidP="00025BE7">
            <w:pPr>
              <w:pStyle w:val="affffffffff"/>
              <w:jc w:val="left"/>
              <w:rPr>
                <w:rFonts w:ascii="Times New Roman" w:hAnsi="Times New Roman" w:cs="Times New Roman"/>
                <w:sz w:val="24"/>
                <w:szCs w:val="24"/>
              </w:rPr>
            </w:pPr>
            <w:r w:rsidRPr="002E0CEE">
              <w:rPr>
                <w:rFonts w:cs="Times New Roman"/>
                <w:sz w:val="24"/>
                <w:szCs w:val="24"/>
              </w:rPr>
              <w:t>по командам телеуправления</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3.2 Выдача управляющих воздействий на исполнительные устройства</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непосредственно от СТМ</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через устройства обособленных систем (РЗА, АСУЭ)</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3.3 Номинальное напряжение коммутации дискретных выходов</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(Значения номинального напряжения коммутации дискретных выходов должны быть указаны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220</w:t>
            </w:r>
            <w:proofErr w:type="gramStart"/>
            <w:r w:rsidRPr="002E0CEE">
              <w:rPr>
                <w:szCs w:val="24"/>
              </w:rPr>
              <w:t xml:space="preserve"> В</w:t>
            </w:r>
            <w:proofErr w:type="gramEnd"/>
            <w:r w:rsidRPr="002E0CEE">
              <w:rPr>
                <w:szCs w:val="24"/>
              </w:rPr>
              <w:t xml:space="preserve"> и/или 24 В постоянного тока</w:t>
            </w:r>
          </w:p>
        </w:tc>
      </w:tr>
      <w:tr w:rsidR="000A73B7" w:rsidRPr="002E0CEE" w:rsidTr="00025BE7">
        <w:trPr>
          <w:trHeight w:val="71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proofErr w:type="gramStart"/>
            <w:r w:rsidRPr="002E0CEE">
              <w:rPr>
                <w:rFonts w:cs="Times New Roman"/>
                <w:sz w:val="24"/>
                <w:szCs w:val="24"/>
              </w:rPr>
              <w:t>3.4 Коммутационная способность контактов на замыкание с постоянной времени 0,05с для категории применения согласно ГОСТ IEC 60947-5-1</w:t>
            </w:r>
            <w:proofErr w:type="gramEnd"/>
          </w:p>
        </w:tc>
        <w:tc>
          <w:tcPr>
            <w:tcW w:w="2317"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DC</w:t>
            </w:r>
            <w:r w:rsidRPr="002E0CEE">
              <w:rPr>
                <w:szCs w:val="24"/>
              </w:rPr>
              <w:t>-13</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5</w:t>
            </w:r>
            <w:proofErr w:type="gramStart"/>
            <w:r w:rsidRPr="002E0CEE">
              <w:rPr>
                <w:szCs w:val="24"/>
              </w:rPr>
              <w:t xml:space="preserve"> А</w:t>
            </w:r>
            <w:proofErr w:type="gramEnd"/>
            <w:r w:rsidRPr="002E0CEE">
              <w:rPr>
                <w:szCs w:val="24"/>
              </w:rPr>
              <w:t xml:space="preserve"> 220 В постоянного тока</w:t>
            </w:r>
          </w:p>
        </w:tc>
      </w:tr>
      <w:tr w:rsidR="000A73B7" w:rsidRPr="002E0CEE" w:rsidTr="00025BE7">
        <w:trPr>
          <w:trHeight w:val="6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DC</w:t>
            </w:r>
            <w:r w:rsidRPr="002E0CEE">
              <w:rPr>
                <w:szCs w:val="24"/>
              </w:rPr>
              <w:t>-12</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0,1</w:t>
            </w:r>
            <w:proofErr w:type="gramStart"/>
            <w:r w:rsidRPr="002E0CEE">
              <w:rPr>
                <w:szCs w:val="24"/>
              </w:rPr>
              <w:t xml:space="preserve"> А</w:t>
            </w:r>
            <w:proofErr w:type="gramEnd"/>
            <w:r w:rsidRPr="002E0CEE">
              <w:rPr>
                <w:szCs w:val="24"/>
              </w:rPr>
              <w:t xml:space="preserve"> от 24 до 250 В постоянного тока</w:t>
            </w:r>
          </w:p>
        </w:tc>
      </w:tr>
      <w:tr w:rsidR="000A73B7" w:rsidRPr="002E0CEE" w:rsidTr="00025BE7">
        <w:trPr>
          <w:trHeight w:val="886"/>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roofErr w:type="gramStart"/>
            <w:r w:rsidRPr="002E0CEE">
              <w:rPr>
                <w:rFonts w:cs="Times New Roman"/>
                <w:sz w:val="24"/>
                <w:szCs w:val="24"/>
              </w:rPr>
              <w:t>3.5 Коммутационная способность контактов на размыкание с постоянной времени 0,05с для категории применения согласно ГОСТ IEC 60947-5-1</w:t>
            </w:r>
            <w:proofErr w:type="gramEnd"/>
          </w:p>
        </w:tc>
        <w:tc>
          <w:tcPr>
            <w:tcW w:w="2317"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DC</w:t>
            </w:r>
            <w:r w:rsidRPr="002E0CEE">
              <w:rPr>
                <w:szCs w:val="24"/>
              </w:rPr>
              <w:t>-13</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0,25 А</w:t>
            </w:r>
          </w:p>
        </w:tc>
      </w:tr>
      <w:tr w:rsidR="000A73B7" w:rsidRPr="002E0CEE" w:rsidTr="00025BE7">
        <w:trPr>
          <w:trHeight w:val="6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317"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DC</w:t>
            </w:r>
            <w:r w:rsidRPr="002E0CEE">
              <w:rPr>
                <w:szCs w:val="24"/>
              </w:rPr>
              <w:t>-12</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0,1</w:t>
            </w:r>
            <w:proofErr w:type="gramStart"/>
            <w:r w:rsidRPr="002E0CEE">
              <w:rPr>
                <w:szCs w:val="24"/>
              </w:rPr>
              <w:t xml:space="preserve"> А</w:t>
            </w:r>
            <w:proofErr w:type="gramEnd"/>
            <w:r w:rsidRPr="002E0CEE">
              <w:rPr>
                <w:szCs w:val="24"/>
              </w:rPr>
              <w:t xml:space="preserve"> от 24 до 250 В постоянного тока</w:t>
            </w:r>
          </w:p>
        </w:tc>
      </w:tr>
      <w:tr w:rsidR="000A73B7" w:rsidRPr="002E0CEE" w:rsidTr="00025BE7">
        <w:trPr>
          <w:trHeight w:val="6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3.6 Коммутационная способность контактов при напряжении от 24 до 250</w:t>
            </w:r>
            <w:proofErr w:type="gramStart"/>
            <w:r w:rsidRPr="002E0CEE">
              <w:rPr>
                <w:rFonts w:cs="Times New Roman"/>
                <w:sz w:val="24"/>
                <w:szCs w:val="24"/>
              </w:rPr>
              <w:t xml:space="preserve"> В</w:t>
            </w:r>
            <w:proofErr w:type="gramEnd"/>
            <w:r w:rsidRPr="002E0CEE">
              <w:rPr>
                <w:rFonts w:cs="Times New Roman"/>
                <w:sz w:val="24"/>
                <w:szCs w:val="24"/>
              </w:rPr>
              <w:t xml:space="preserve"> </w:t>
            </w:r>
            <w:proofErr w:type="spellStart"/>
            <w:r w:rsidRPr="002E0CEE">
              <w:rPr>
                <w:rFonts w:cs="Times New Roman"/>
                <w:sz w:val="24"/>
                <w:szCs w:val="24"/>
              </w:rPr>
              <w:t>в</w:t>
            </w:r>
            <w:proofErr w:type="spellEnd"/>
            <w:r w:rsidRPr="002E0CEE">
              <w:rPr>
                <w:rFonts w:cs="Times New Roman"/>
                <w:sz w:val="24"/>
                <w:szCs w:val="24"/>
              </w:rPr>
              <w:t xml:space="preserve"> цепях постоянного тока с постоянной времени индуктивной нагрузки 0,02 с</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30 Вт</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4.1 Наличие интерфейсов физического уровня</w:t>
            </w:r>
          </w:p>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t>(Перечень поддерживаемых физических интерфейсов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bCs/>
                <w:szCs w:val="24"/>
              </w:rPr>
            </w:pPr>
            <w:r w:rsidRPr="002E0CEE">
              <w:rPr>
                <w:szCs w:val="24"/>
                <w:lang w:val="en-US"/>
              </w:rPr>
              <w:t>IEEE</w:t>
            </w:r>
            <w:r w:rsidRPr="002E0CEE">
              <w:rPr>
                <w:szCs w:val="24"/>
              </w:rPr>
              <w:t xml:space="preserve"> группы 802.3 </w:t>
            </w:r>
            <w:r w:rsidRPr="002E0CEE">
              <w:rPr>
                <w:szCs w:val="24"/>
                <w:lang w:val="en-US"/>
              </w:rPr>
              <w:t>Ethernet</w:t>
            </w:r>
            <w:r w:rsidRPr="002E0CEE">
              <w:rPr>
                <w:szCs w:val="24"/>
              </w:rPr>
              <w:t xml:space="preserve"> («витая пара» и/или оптическое волокно)</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RS-485 (EIA/TIA-485-A)</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t>4.2 Поддержка протоколов обмена с вышестоящими уровнями управления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ГОСТ Р МЭК 60870-5-104</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ГОСТ Р МЭК 60870-5-101</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МЭК 61850</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4.3 Передача информации на вышестоящие уровни управления в соответствии с методами передачи данных предусмотренными ГОСТ Р МЭК 60870-5-101/104</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наличие меток времени и атрибутов качества</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4.4 Временное (до снятия электропитания с устройства) хранение (буферизация) передаваемой на вышестоящие уровни управления информации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 менее 1 000 последних значений дискретных параметров и событий</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 менее 1 000 последних значений аналоговых параметров</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4.5 Наличие возможности обмена информаций с вышестоящими уровнями управления</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 менее чем с 3 пунктами управления с индивидуальным набором параметров и команд для каждого пункта управления</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4.6 Поддержка протоколов обмена с обособленными системами ПС</w:t>
            </w:r>
          </w:p>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ГОСТ Р МЭК 60870-5-101 (контролирующая станция)</w:t>
            </w:r>
          </w:p>
          <w:p w:rsidR="000A73B7" w:rsidRPr="005E0064" w:rsidRDefault="000A73B7" w:rsidP="00025BE7">
            <w:pPr>
              <w:pStyle w:val="affffffffff8"/>
              <w:rPr>
                <w:rFonts w:ascii="Times New Roman" w:hAnsi="Times New Roman"/>
              </w:rPr>
            </w:pPr>
            <w:r w:rsidRPr="002E0CEE">
              <w:t>и/или</w:t>
            </w:r>
          </w:p>
          <w:p w:rsidR="000A73B7" w:rsidRPr="005E0064" w:rsidRDefault="000A73B7" w:rsidP="00025BE7">
            <w:pPr>
              <w:pStyle w:val="affffffffffb"/>
              <w:jc w:val="left"/>
              <w:rPr>
                <w:rFonts w:ascii="Times New Roman" w:hAnsi="Times New Roman"/>
                <w:szCs w:val="24"/>
              </w:rPr>
            </w:pPr>
            <w:r w:rsidRPr="002E0CEE">
              <w:rPr>
                <w:szCs w:val="24"/>
              </w:rPr>
              <w:t>ГОСТ Р МЭК 60870-5-104 (контролирующая станция)</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ГОСТ Р МЭК 60870-5-103 (контролирующая станция)</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bCs/>
                <w:szCs w:val="24"/>
              </w:rPr>
              <w:t>МЭК 61850-8-1 (клиент)</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5.1 Ввод информации с использованием диалоговых окон</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pacing w:val="-4"/>
                <w:szCs w:val="24"/>
              </w:rPr>
              <w:t>команд управления</w:t>
            </w:r>
            <w:r w:rsidRPr="002E0CEE">
              <w:rPr>
                <w:szCs w:val="24"/>
              </w:rPr>
              <w:t xml:space="preserve"> для дискретных параметров (управление приводами КА, переключателями устройств регулирования напряжения и реактивной мощности и т.п. </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b"/>
              <w:jc w:val="left"/>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текущих значений параметров («ручной ввод») для дискретных и аналоговых параметров </w:t>
            </w:r>
            <w:proofErr w:type="spellStart"/>
            <w:r w:rsidRPr="002E0CEE">
              <w:rPr>
                <w:szCs w:val="24"/>
              </w:rPr>
              <w:t>нетелемеханизированного</w:t>
            </w:r>
            <w:proofErr w:type="spellEnd"/>
            <w:r w:rsidRPr="002E0CEE">
              <w:rPr>
                <w:szCs w:val="24"/>
              </w:rPr>
              <w:t xml:space="preserve"> оборудования </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b"/>
              <w:jc w:val="left"/>
              <w:rPr>
                <w:rFonts w:ascii="Times New Roman" w:hAnsi="Times New Roman"/>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диспетчерских пометок (плакатов безопасности, переносных заземлений) для основного и вспомогательного оборудования подстанции</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5.2 Отображение информации</w:t>
            </w:r>
          </w:p>
        </w:tc>
        <w:tc>
          <w:tcPr>
            <w:tcW w:w="2317"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мнемосхемы</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навигация по мнемосхемам</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масштабирование мнемосхем</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pacing w:val="-4"/>
                <w:sz w:val="24"/>
                <w:szCs w:val="24"/>
              </w:rPr>
              <w:t>вывод графических</w:t>
            </w:r>
            <w:r w:rsidRPr="002E0CEE">
              <w:rPr>
                <w:rFonts w:cs="Times New Roman"/>
                <w:sz w:val="24"/>
                <w:szCs w:val="24"/>
              </w:rPr>
              <w:t xml:space="preserve"> примитивов на мнемосхеме</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динамическое изменение свойств элементов мнемосхемы в зависимости от заданных условий</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диалоговых форм</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мнемосхем на печать</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табличные формы</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текущих значений аналоговых и дискретных параметров и их атрибутов в виде строк и/или столбцов таблицы</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оформления таблицы</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таблицы на печать</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графики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значений аналоговых параметров (не менее 6) на графике</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оформления графика</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2317" w:type="dxa"/>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масштаба отображения графика по оси времени от 1 минуты до 1 года</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2317" w:type="dxa"/>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масштаба (ручное, автоматическое) графика по оси значений аналогового параметра</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2317" w:type="dxa"/>
            <w:vMerge/>
            <w:shd w:val="clear" w:color="auto" w:fill="auto"/>
            <w:vAlign w:val="center"/>
          </w:tcPr>
          <w:p w:rsidR="000A73B7" w:rsidRPr="005E0064" w:rsidRDefault="000A73B7" w:rsidP="00025BE7">
            <w:pPr>
              <w:pStyle w:val="af3"/>
              <w:spacing w:after="0"/>
              <w:rPr>
                <w:rFonts w:ascii="Times New Roman" w:hAnsi="Times New Roman"/>
                <w:bCs/>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вывод графика на печать</w:t>
            </w:r>
          </w:p>
        </w:tc>
      </w:tr>
      <w:tr w:rsidR="000A73B7" w:rsidRPr="0098095D"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5.3 Формирование, печать и экспорт отчетов и ведомостей по заданным шаблонным формам с экспортом в форматы</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(Перечень поддерживаемых форматов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lang w:val="en-US"/>
              </w:rPr>
            </w:pPr>
            <w:r w:rsidRPr="002E0CEE">
              <w:rPr>
                <w:szCs w:val="24"/>
                <w:lang w:val="en-US"/>
              </w:rPr>
              <w:t>Portable Document Format (PDF)</w:t>
            </w:r>
          </w:p>
          <w:p w:rsidR="000A73B7" w:rsidRPr="005E0064" w:rsidRDefault="000A73B7" w:rsidP="00025BE7">
            <w:pPr>
              <w:pStyle w:val="affffffffffb"/>
              <w:jc w:val="left"/>
              <w:rPr>
                <w:rFonts w:ascii="Times New Roman" w:hAnsi="Times New Roman"/>
                <w:szCs w:val="24"/>
                <w:lang w:val="en-US"/>
              </w:rPr>
            </w:pPr>
            <w:r w:rsidRPr="002E0CEE">
              <w:rPr>
                <w:szCs w:val="24"/>
              </w:rPr>
              <w:t>и</w:t>
            </w:r>
            <w:r w:rsidRPr="002E0CEE">
              <w:rPr>
                <w:szCs w:val="24"/>
                <w:lang w:val="en-US"/>
              </w:rPr>
              <w:t>/</w:t>
            </w:r>
            <w:r w:rsidRPr="002E0CEE">
              <w:rPr>
                <w:szCs w:val="24"/>
              </w:rPr>
              <w:t>или</w:t>
            </w:r>
          </w:p>
          <w:p w:rsidR="000A73B7" w:rsidRPr="005E0064" w:rsidRDefault="000A73B7" w:rsidP="00025BE7">
            <w:pPr>
              <w:pStyle w:val="affffffffffb"/>
              <w:jc w:val="left"/>
              <w:rPr>
                <w:rFonts w:ascii="Times New Roman" w:hAnsi="Times New Roman"/>
                <w:szCs w:val="24"/>
              </w:rPr>
            </w:pPr>
            <w:r w:rsidRPr="002E0CEE">
              <w:rPr>
                <w:szCs w:val="24"/>
              </w:rPr>
              <w:t>текстовый формат (</w:t>
            </w:r>
            <w:r w:rsidRPr="002E0CEE">
              <w:rPr>
                <w:szCs w:val="24"/>
                <w:lang w:val="en-US"/>
              </w:rPr>
              <w:t>TXT</w:t>
            </w:r>
            <w:r w:rsidRPr="002E0CEE">
              <w:rPr>
                <w:szCs w:val="24"/>
              </w:rPr>
              <w:t>)</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lang w:val="en-US"/>
              </w:rPr>
              <w:t>Microsoft</w:t>
            </w:r>
            <w:r w:rsidRPr="002E0CEE">
              <w:rPr>
                <w:szCs w:val="24"/>
              </w:rPr>
              <w:t xml:space="preserve"> </w:t>
            </w:r>
            <w:r w:rsidRPr="002E0CEE">
              <w:rPr>
                <w:szCs w:val="24"/>
                <w:lang w:val="en-US"/>
              </w:rPr>
              <w:t>Excel</w:t>
            </w:r>
            <w:r w:rsidRPr="002E0CEE">
              <w:rPr>
                <w:szCs w:val="24"/>
              </w:rPr>
              <w:t xml:space="preserve"> (</w:t>
            </w:r>
            <w:r w:rsidRPr="002E0CEE">
              <w:rPr>
                <w:szCs w:val="24"/>
                <w:lang w:val="en-US"/>
              </w:rPr>
              <w:t>XLS</w:t>
            </w:r>
            <w:r w:rsidRPr="002E0CEE">
              <w:rPr>
                <w:szCs w:val="24"/>
              </w:rPr>
              <w:t>(</w:t>
            </w:r>
            <w:r w:rsidRPr="002E0CEE">
              <w:rPr>
                <w:szCs w:val="24"/>
                <w:lang w:val="en-US"/>
              </w:rPr>
              <w:t>X</w:t>
            </w:r>
            <w:r w:rsidRPr="002E0CEE">
              <w:rPr>
                <w:szCs w:val="24"/>
              </w:rPr>
              <w:t>))</w:t>
            </w:r>
          </w:p>
          <w:p w:rsidR="000A73B7" w:rsidRPr="005E0064" w:rsidRDefault="000A73B7" w:rsidP="00025BE7">
            <w:pPr>
              <w:pStyle w:val="affffffffffb"/>
              <w:jc w:val="left"/>
              <w:rPr>
                <w:rFonts w:ascii="Times New Roman" w:hAnsi="Times New Roman"/>
                <w:szCs w:val="24"/>
                <w:lang w:val="en-US"/>
              </w:rPr>
            </w:pPr>
            <w:r w:rsidRPr="002E0CEE">
              <w:rPr>
                <w:szCs w:val="24"/>
              </w:rPr>
              <w:t>и</w:t>
            </w:r>
            <w:r w:rsidRPr="002E0CEE">
              <w:rPr>
                <w:szCs w:val="24"/>
                <w:lang w:val="en-US"/>
              </w:rPr>
              <w:t>/</w:t>
            </w:r>
            <w:r w:rsidRPr="002E0CEE">
              <w:rPr>
                <w:szCs w:val="24"/>
              </w:rPr>
              <w:t>или</w:t>
            </w:r>
          </w:p>
          <w:p w:rsidR="000A73B7" w:rsidRPr="005E0064" w:rsidRDefault="000A73B7" w:rsidP="00025BE7">
            <w:pPr>
              <w:pStyle w:val="affffffffffb"/>
              <w:jc w:val="left"/>
              <w:rPr>
                <w:rFonts w:ascii="Times New Roman" w:hAnsi="Times New Roman"/>
                <w:szCs w:val="24"/>
                <w:lang w:val="en-US"/>
              </w:rPr>
            </w:pPr>
            <w:r w:rsidRPr="002E0CEE">
              <w:rPr>
                <w:szCs w:val="24"/>
                <w:lang w:val="en-US"/>
              </w:rPr>
              <w:t>OpenDocument Format (ODS)</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6.1 Наличие возможности контроля значений аналоговых и дискретных параметров</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выход значения аналогового параметра за заданные пределы и возврат в норму</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значения дискретного параметра</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атрибутов качества значения аналогового и дискретного параметра для АСУ ТП ПС</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изменение значения выражения с применением логических и арифметических операций, операций сравнения</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6.2 Наличие возможности задания типа (класса) события (минимальный перечень типов/классов событий)</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предупреждение: отклонение значения параметра выходит за нормально допустимые значения для АСУ ТП ПС</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авария: отклонение значения параметра выходит за предельно допустимые значения для АСУ ТП ПС</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6.3 Наличие возможности задания для аналогового параметра пределов (минимальное количество)</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2 </w:t>
            </w:r>
            <w:proofErr w:type="gramStart"/>
            <w:r w:rsidRPr="002E0CEE">
              <w:rPr>
                <w:rFonts w:cs="Times New Roman"/>
                <w:sz w:val="24"/>
                <w:szCs w:val="24"/>
              </w:rPr>
              <w:t>предупреди-тельных</w:t>
            </w:r>
            <w:proofErr w:type="gramEnd"/>
            <w:r w:rsidRPr="002E0CEE">
              <w:rPr>
                <w:rFonts w:cs="Times New Roman"/>
                <w:sz w:val="24"/>
                <w:szCs w:val="24"/>
              </w:rPr>
              <w:t xml:space="preserve"> предела для АСУ ТП ПС</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 аварийных предела для АСУ ТП ПС</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6.4 Наличие возможности задания зоны нечувствительности при выходе значения аналогового параметра за установленные пределы и возврата в норму</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 времени превышения/ понижения установленных пределов измерений для АСУ ТП ПС</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 величине превышения/ понижения установленных пределов измерений для АСУ ТП ПС</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6.5 Регистрация событий</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 присвоением метки времени</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6.6 Оповещение персонала о событиях</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визуальные сигналы (журнал событий) для АСУ ТП ПС</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звуковые сигналы для АСУ ТП ПС</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7.1 Наличие атрибутивной информации при сохранении значений параметров и событий</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метка времени</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атрибуты качества</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7.2 Разрешение метки времени сохраняемых значений параметров и событий</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хуже 1 </w:t>
            </w:r>
            <w:proofErr w:type="spellStart"/>
            <w:r w:rsidRPr="002E0CEE">
              <w:rPr>
                <w:szCs w:val="24"/>
              </w:rPr>
              <w:t>мс</w:t>
            </w:r>
            <w:proofErr w:type="spellEnd"/>
          </w:p>
        </w:tc>
      </w:tr>
      <w:tr w:rsidR="000A73B7" w:rsidRPr="002E0CEE" w:rsidTr="00025BE7">
        <w:trPr>
          <w:trHeight w:val="2124"/>
          <w:jc w:val="center"/>
        </w:trPr>
        <w:tc>
          <w:tcPr>
            <w:tcW w:w="3082" w:type="dxa"/>
            <w:gridSpan w:val="3"/>
            <w:tcBorders>
              <w:bottom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7.3 Методы сохранения</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Значений аналоговых и дискретных параметров</w:t>
            </w:r>
          </w:p>
        </w:tc>
        <w:tc>
          <w:tcPr>
            <w:tcW w:w="4883" w:type="dxa"/>
            <w:tcBorders>
              <w:bottom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циклически, с настраиваемой длительностью </w:t>
            </w:r>
            <w:r w:rsidRPr="002E0CEE">
              <w:rPr>
                <w:spacing w:val="-4"/>
                <w:szCs w:val="24"/>
              </w:rPr>
              <w:t>цикла от 1 секунды</w:t>
            </w:r>
            <w:r w:rsidRPr="002E0CEE">
              <w:rPr>
                <w:szCs w:val="24"/>
              </w:rPr>
              <w:t xml:space="preserve"> (шаг настройки длительности цикла 1 секунда, максимальная длительность цикла не менее 3600 секунд) и по изменению значения на заданную величину и при изменении атрибутов.</w:t>
            </w:r>
          </w:p>
        </w:tc>
      </w:tr>
      <w:tr w:rsidR="000A73B7" w:rsidRPr="002E0CEE" w:rsidTr="00025BE7">
        <w:trPr>
          <w:trHeight w:val="1196"/>
          <w:jc w:val="center"/>
        </w:trPr>
        <w:tc>
          <w:tcPr>
            <w:tcW w:w="3082" w:type="dxa"/>
            <w:gridSpan w:val="3"/>
            <w:tcBorders>
              <w:bottom w:val="single" w:sz="4" w:space="0" w:color="auto"/>
            </w:tcBorders>
            <w:shd w:val="clear" w:color="auto" w:fill="auto"/>
            <w:vAlign w:val="center"/>
          </w:tcPr>
          <w:p w:rsidR="000A73B7" w:rsidRPr="005E0064" w:rsidRDefault="000A73B7" w:rsidP="00025BE7">
            <w:pPr>
              <w:tabs>
                <w:tab w:val="left" w:pos="0"/>
              </w:tabs>
              <w:jc w:val="both"/>
              <w:rPr>
                <w:rFonts w:ascii="Times New Roman" w:hAnsi="Times New Roman"/>
              </w:rPr>
            </w:pPr>
            <w:r w:rsidRPr="002E0CEE">
              <w:t>7.4. Глубина хранения данных в контроллерах СТМ</w:t>
            </w:r>
          </w:p>
        </w:tc>
        <w:tc>
          <w:tcPr>
            <w:tcW w:w="2317" w:type="dxa"/>
            <w:tcBorders>
              <w:bottom w:val="single" w:sz="4" w:space="0" w:color="auto"/>
            </w:tcBorders>
            <w:shd w:val="clear" w:color="auto" w:fill="auto"/>
            <w:vAlign w:val="center"/>
          </w:tcPr>
          <w:p w:rsidR="000A73B7" w:rsidRPr="005E0064" w:rsidDel="00A91A1C"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Значений параметров и событий (в исходном виде)</w:t>
            </w:r>
          </w:p>
        </w:tc>
        <w:tc>
          <w:tcPr>
            <w:tcW w:w="4883" w:type="dxa"/>
            <w:tcBorders>
              <w:bottom w:val="single" w:sz="4" w:space="0" w:color="auto"/>
            </w:tcBorders>
            <w:shd w:val="clear" w:color="auto" w:fill="auto"/>
            <w:vAlign w:val="center"/>
          </w:tcPr>
          <w:p w:rsidR="000A73B7" w:rsidRPr="005E0064" w:rsidRDefault="000A73B7" w:rsidP="00025BE7">
            <w:pPr>
              <w:tabs>
                <w:tab w:val="left" w:pos="0"/>
              </w:tabs>
              <w:jc w:val="both"/>
              <w:rPr>
                <w:rFonts w:ascii="Times New Roman" w:hAnsi="Times New Roman"/>
              </w:rPr>
            </w:pPr>
            <w:r w:rsidRPr="002E0CEE">
              <w:t>- не менее 1000 записей</w:t>
            </w:r>
          </w:p>
        </w:tc>
      </w:tr>
      <w:tr w:rsidR="000A73B7" w:rsidRPr="002E0CEE" w:rsidTr="00025BE7">
        <w:trPr>
          <w:trHeight w:val="519"/>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7.4 Глубина хранения на северах СТМ для АСУ ТП ПС</w:t>
            </w:r>
          </w:p>
        </w:tc>
        <w:tc>
          <w:tcPr>
            <w:tcW w:w="2317" w:type="dxa"/>
            <w:shd w:val="clear" w:color="auto" w:fill="auto"/>
            <w:vAlign w:val="center"/>
          </w:tcPr>
          <w:p w:rsidR="000A73B7" w:rsidRPr="005E0064" w:rsidDel="00CE0D5B"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Значений параметров и событий (в исходном виде)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менее </w:t>
            </w:r>
            <w:r w:rsidRPr="002E0CEE">
              <w:rPr>
                <w:szCs w:val="24"/>
              </w:rPr>
              <w:br/>
              <w:t>3 месяцев</w:t>
            </w:r>
          </w:p>
        </w:tc>
      </w:tr>
      <w:tr w:rsidR="000A73B7" w:rsidRPr="002E0CEE" w:rsidTr="00025BE7">
        <w:trPr>
          <w:trHeight w:val="519"/>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Значений параметров и событий (после применения </w:t>
            </w:r>
            <w:r w:rsidRPr="002E0CEE">
              <w:rPr>
                <w:rFonts w:cs="Times New Roman"/>
                <w:sz w:val="24"/>
                <w:szCs w:val="24"/>
              </w:rPr>
              <w:lastRenderedPageBreak/>
              <w:t>алгоритмов усреднения, прореживания и пр.)</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не менее 1 года</w:t>
            </w:r>
          </w:p>
        </w:tc>
      </w:tr>
      <w:tr w:rsidR="000A73B7" w:rsidRPr="002E0CEE" w:rsidTr="00025BE7">
        <w:trPr>
          <w:trHeight w:val="519"/>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Файлов осциллограмм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менее </w:t>
            </w:r>
            <w:r w:rsidRPr="002E0CEE">
              <w:rPr>
                <w:szCs w:val="24"/>
              </w:rPr>
              <w:br/>
              <w:t>3 месяцев</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8.1 Сбор и передача значений параметров контроля функционирования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устройств СТМ</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устройств обособленных систем, установленных на ПС</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8.2 Наличие поддержки протоколов сбора данных о функционировании сетевого и серверного оборудования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t>SNMP</w:t>
            </w:r>
            <w:r w:rsidRPr="002E0CEE">
              <w:rPr>
                <w:szCs w:val="24"/>
              </w:rPr>
              <w:t xml:space="preserve"> (рекомендуется версия 3 или выше)</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8.3 СТМ должен обеспечивать возможность передачи значений контролируемых параметров состояния устройств СТМ на вышестоящие уровни управления (Перечень поддерживаемых протоколов обмена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SNMP (рекомендуется версия 3 и выше) и/или ГОСТ Р МЭК 60870-5-101/104</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9.1 Прием сигналов точного времени для ПС 110 </w:t>
            </w:r>
            <w:proofErr w:type="spellStart"/>
            <w:r w:rsidRPr="002E0CEE">
              <w:rPr>
                <w:rFonts w:cs="Times New Roman"/>
                <w:sz w:val="24"/>
                <w:szCs w:val="24"/>
              </w:rPr>
              <w:t>кВ</w:t>
            </w:r>
            <w:proofErr w:type="spellEnd"/>
            <w:r w:rsidRPr="002E0CEE">
              <w:rPr>
                <w:rFonts w:cs="Times New Roman"/>
                <w:sz w:val="24"/>
                <w:szCs w:val="24"/>
              </w:rPr>
              <w:t xml:space="preserve"> и выше</w:t>
            </w:r>
          </w:p>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вышестоящих уровней управления: ГОСТ Р МЭК 60870-5-101</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ГОСТ Р МЭК 60870-5-104</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(S)NTP</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спутников ГЛОНАСС</w:t>
            </w:r>
          </w:p>
          <w:p w:rsidR="000A73B7" w:rsidRPr="005E0064" w:rsidRDefault="000A73B7" w:rsidP="00025BE7">
            <w:pPr>
              <w:pStyle w:val="affffffffffb"/>
              <w:jc w:val="left"/>
              <w:rPr>
                <w:rFonts w:ascii="Times New Roman" w:hAnsi="Times New Roman"/>
                <w:szCs w:val="24"/>
              </w:rPr>
            </w:pPr>
            <w:r w:rsidRPr="002E0CEE">
              <w:rPr>
                <w:szCs w:val="24"/>
              </w:rPr>
              <w:t>(от спутников GPS только в качестве резервного источника)</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9.2 Прием сигналов точного времени для ПС 35 </w:t>
            </w:r>
            <w:proofErr w:type="spellStart"/>
            <w:r w:rsidRPr="002E0CEE">
              <w:rPr>
                <w:rFonts w:cs="Times New Roman"/>
                <w:sz w:val="24"/>
                <w:szCs w:val="24"/>
              </w:rPr>
              <w:t>кВ</w:t>
            </w:r>
            <w:proofErr w:type="spellEnd"/>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вышестоящих уровней управления: ГОСТ Р МЭК 60870-5-101</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ГОСТ Р МЭК 60870-5-104</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(S)NTP</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от спутников ГЛОНАСС (рекомендуется)</w:t>
            </w:r>
          </w:p>
          <w:p w:rsidR="000A73B7" w:rsidRPr="005E0064" w:rsidRDefault="000A73B7" w:rsidP="00025BE7">
            <w:pPr>
              <w:pStyle w:val="affffffffffb"/>
              <w:jc w:val="left"/>
              <w:rPr>
                <w:rFonts w:ascii="Times New Roman" w:hAnsi="Times New Roman"/>
                <w:szCs w:val="24"/>
              </w:rPr>
            </w:pPr>
            <w:r w:rsidRPr="002E0CEE">
              <w:rPr>
                <w:szCs w:val="24"/>
              </w:rPr>
              <w:t>(от спутников GPS только в качестве резервного источника)</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9.3 Протоколы синхронизации устройств СТМ и обособленных систем ПС </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(Перечень поддерживаемых протоколов обмена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ГОСТ Р МЭК 60870-5-101</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ГОСТ Р МЭК 60870-5-103</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ГОСТ Р МЭК 60870-5-104</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(S)NTP</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lastRenderedPageBreak/>
              <w:t>IEEE 1588</w:t>
            </w:r>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lastRenderedPageBreak/>
              <w:t>9.4 Точность синхронизации внутренних таймеров устройств СТМ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между собой</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bCs/>
                <w:sz w:val="24"/>
                <w:szCs w:val="24"/>
              </w:rPr>
              <w:t xml:space="preserve">при размещении СТМ на подстанциях 35 </w:t>
            </w:r>
            <w:proofErr w:type="spellStart"/>
            <w:r w:rsidRPr="002E0CEE">
              <w:rPr>
                <w:rFonts w:cs="Times New Roman"/>
                <w:bCs/>
                <w:sz w:val="24"/>
                <w:szCs w:val="24"/>
              </w:rPr>
              <w:t>кВ</w:t>
            </w:r>
            <w:proofErr w:type="spellEnd"/>
          </w:p>
        </w:tc>
        <w:tc>
          <w:tcPr>
            <w:tcW w:w="4883" w:type="dxa"/>
            <w:shd w:val="clear" w:color="auto" w:fill="auto"/>
            <w:vAlign w:val="center"/>
          </w:tcPr>
          <w:p w:rsidR="000A73B7" w:rsidRPr="005E0064" w:rsidRDefault="000A73B7" w:rsidP="00025BE7">
            <w:pPr>
              <w:pStyle w:val="affffffffffb"/>
              <w:jc w:val="left"/>
              <w:rPr>
                <w:rFonts w:ascii="Times New Roman" w:hAnsi="Times New Roman"/>
                <w:bCs/>
                <w:szCs w:val="24"/>
              </w:rPr>
            </w:pPr>
            <w:r w:rsidRPr="002E0CEE">
              <w:rPr>
                <w:szCs w:val="24"/>
              </w:rPr>
              <w:t xml:space="preserve">не хуже 100 </w:t>
            </w:r>
            <w:proofErr w:type="spellStart"/>
            <w:r w:rsidRPr="002E0CEE">
              <w:rPr>
                <w:szCs w:val="24"/>
              </w:rPr>
              <w:t>мс</w:t>
            </w:r>
            <w:proofErr w:type="spellEnd"/>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bCs/>
                <w:sz w:val="24"/>
                <w:szCs w:val="24"/>
              </w:rPr>
              <w:t xml:space="preserve">при размещении СТМ на подстанциях 110 </w:t>
            </w:r>
            <w:proofErr w:type="spellStart"/>
            <w:r w:rsidRPr="002E0CEE">
              <w:rPr>
                <w:rFonts w:cs="Times New Roman"/>
                <w:bCs/>
                <w:sz w:val="24"/>
                <w:szCs w:val="24"/>
              </w:rPr>
              <w:t>кВ</w:t>
            </w:r>
            <w:proofErr w:type="spellEnd"/>
            <w:r w:rsidRPr="002E0CEE">
              <w:rPr>
                <w:rFonts w:cs="Times New Roman"/>
                <w:bCs/>
                <w:sz w:val="24"/>
                <w:szCs w:val="24"/>
              </w:rPr>
              <w:t xml:space="preserve"> и выше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хуже 1 </w:t>
            </w:r>
            <w:proofErr w:type="spellStart"/>
            <w:r w:rsidRPr="002E0CEE">
              <w:rPr>
                <w:szCs w:val="24"/>
              </w:rPr>
              <w:t>мс</w:t>
            </w:r>
            <w:proofErr w:type="spellEnd"/>
          </w:p>
        </w:tc>
      </w:tr>
      <w:tr w:rsidR="000A73B7" w:rsidRPr="002E0CEE" w:rsidTr="00025BE7">
        <w:trPr>
          <w:trHeight w:val="3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9.5 Точность синхронизации внутренних таймеров устройств СТМ при наличии внешних сигналов точного времени со всемирным координированным временем (UTC)</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bCs/>
                <w:sz w:val="24"/>
                <w:szCs w:val="24"/>
              </w:rPr>
              <w:t xml:space="preserve">при размещении СТМ на подстанциях 35 </w:t>
            </w:r>
            <w:proofErr w:type="spellStart"/>
            <w:r w:rsidRPr="002E0CEE">
              <w:rPr>
                <w:rFonts w:cs="Times New Roman"/>
                <w:bCs/>
                <w:sz w:val="24"/>
                <w:szCs w:val="24"/>
              </w:rPr>
              <w:t>кВ</w:t>
            </w:r>
            <w:proofErr w:type="spellEnd"/>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хуже 1000 </w:t>
            </w:r>
            <w:proofErr w:type="spellStart"/>
            <w:r w:rsidRPr="002E0CEE">
              <w:rPr>
                <w:szCs w:val="24"/>
              </w:rPr>
              <w:t>мс</w:t>
            </w:r>
            <w:proofErr w:type="spellEnd"/>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bCs/>
                <w:sz w:val="24"/>
                <w:szCs w:val="24"/>
              </w:rPr>
              <w:t xml:space="preserve">при размещении СТМ на подстанциях 110 </w:t>
            </w:r>
            <w:proofErr w:type="spellStart"/>
            <w:r w:rsidRPr="002E0CEE">
              <w:rPr>
                <w:rFonts w:cs="Times New Roman"/>
                <w:bCs/>
                <w:sz w:val="24"/>
                <w:szCs w:val="24"/>
              </w:rPr>
              <w:t>кВ</w:t>
            </w:r>
            <w:proofErr w:type="spellEnd"/>
            <w:r w:rsidRPr="002E0CEE">
              <w:rPr>
                <w:rFonts w:cs="Times New Roman"/>
                <w:bCs/>
                <w:sz w:val="24"/>
                <w:szCs w:val="24"/>
              </w:rPr>
              <w:t xml:space="preserve"> и выше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хуже 1 </w:t>
            </w:r>
            <w:proofErr w:type="spellStart"/>
            <w:r w:rsidRPr="002E0CEE">
              <w:rPr>
                <w:szCs w:val="24"/>
              </w:rPr>
              <w:t>мс</w:t>
            </w:r>
            <w:proofErr w:type="spellEnd"/>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bCs/>
                <w:sz w:val="24"/>
                <w:szCs w:val="24"/>
              </w:rPr>
            </w:pPr>
            <w:r w:rsidRPr="002E0CEE">
              <w:rPr>
                <w:rFonts w:cs="Times New Roman"/>
                <w:sz w:val="24"/>
                <w:szCs w:val="24"/>
              </w:rPr>
              <w:t>9.6 Точность хода встроенных часов устройств СТМ, обеспечивающих непосредственное управление оборудованием, измерение, преобразование,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(UTC) в диапазоне рабочих температур</w:t>
            </w:r>
          </w:p>
        </w:tc>
        <w:tc>
          <w:tcPr>
            <w:tcW w:w="4883" w:type="dxa"/>
            <w:shd w:val="clear" w:color="auto" w:fill="auto"/>
            <w:vAlign w:val="center"/>
          </w:tcPr>
          <w:p w:rsidR="000A73B7" w:rsidRPr="005E0064" w:rsidRDefault="000A73B7" w:rsidP="00025BE7">
            <w:pPr>
              <w:pStyle w:val="affffffffffb"/>
              <w:jc w:val="left"/>
              <w:rPr>
                <w:rFonts w:ascii="Times New Roman" w:hAnsi="Times New Roman"/>
                <w:bCs/>
                <w:szCs w:val="24"/>
              </w:rPr>
            </w:pPr>
            <w:r w:rsidRPr="002E0CEE">
              <w:rPr>
                <w:szCs w:val="24"/>
              </w:rPr>
              <w:t>не хуже ± 1,0 с/</w:t>
            </w:r>
            <w:proofErr w:type="spellStart"/>
            <w:r w:rsidRPr="002E0CEE">
              <w:rPr>
                <w:szCs w:val="24"/>
              </w:rPr>
              <w:t>сут</w:t>
            </w:r>
            <w:proofErr w:type="spellEnd"/>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10.1 Возможность ввода, редактирования и выполнения программ обработки данных по заданным алгоритмам, в том числе для реализации</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программной (логической) оперативной блокировки управления КА</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контроля собираемых значений параметров</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11.1 Класс защиты человека от поражения </w:t>
            </w:r>
            <w:r w:rsidRPr="002E0CEE">
              <w:rPr>
                <w:rFonts w:cs="Times New Roman"/>
                <w:sz w:val="24"/>
                <w:szCs w:val="24"/>
              </w:rPr>
              <w:lastRenderedPageBreak/>
              <w:t>электрическим током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не хуже I</w:t>
            </w:r>
          </w:p>
        </w:tc>
      </w:tr>
      <w:tr w:rsidR="000A73B7" w:rsidRPr="002E0CEE" w:rsidTr="00025BE7">
        <w:trPr>
          <w:trHeight w:val="30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11.2 Защита персонала от поражения электрическим током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защита от прямого прикосновения</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защитное заземление</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защита от остаточных электрических зарядов</w:t>
            </w:r>
          </w:p>
        </w:tc>
      </w:tr>
      <w:tr w:rsidR="000A73B7" w:rsidRPr="002E0CEE" w:rsidTr="00025BE7">
        <w:trPr>
          <w:trHeight w:val="30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гальваническая изоляция цепей каналов ввода/вывода друг от друга и от частей устройства, доступных для прикосновения пользователя</w:t>
            </w:r>
          </w:p>
        </w:tc>
      </w:tr>
      <w:tr w:rsidR="000A73B7" w:rsidRPr="002E0CEE" w:rsidTr="00025BE7">
        <w:trPr>
          <w:trHeight w:val="559"/>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11.3 Электрическая прочность и сопротивление изоляции</w:t>
            </w:r>
          </w:p>
        </w:tc>
        <w:tc>
          <w:tcPr>
            <w:tcW w:w="2317" w:type="dxa"/>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между цепями номинального напряжения до 42 В</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менее 3Uном</w:t>
            </w:r>
          </w:p>
        </w:tc>
      </w:tr>
      <w:tr w:rsidR="000A73B7" w:rsidRPr="002E0CEE" w:rsidTr="00025BE7">
        <w:trPr>
          <w:trHeight w:val="12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 соответствии указаниями производителя, но не менее 1 МОм;</w:t>
            </w:r>
          </w:p>
          <w:p w:rsidR="000A73B7" w:rsidRPr="005E0064" w:rsidRDefault="000A73B7" w:rsidP="00025BE7">
            <w:pPr>
              <w:pStyle w:val="affffffffffb"/>
              <w:jc w:val="left"/>
              <w:rPr>
                <w:rFonts w:ascii="Times New Roman" w:hAnsi="Times New Roman"/>
                <w:szCs w:val="24"/>
              </w:rPr>
            </w:pPr>
            <w:r w:rsidRPr="002E0CEE">
              <w:rPr>
                <w:szCs w:val="24"/>
              </w:rPr>
              <w:t>не менее 0,5 МОм при питании от отдельного источника или через разделительный трансформатор</w:t>
            </w:r>
          </w:p>
        </w:tc>
      </w:tr>
      <w:tr w:rsidR="000A73B7" w:rsidRPr="002E0CEE" w:rsidTr="00025BE7">
        <w:trPr>
          <w:trHeight w:val="1200"/>
          <w:jc w:val="center"/>
        </w:trPr>
        <w:tc>
          <w:tcPr>
            <w:tcW w:w="3082" w:type="dxa"/>
            <w:gridSpan w:val="3"/>
            <w:vMerge/>
            <w:shd w:val="clear" w:color="auto" w:fill="auto"/>
            <w:vAlign w:val="center"/>
            <w:hideMark/>
          </w:tcPr>
          <w:p w:rsidR="000A73B7" w:rsidRPr="005E0064" w:rsidRDefault="000A73B7" w:rsidP="00025BE7">
            <w:pPr>
              <w:pStyle w:val="af3"/>
              <w:spacing w:after="0"/>
              <w:rPr>
                <w:rFonts w:ascii="Times New Roman" w:hAnsi="Times New Roman"/>
                <w:szCs w:val="24"/>
              </w:rPr>
            </w:pPr>
          </w:p>
        </w:tc>
        <w:tc>
          <w:tcPr>
            <w:tcW w:w="2317" w:type="dxa"/>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между цепями номинального напряжения от 130 до 250 В</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 xml:space="preserve">не менее 1.5 </w:t>
            </w:r>
            <w:proofErr w:type="spellStart"/>
            <w:r w:rsidRPr="002E0CEE">
              <w:rPr>
                <w:szCs w:val="24"/>
              </w:rPr>
              <w:t>кВ</w:t>
            </w:r>
            <w:proofErr w:type="spellEnd"/>
            <w:r w:rsidRPr="002E0CEE">
              <w:rPr>
                <w:szCs w:val="24"/>
              </w:rPr>
              <w:t xml:space="preserve"> (нормальные условия испытаний)</w:t>
            </w:r>
          </w:p>
          <w:p w:rsidR="000A73B7" w:rsidRPr="005E0064" w:rsidRDefault="000A73B7" w:rsidP="00025BE7">
            <w:pPr>
              <w:pStyle w:val="affffffffffb"/>
              <w:jc w:val="left"/>
              <w:rPr>
                <w:rFonts w:ascii="Times New Roman" w:hAnsi="Times New Roman"/>
                <w:szCs w:val="24"/>
              </w:rPr>
            </w:pPr>
            <w:r w:rsidRPr="002E0CEE">
              <w:rPr>
                <w:szCs w:val="24"/>
              </w:rPr>
              <w:t xml:space="preserve">не менее 0,9 </w:t>
            </w:r>
            <w:proofErr w:type="spellStart"/>
            <w:r w:rsidRPr="002E0CEE">
              <w:rPr>
                <w:szCs w:val="24"/>
              </w:rPr>
              <w:t>кВ</w:t>
            </w:r>
            <w:proofErr w:type="spellEnd"/>
            <w:r w:rsidRPr="002E0CEE">
              <w:rPr>
                <w:szCs w:val="24"/>
              </w:rPr>
              <w:t xml:space="preserve"> (при верхнем значении относительной влажности)</w:t>
            </w:r>
          </w:p>
        </w:tc>
      </w:tr>
      <w:tr w:rsidR="000A73B7" w:rsidRPr="002E0CEE" w:rsidTr="00025BE7">
        <w:trPr>
          <w:trHeight w:val="12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 соответствии указаниями производителя, но:</w:t>
            </w:r>
          </w:p>
          <w:p w:rsidR="000A73B7" w:rsidRPr="005E0064" w:rsidRDefault="000A73B7" w:rsidP="00025BE7">
            <w:pPr>
              <w:pStyle w:val="affffffffffb"/>
              <w:jc w:val="left"/>
              <w:rPr>
                <w:rFonts w:ascii="Times New Roman" w:hAnsi="Times New Roman"/>
                <w:szCs w:val="24"/>
              </w:rPr>
            </w:pPr>
            <w:r w:rsidRPr="002E0CEE">
              <w:rPr>
                <w:szCs w:val="24"/>
              </w:rPr>
              <w:t>не менее 1 МОм;</w:t>
            </w:r>
          </w:p>
          <w:p w:rsidR="000A73B7" w:rsidRPr="005E0064" w:rsidRDefault="000A73B7" w:rsidP="00025BE7">
            <w:pPr>
              <w:pStyle w:val="affffffffffb"/>
              <w:jc w:val="left"/>
              <w:rPr>
                <w:rFonts w:ascii="Times New Roman" w:hAnsi="Times New Roman"/>
                <w:szCs w:val="24"/>
              </w:rPr>
            </w:pPr>
            <w:r w:rsidRPr="002E0CEE">
              <w:rPr>
                <w:szCs w:val="24"/>
              </w:rPr>
              <w:t>не менее 10 МОм в цепях управления и питания</w:t>
            </w:r>
          </w:p>
        </w:tc>
      </w:tr>
      <w:tr w:rsidR="000A73B7" w:rsidRPr="002E0CEE" w:rsidTr="00025BE7">
        <w:trPr>
          <w:trHeight w:val="600"/>
          <w:jc w:val="center"/>
        </w:trPr>
        <w:tc>
          <w:tcPr>
            <w:tcW w:w="3082" w:type="dxa"/>
            <w:gridSpan w:val="3"/>
            <w:vMerge/>
            <w:shd w:val="clear" w:color="auto" w:fill="auto"/>
            <w:vAlign w:val="center"/>
            <w:hideMark/>
          </w:tcPr>
          <w:p w:rsidR="000A73B7" w:rsidRPr="005E0064" w:rsidRDefault="000A73B7" w:rsidP="00025BE7">
            <w:pPr>
              <w:pStyle w:val="af3"/>
              <w:spacing w:after="0"/>
              <w:rPr>
                <w:rFonts w:ascii="Times New Roman" w:hAnsi="Times New Roman"/>
                <w:szCs w:val="24"/>
              </w:rPr>
            </w:pPr>
          </w:p>
        </w:tc>
        <w:tc>
          <w:tcPr>
            <w:tcW w:w="2317" w:type="dxa"/>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между цепями номинального напряжения от 250 до 660 В</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 xml:space="preserve">не менее 2 </w:t>
            </w:r>
            <w:proofErr w:type="spellStart"/>
            <w:r w:rsidRPr="002E0CEE">
              <w:rPr>
                <w:szCs w:val="24"/>
              </w:rPr>
              <w:t>кВ</w:t>
            </w:r>
            <w:proofErr w:type="spellEnd"/>
            <w:r w:rsidRPr="002E0CEE">
              <w:rPr>
                <w:szCs w:val="24"/>
              </w:rPr>
              <w:t xml:space="preserve"> (нормальные условия испытаний)</w:t>
            </w:r>
          </w:p>
          <w:p w:rsidR="000A73B7" w:rsidRPr="005E0064" w:rsidRDefault="000A73B7" w:rsidP="00025BE7">
            <w:pPr>
              <w:pStyle w:val="affffffffffb"/>
              <w:jc w:val="left"/>
              <w:rPr>
                <w:rFonts w:ascii="Times New Roman" w:hAnsi="Times New Roman"/>
                <w:szCs w:val="24"/>
              </w:rPr>
            </w:pPr>
            <w:r w:rsidRPr="002E0CEE">
              <w:rPr>
                <w:szCs w:val="24"/>
              </w:rPr>
              <w:t xml:space="preserve">не менее 1,5 </w:t>
            </w:r>
            <w:proofErr w:type="spellStart"/>
            <w:r w:rsidRPr="002E0CEE">
              <w:rPr>
                <w:szCs w:val="24"/>
              </w:rPr>
              <w:t>кВ</w:t>
            </w:r>
            <w:proofErr w:type="spellEnd"/>
            <w:r w:rsidRPr="002E0CEE">
              <w:rPr>
                <w:szCs w:val="24"/>
              </w:rPr>
              <w:t xml:space="preserve"> (при верхнем значении относительной влажности)</w:t>
            </w:r>
          </w:p>
        </w:tc>
      </w:tr>
      <w:tr w:rsidR="000A73B7" w:rsidRPr="002E0CEE" w:rsidTr="00025BE7">
        <w:trPr>
          <w:trHeight w:val="6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317"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 соответствии указаниями производителя, но:</w:t>
            </w:r>
          </w:p>
          <w:p w:rsidR="000A73B7" w:rsidRPr="005E0064" w:rsidRDefault="000A73B7" w:rsidP="00025BE7">
            <w:pPr>
              <w:pStyle w:val="affffffffffb"/>
              <w:jc w:val="left"/>
              <w:rPr>
                <w:rFonts w:ascii="Times New Roman" w:hAnsi="Times New Roman"/>
                <w:szCs w:val="24"/>
              </w:rPr>
            </w:pPr>
            <w:r w:rsidRPr="002E0CEE">
              <w:rPr>
                <w:szCs w:val="24"/>
              </w:rPr>
              <w:t xml:space="preserve">не менее 1 МОм (с подключенными цепями); </w:t>
            </w:r>
          </w:p>
          <w:p w:rsidR="000A73B7" w:rsidRPr="005E0064" w:rsidRDefault="000A73B7" w:rsidP="00025BE7">
            <w:pPr>
              <w:pStyle w:val="affffffffffb"/>
              <w:jc w:val="left"/>
              <w:rPr>
                <w:rFonts w:ascii="Times New Roman" w:hAnsi="Times New Roman"/>
                <w:szCs w:val="24"/>
              </w:rPr>
            </w:pPr>
            <w:r w:rsidRPr="002E0CEE">
              <w:rPr>
                <w:szCs w:val="24"/>
              </w:rPr>
              <w:t>не менее 10 МОм в цепях управления и питания</w:t>
            </w:r>
          </w:p>
        </w:tc>
      </w:tr>
      <w:tr w:rsidR="000A73B7" w:rsidRPr="002E0CEE" w:rsidTr="00025BE7">
        <w:trPr>
          <w:trHeight w:val="600"/>
          <w:jc w:val="center"/>
        </w:trPr>
        <w:tc>
          <w:tcPr>
            <w:tcW w:w="3082"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цепей, питаемых непосредственно от измерительных трансформаторов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не менее 2 </w:t>
            </w:r>
            <w:proofErr w:type="spellStart"/>
            <w:r w:rsidRPr="002E0CEE">
              <w:rPr>
                <w:szCs w:val="24"/>
              </w:rPr>
              <w:t>кВ</w:t>
            </w:r>
            <w:proofErr w:type="spellEnd"/>
          </w:p>
        </w:tc>
      </w:tr>
      <w:tr w:rsidR="000A73B7" w:rsidRPr="002E0CEE" w:rsidTr="00025BE7">
        <w:trPr>
          <w:trHeight w:val="6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11.4 Маркировка технических средств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 соответствии с требованиями ГОСТ 12.2.091 (подраздел 5.1)</w:t>
            </w:r>
          </w:p>
        </w:tc>
      </w:tr>
      <w:tr w:rsidR="000A73B7" w:rsidRPr="002E0CEE" w:rsidTr="00025BE7">
        <w:trPr>
          <w:trHeight w:val="60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11.5 Кабельная продукция в составе СТМ</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контрольные кабели и кабели питания</w:t>
            </w:r>
          </w:p>
        </w:tc>
        <w:tc>
          <w:tcPr>
            <w:tcW w:w="4883" w:type="dxa"/>
            <w:vMerge w:val="restart"/>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с пониженным </w:t>
            </w:r>
            <w:proofErr w:type="spellStart"/>
            <w:r w:rsidRPr="002E0CEE">
              <w:rPr>
                <w:szCs w:val="24"/>
              </w:rPr>
              <w:t>дымо</w:t>
            </w:r>
            <w:proofErr w:type="spellEnd"/>
            <w:r w:rsidRPr="002E0CEE">
              <w:rPr>
                <w:szCs w:val="24"/>
              </w:rPr>
              <w:t xml:space="preserve">- и </w:t>
            </w:r>
            <w:proofErr w:type="spellStart"/>
            <w:r w:rsidRPr="002E0CEE">
              <w:rPr>
                <w:szCs w:val="24"/>
              </w:rPr>
              <w:t>газовыделением</w:t>
            </w:r>
            <w:proofErr w:type="spellEnd"/>
            <w:r w:rsidRPr="002E0CEE">
              <w:rPr>
                <w:szCs w:val="24"/>
              </w:rPr>
              <w:t xml:space="preserve"> (исполнение с индексом не ниже </w:t>
            </w:r>
            <w:proofErr w:type="spellStart"/>
            <w:r w:rsidRPr="002E0CEE">
              <w:rPr>
                <w:szCs w:val="24"/>
              </w:rPr>
              <w:t>нг</w:t>
            </w:r>
            <w:proofErr w:type="spellEnd"/>
            <w:r w:rsidRPr="002E0CEE">
              <w:rPr>
                <w:szCs w:val="24"/>
              </w:rPr>
              <w:t>(А)-LS)</w:t>
            </w:r>
          </w:p>
        </w:tc>
      </w:tr>
      <w:tr w:rsidR="000A73B7" w:rsidRPr="002E0CEE" w:rsidTr="00025BE7">
        <w:trPr>
          <w:trHeight w:val="6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информационные кабели</w:t>
            </w:r>
          </w:p>
        </w:tc>
        <w:tc>
          <w:tcPr>
            <w:tcW w:w="4883" w:type="dxa"/>
            <w:vMerge/>
            <w:shd w:val="clear" w:color="auto" w:fill="auto"/>
            <w:vAlign w:val="center"/>
          </w:tcPr>
          <w:p w:rsidR="000A73B7" w:rsidRPr="005E0064" w:rsidRDefault="000A73B7" w:rsidP="00025BE7">
            <w:pPr>
              <w:pStyle w:val="affffffffffb"/>
              <w:jc w:val="left"/>
              <w:rPr>
                <w:rFonts w:ascii="Times New Roman" w:hAnsi="Times New Roman"/>
                <w:szCs w:val="24"/>
              </w:rPr>
            </w:pPr>
          </w:p>
        </w:tc>
      </w:tr>
      <w:tr w:rsidR="000A73B7" w:rsidRPr="002E0CEE" w:rsidTr="00025BE7">
        <w:trPr>
          <w:trHeight w:val="6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11.6 Безопасность изолированных корпусов оборудования СТМ от распространения огня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согласно ГОСТ Р 51321.1 (пункт 7.1.4)</w:t>
            </w:r>
          </w:p>
        </w:tc>
      </w:tr>
      <w:tr w:rsidR="000A73B7" w:rsidRPr="002E0CEE" w:rsidTr="00025BE7">
        <w:trPr>
          <w:trHeight w:val="25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12.1 Предельные значения нагрева доступных частей СТМ (максимальные нагрев)</w:t>
            </w:r>
          </w:p>
        </w:tc>
        <w:tc>
          <w:tcPr>
            <w:tcW w:w="2317" w:type="dxa"/>
            <w:tcBorders>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рукоятки, кнопки и т.п., которые удерживаются в руках или которых касаются в течение короткого времени</w:t>
            </w:r>
          </w:p>
        </w:tc>
        <w:tc>
          <w:tcPr>
            <w:tcW w:w="4883" w:type="dxa"/>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60 (металл)</w:t>
            </w:r>
          </w:p>
          <w:p w:rsidR="000A73B7" w:rsidRPr="005E0064" w:rsidRDefault="000A73B7" w:rsidP="00025BE7">
            <w:pPr>
              <w:pStyle w:val="affffffffffb"/>
              <w:jc w:val="left"/>
              <w:rPr>
                <w:rFonts w:ascii="Times New Roman" w:hAnsi="Times New Roman"/>
                <w:szCs w:val="24"/>
              </w:rPr>
            </w:pPr>
            <w:r w:rsidRPr="002E0CEE">
              <w:rPr>
                <w:szCs w:val="24"/>
              </w:rPr>
              <w:t>70 (стекло)</w:t>
            </w:r>
          </w:p>
          <w:p w:rsidR="000A73B7" w:rsidRPr="005E0064" w:rsidRDefault="000A73B7" w:rsidP="00025BE7">
            <w:pPr>
              <w:pStyle w:val="affffffffffb"/>
              <w:jc w:val="left"/>
              <w:rPr>
                <w:rFonts w:ascii="Times New Roman" w:hAnsi="Times New Roman"/>
                <w:szCs w:val="24"/>
              </w:rPr>
            </w:pPr>
            <w:r w:rsidRPr="002E0CEE">
              <w:rPr>
                <w:szCs w:val="24"/>
              </w:rPr>
              <w:t>85 (пластмасса и резина)</w:t>
            </w:r>
          </w:p>
        </w:tc>
      </w:tr>
      <w:tr w:rsidR="000A73B7" w:rsidRPr="002E0CEE" w:rsidTr="00025BE7">
        <w:trPr>
          <w:trHeight w:val="25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рукоятки, кнопки и т.п., продолжительно удерживаемые в руках при нормальной работе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55 (металл)</w:t>
            </w:r>
          </w:p>
          <w:p w:rsidR="000A73B7" w:rsidRPr="005E0064" w:rsidRDefault="000A73B7" w:rsidP="00025BE7">
            <w:pPr>
              <w:pStyle w:val="affffffffffb"/>
              <w:jc w:val="left"/>
              <w:rPr>
                <w:rFonts w:ascii="Times New Roman" w:hAnsi="Times New Roman"/>
                <w:szCs w:val="24"/>
              </w:rPr>
            </w:pPr>
            <w:r w:rsidRPr="002E0CEE">
              <w:rPr>
                <w:szCs w:val="24"/>
              </w:rPr>
              <w:t>65 (стекло)</w:t>
            </w:r>
          </w:p>
          <w:p w:rsidR="000A73B7" w:rsidRPr="005E0064" w:rsidRDefault="000A73B7" w:rsidP="00025BE7">
            <w:pPr>
              <w:pStyle w:val="affffffffffb"/>
              <w:jc w:val="left"/>
              <w:rPr>
                <w:rFonts w:ascii="Times New Roman" w:hAnsi="Times New Roman"/>
                <w:szCs w:val="24"/>
              </w:rPr>
            </w:pPr>
            <w:r w:rsidRPr="002E0CEE">
              <w:rPr>
                <w:szCs w:val="24"/>
              </w:rPr>
              <w:t>75 (пластмасса и резина)</w:t>
            </w:r>
          </w:p>
        </w:tc>
      </w:tr>
      <w:tr w:rsidR="000A73B7" w:rsidRPr="002E0CEE" w:rsidTr="00025BE7">
        <w:trPr>
          <w:trHeight w:val="25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внешние поверхности оборудования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70 (металл)</w:t>
            </w:r>
          </w:p>
          <w:p w:rsidR="000A73B7" w:rsidRPr="005E0064" w:rsidRDefault="000A73B7" w:rsidP="00025BE7">
            <w:pPr>
              <w:pStyle w:val="affffffffffb"/>
              <w:jc w:val="left"/>
              <w:rPr>
                <w:rFonts w:ascii="Times New Roman" w:hAnsi="Times New Roman"/>
                <w:szCs w:val="24"/>
              </w:rPr>
            </w:pPr>
            <w:r w:rsidRPr="002E0CEE">
              <w:rPr>
                <w:szCs w:val="24"/>
              </w:rPr>
              <w:t>80 (стекло)</w:t>
            </w:r>
          </w:p>
          <w:p w:rsidR="000A73B7" w:rsidRPr="005E0064" w:rsidRDefault="000A73B7" w:rsidP="00025BE7">
            <w:pPr>
              <w:pStyle w:val="affffffffffb"/>
              <w:jc w:val="left"/>
              <w:rPr>
                <w:rFonts w:ascii="Times New Roman" w:hAnsi="Times New Roman"/>
                <w:szCs w:val="24"/>
              </w:rPr>
            </w:pPr>
            <w:r w:rsidRPr="002E0CEE">
              <w:rPr>
                <w:szCs w:val="24"/>
              </w:rPr>
              <w:t>95 (пластмасса и резина)</w:t>
            </w:r>
          </w:p>
        </w:tc>
      </w:tr>
      <w:tr w:rsidR="000A73B7" w:rsidRPr="002E0CEE" w:rsidTr="00025BE7">
        <w:trPr>
          <w:trHeight w:val="25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части внутри оборудования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70 (металл)</w:t>
            </w:r>
          </w:p>
          <w:p w:rsidR="000A73B7" w:rsidRPr="005E0064" w:rsidRDefault="000A73B7" w:rsidP="00025BE7">
            <w:pPr>
              <w:pStyle w:val="affffffffffb"/>
              <w:jc w:val="left"/>
              <w:rPr>
                <w:rFonts w:ascii="Times New Roman" w:hAnsi="Times New Roman"/>
                <w:szCs w:val="24"/>
              </w:rPr>
            </w:pPr>
            <w:r w:rsidRPr="002E0CEE">
              <w:rPr>
                <w:szCs w:val="24"/>
              </w:rPr>
              <w:t>80 (стекло)</w:t>
            </w:r>
          </w:p>
          <w:p w:rsidR="000A73B7" w:rsidRPr="005E0064" w:rsidRDefault="000A73B7" w:rsidP="00025BE7">
            <w:pPr>
              <w:pStyle w:val="affffffffffb"/>
              <w:jc w:val="left"/>
              <w:rPr>
                <w:rFonts w:ascii="Times New Roman" w:hAnsi="Times New Roman"/>
                <w:szCs w:val="24"/>
              </w:rPr>
            </w:pPr>
            <w:r w:rsidRPr="002E0CEE">
              <w:rPr>
                <w:szCs w:val="24"/>
              </w:rPr>
              <w:t>95 (пластмасса и резина)</w:t>
            </w:r>
          </w:p>
        </w:tc>
      </w:tr>
      <w:tr w:rsidR="000A73B7" w:rsidRPr="002E0CEE" w:rsidTr="00025BE7">
        <w:trPr>
          <w:trHeight w:val="25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13.1 Состав мер защиты информации</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согласно приложению Б</w:t>
            </w:r>
          </w:p>
        </w:tc>
      </w:tr>
      <w:tr w:rsidR="000A73B7" w:rsidRPr="002E0CEE" w:rsidTr="00025BE7">
        <w:trPr>
          <w:trHeight w:val="25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13.2 Нерегламентированный доступ в/из сетей общего пользования к устройствам СТМ</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 допускается</w:t>
            </w:r>
          </w:p>
        </w:tc>
      </w:tr>
      <w:tr w:rsidR="000A73B7" w:rsidRPr="002E0CEE" w:rsidTr="00025BE7">
        <w:trPr>
          <w:trHeight w:val="25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13.3 Использование беспроводных соединений для подключения к устройствам СТМ</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не допускается</w:t>
            </w:r>
          </w:p>
        </w:tc>
      </w:tr>
      <w:tr w:rsidR="000A73B7" w:rsidRPr="002E0CEE" w:rsidTr="00025BE7">
        <w:trPr>
          <w:trHeight w:val="60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14.1 Показатели надежности СТМ</w:t>
            </w:r>
            <w:r w:rsidRPr="002E0CEE" w:rsidDel="00450E70">
              <w:rPr>
                <w:rFonts w:cs="Times New Roman"/>
                <w:sz w:val="24"/>
                <w:szCs w:val="24"/>
              </w:rPr>
              <w:t xml:space="preserve"> </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среднее время ремонта</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более 6 часов</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безотказность</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менее 4 000 часов</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полный средний срок службы</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менее 15 лет</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14.2 Способы обеспечения ремонтопригодности технических средств СТМ на подстанции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замена поврежденного функционального модуля (блока) или типового элемента</w:t>
            </w:r>
          </w:p>
        </w:tc>
      </w:tr>
      <w:tr w:rsidR="000A73B7" w:rsidRPr="002E0CEE" w:rsidTr="00025BE7">
        <w:trPr>
          <w:trHeight w:val="585"/>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15.1 Время, прошедшее от момента приема команды телеуправления до момента выдачи управляющего воздействия на </w:t>
            </w:r>
            <w:r w:rsidRPr="002E0CEE">
              <w:rPr>
                <w:rFonts w:cs="Times New Roman"/>
                <w:sz w:val="24"/>
                <w:szCs w:val="24"/>
              </w:rPr>
              <w:lastRenderedPageBreak/>
              <w:t>исполнительное устройство</w:t>
            </w:r>
            <w:r w:rsidRPr="002E0CEE" w:rsidDel="0097607C">
              <w:rPr>
                <w:rFonts w:cs="Times New Roman"/>
                <w:sz w:val="24"/>
                <w:szCs w:val="24"/>
              </w:rPr>
              <w:t xml:space="preserve"> </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lastRenderedPageBreak/>
              <w:t>не более 1 секунды</w:t>
            </w:r>
          </w:p>
        </w:tc>
      </w:tr>
      <w:tr w:rsidR="000A73B7" w:rsidRPr="002E0CEE" w:rsidTr="00025BE7">
        <w:trPr>
          <w:trHeight w:val="57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15.2 Время, прошедшее с момента изменения состояния дискретного входа устройства СТМ до момента начала спорадической передачи информации на вышестоящие уровни управления</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bCs/>
                <w:sz w:val="24"/>
                <w:szCs w:val="24"/>
              </w:rPr>
              <w:t xml:space="preserve">при размещении СТМ на подстанциях 35 </w:t>
            </w:r>
            <w:proofErr w:type="spellStart"/>
            <w:r w:rsidRPr="002E0CEE">
              <w:rPr>
                <w:rFonts w:cs="Times New Roman"/>
                <w:bCs/>
                <w:sz w:val="24"/>
                <w:szCs w:val="24"/>
              </w:rPr>
              <w:t>кВ</w:t>
            </w:r>
            <w:proofErr w:type="spellEnd"/>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более 5 секунд</w:t>
            </w:r>
          </w:p>
        </w:tc>
      </w:tr>
      <w:tr w:rsidR="000A73B7" w:rsidRPr="002E0CEE" w:rsidTr="00025BE7">
        <w:trPr>
          <w:trHeight w:val="57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bCs/>
                <w:sz w:val="24"/>
                <w:szCs w:val="24"/>
              </w:rPr>
              <w:t xml:space="preserve">при размещении СТМ на подстанциях 110 </w:t>
            </w:r>
            <w:proofErr w:type="spellStart"/>
            <w:r w:rsidRPr="002E0CEE">
              <w:rPr>
                <w:rFonts w:cs="Times New Roman"/>
                <w:bCs/>
                <w:sz w:val="24"/>
                <w:szCs w:val="24"/>
              </w:rPr>
              <w:t>кВ</w:t>
            </w:r>
            <w:proofErr w:type="spellEnd"/>
            <w:r w:rsidRPr="002E0CEE">
              <w:rPr>
                <w:rFonts w:cs="Times New Roman"/>
                <w:bCs/>
                <w:sz w:val="24"/>
                <w:szCs w:val="24"/>
              </w:rPr>
              <w:t xml:space="preserve"> и выше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1 секунды</w:t>
            </w:r>
          </w:p>
        </w:tc>
      </w:tr>
      <w:tr w:rsidR="000A73B7" w:rsidRPr="002E0CEE" w:rsidTr="00025BE7">
        <w:trPr>
          <w:trHeight w:val="27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15.3 Время холодного старта устройств СТМ</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серверов, рабочих станций</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более 5 минут</w:t>
            </w:r>
          </w:p>
        </w:tc>
      </w:tr>
      <w:tr w:rsidR="000A73B7" w:rsidRPr="002E0CEE" w:rsidTr="00025BE7">
        <w:trPr>
          <w:trHeight w:val="27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контроллеров, измерительных преобразователей, УСО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2 минут</w:t>
            </w:r>
          </w:p>
        </w:tc>
      </w:tr>
      <w:tr w:rsidR="000A73B7" w:rsidRPr="002E0CEE" w:rsidTr="00025BE7">
        <w:trPr>
          <w:trHeight w:val="27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коммутаторов, маршрутизаторов, модемов, </w:t>
            </w:r>
            <w:proofErr w:type="spellStart"/>
            <w:r w:rsidRPr="002E0CEE">
              <w:rPr>
                <w:rFonts w:cs="Times New Roman"/>
                <w:sz w:val="24"/>
                <w:szCs w:val="24"/>
              </w:rPr>
              <w:t>медиаконверторов</w:t>
            </w:r>
            <w:proofErr w:type="spellEnd"/>
            <w:r w:rsidRPr="002E0CEE">
              <w:rPr>
                <w:rFonts w:cs="Times New Roman"/>
                <w:sz w:val="24"/>
                <w:szCs w:val="24"/>
              </w:rPr>
              <w:t>, преобразователи интерфейсов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1 минуты</w:t>
            </w:r>
          </w:p>
        </w:tc>
      </w:tr>
      <w:tr w:rsidR="000A73B7" w:rsidRPr="002E0CEE" w:rsidTr="00025BE7">
        <w:trPr>
          <w:trHeight w:val="600"/>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15.4 Время, прошедшее от момента изменения входного сигнала до момента появления информации об изменении на экране монитора АРМ (для АСУ ТП с АРМ оперативного персонала)</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не более 2 секунд</w:t>
            </w:r>
          </w:p>
        </w:tc>
      </w:tr>
      <w:tr w:rsidR="000A73B7" w:rsidRPr="002E0CEE" w:rsidTr="00025BE7">
        <w:trPr>
          <w:trHeight w:val="784"/>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16.1 Устойчивость и прочность устройств СТМ к условиям эксплуатации, хранения и транспортировки (допускается размещение устройств СТМ внутри защитной оболочки).</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(Вид климатического исполнения должен быть указан в эксплуатационной документации на устройство)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согласно требованиям</w:t>
            </w:r>
          </w:p>
          <w:p w:rsidR="000A73B7" w:rsidRPr="005E0064" w:rsidRDefault="000A73B7" w:rsidP="00025BE7">
            <w:pPr>
              <w:pStyle w:val="affffffffffb"/>
              <w:jc w:val="left"/>
              <w:rPr>
                <w:rFonts w:ascii="Times New Roman" w:hAnsi="Times New Roman"/>
                <w:szCs w:val="24"/>
              </w:rPr>
            </w:pPr>
            <w:r w:rsidRPr="002E0CEE">
              <w:rPr>
                <w:szCs w:val="24"/>
              </w:rPr>
              <w:t xml:space="preserve">ГОСТ 15150 </w:t>
            </w:r>
          </w:p>
        </w:tc>
      </w:tr>
      <w:tr w:rsidR="000A73B7" w:rsidRPr="002E0CEE" w:rsidTr="00025BE7">
        <w:trPr>
          <w:trHeight w:val="30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16.2 Устойчивость и прочность СТМ к воздействию атмосферного давления</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при размещении на высоте до 1000 м над уровнем моря</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от 84,0 до 106,7 кПа</w:t>
            </w:r>
          </w:p>
        </w:tc>
      </w:tr>
      <w:tr w:rsidR="000A73B7" w:rsidRPr="002E0CEE" w:rsidTr="00025BE7">
        <w:trPr>
          <w:trHeight w:val="30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при размещении </w:t>
            </w:r>
            <w:r w:rsidRPr="002E0CEE">
              <w:rPr>
                <w:rFonts w:cs="Times New Roman"/>
                <w:sz w:val="24"/>
                <w:szCs w:val="24"/>
              </w:rPr>
              <w:lastRenderedPageBreak/>
              <w:t>на высоте до 3000 м над уровнем моря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от 66,0 до 106,7 кПа</w:t>
            </w:r>
          </w:p>
        </w:tc>
      </w:tr>
      <w:tr w:rsidR="000A73B7" w:rsidRPr="002E0CEE" w:rsidTr="00025BE7">
        <w:trPr>
          <w:trHeight w:val="300"/>
          <w:jc w:val="center"/>
        </w:trPr>
        <w:tc>
          <w:tcPr>
            <w:tcW w:w="3082" w:type="dxa"/>
            <w:gridSpan w:val="3"/>
            <w:vMerge w:val="restart"/>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16.3 Группа механического исполнения устройств СТМ</w:t>
            </w:r>
          </w:p>
        </w:tc>
        <w:tc>
          <w:tcPr>
            <w:tcW w:w="2317" w:type="dxa"/>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размещаемые в шкафах, панелях РЗА без коммутационных аппаратов</w:t>
            </w:r>
            <w:r w:rsidRPr="002E0CEE" w:rsidDel="00BC270E">
              <w:rPr>
                <w:rFonts w:cs="Times New Roman"/>
                <w:sz w:val="24"/>
                <w:szCs w:val="24"/>
              </w:rPr>
              <w:t xml:space="preserve"> </w:t>
            </w:r>
          </w:p>
        </w:tc>
        <w:tc>
          <w:tcPr>
            <w:tcW w:w="4883" w:type="dxa"/>
            <w:shd w:val="clear" w:color="auto" w:fill="auto"/>
            <w:hideMark/>
          </w:tcPr>
          <w:p w:rsidR="000A73B7" w:rsidRPr="005E0064" w:rsidRDefault="000A73B7" w:rsidP="00025BE7">
            <w:pPr>
              <w:pStyle w:val="affffffffffb"/>
              <w:jc w:val="left"/>
              <w:rPr>
                <w:rFonts w:ascii="Times New Roman" w:hAnsi="Times New Roman"/>
                <w:szCs w:val="24"/>
              </w:rPr>
            </w:pPr>
            <w:r w:rsidRPr="002E0CEE">
              <w:rPr>
                <w:szCs w:val="24"/>
              </w:rPr>
              <w:t>Синусоидальная вибрация:</w:t>
            </w:r>
          </w:p>
          <w:p w:rsidR="000A73B7" w:rsidRPr="005E0064" w:rsidRDefault="000A73B7" w:rsidP="00025BE7">
            <w:pPr>
              <w:pStyle w:val="affffffffffb"/>
              <w:jc w:val="left"/>
              <w:rPr>
                <w:rFonts w:ascii="Times New Roman" w:hAnsi="Times New Roman"/>
                <w:szCs w:val="24"/>
              </w:rPr>
            </w:pPr>
            <w:r w:rsidRPr="002E0CEE">
              <w:rPr>
                <w:szCs w:val="24"/>
              </w:rPr>
              <w:t>Диапазон частот, Гц 0,5 - 100</w:t>
            </w:r>
          </w:p>
          <w:p w:rsidR="000A73B7" w:rsidRPr="005E0064" w:rsidRDefault="000A73B7" w:rsidP="00025BE7">
            <w:pPr>
              <w:pStyle w:val="affffffffffb"/>
              <w:jc w:val="left"/>
              <w:rPr>
                <w:rFonts w:ascii="Times New Roman" w:hAnsi="Times New Roman"/>
                <w:szCs w:val="24"/>
              </w:rPr>
            </w:pPr>
            <w:r w:rsidRPr="002E0CEE">
              <w:rPr>
                <w:szCs w:val="24"/>
              </w:rPr>
              <w:t>Максимальная амплитуда ускорения, м·с-2 (g) 2,5 (0,25)</w:t>
            </w:r>
          </w:p>
          <w:p w:rsidR="000A73B7" w:rsidRPr="005E0064" w:rsidRDefault="000A73B7" w:rsidP="00025BE7">
            <w:pPr>
              <w:pStyle w:val="affffffffffb"/>
              <w:jc w:val="left"/>
              <w:rPr>
                <w:rFonts w:ascii="Times New Roman" w:hAnsi="Times New Roman"/>
                <w:szCs w:val="24"/>
              </w:rPr>
            </w:pPr>
            <w:r w:rsidRPr="002E0CEE">
              <w:rPr>
                <w:szCs w:val="24"/>
              </w:rPr>
              <w:t>Степень жесткости 8</w:t>
            </w:r>
          </w:p>
        </w:tc>
      </w:tr>
      <w:tr w:rsidR="000A73B7" w:rsidRPr="002E0CEE" w:rsidTr="00025BE7">
        <w:trPr>
          <w:trHeight w:val="600"/>
          <w:jc w:val="center"/>
        </w:trPr>
        <w:tc>
          <w:tcPr>
            <w:tcW w:w="3082" w:type="dxa"/>
            <w:gridSpan w:val="3"/>
            <w:vMerge/>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размещаемые в отсеках РЗА в комплектных распределительных устройствах с коммутационными аппаратами</w:t>
            </w:r>
          </w:p>
        </w:tc>
        <w:tc>
          <w:tcPr>
            <w:tcW w:w="4883" w:type="dxa"/>
            <w:shd w:val="clear" w:color="auto" w:fill="auto"/>
            <w:hideMark/>
          </w:tcPr>
          <w:p w:rsidR="000A73B7" w:rsidRPr="005E0064" w:rsidRDefault="000A73B7" w:rsidP="00025BE7">
            <w:pPr>
              <w:pStyle w:val="affffffffffb"/>
              <w:jc w:val="left"/>
              <w:rPr>
                <w:rFonts w:ascii="Times New Roman" w:hAnsi="Times New Roman"/>
                <w:szCs w:val="24"/>
              </w:rPr>
            </w:pPr>
            <w:r w:rsidRPr="002E0CEE">
              <w:rPr>
                <w:szCs w:val="24"/>
              </w:rPr>
              <w:t>Синусоидальная вибрация:</w:t>
            </w:r>
          </w:p>
          <w:p w:rsidR="000A73B7" w:rsidRPr="005E0064" w:rsidRDefault="000A73B7" w:rsidP="00025BE7">
            <w:pPr>
              <w:pStyle w:val="affffffffffb"/>
              <w:jc w:val="left"/>
              <w:rPr>
                <w:rFonts w:ascii="Times New Roman" w:hAnsi="Times New Roman"/>
                <w:szCs w:val="24"/>
              </w:rPr>
            </w:pPr>
            <w:r w:rsidRPr="002E0CEE">
              <w:rPr>
                <w:szCs w:val="24"/>
              </w:rPr>
              <w:t>Диапазон частот, Гц 0,5 - 100</w:t>
            </w:r>
          </w:p>
          <w:p w:rsidR="000A73B7" w:rsidRPr="005E0064" w:rsidRDefault="000A73B7" w:rsidP="00025BE7">
            <w:pPr>
              <w:pStyle w:val="affffffffffb"/>
              <w:jc w:val="left"/>
              <w:rPr>
                <w:rFonts w:ascii="Times New Roman" w:hAnsi="Times New Roman"/>
                <w:szCs w:val="24"/>
              </w:rPr>
            </w:pPr>
            <w:r w:rsidRPr="002E0CEE">
              <w:rPr>
                <w:szCs w:val="24"/>
              </w:rPr>
              <w:t>Максимальная амплитуда ускорения, м·с-2 (g) 2,5 (0,25)</w:t>
            </w:r>
          </w:p>
          <w:p w:rsidR="000A73B7" w:rsidRPr="005E0064" w:rsidRDefault="000A73B7" w:rsidP="00025BE7">
            <w:pPr>
              <w:pStyle w:val="affffffffffb"/>
              <w:jc w:val="left"/>
              <w:rPr>
                <w:rFonts w:ascii="Times New Roman" w:hAnsi="Times New Roman"/>
                <w:szCs w:val="24"/>
              </w:rPr>
            </w:pPr>
            <w:r w:rsidRPr="002E0CEE">
              <w:rPr>
                <w:szCs w:val="24"/>
              </w:rPr>
              <w:t>Степень жесткости 8</w:t>
            </w:r>
          </w:p>
          <w:p w:rsidR="000A73B7" w:rsidRPr="005E0064" w:rsidRDefault="000A73B7" w:rsidP="00025BE7">
            <w:pPr>
              <w:pStyle w:val="affffffffffb"/>
              <w:jc w:val="left"/>
              <w:rPr>
                <w:rFonts w:ascii="Times New Roman" w:hAnsi="Times New Roman"/>
                <w:szCs w:val="24"/>
              </w:rPr>
            </w:pPr>
            <w:r w:rsidRPr="002E0CEE">
              <w:rPr>
                <w:szCs w:val="24"/>
              </w:rPr>
              <w:t>Удары одиночного действия:</w:t>
            </w:r>
          </w:p>
          <w:p w:rsidR="000A73B7" w:rsidRPr="005E0064" w:rsidRDefault="000A73B7" w:rsidP="00025BE7">
            <w:pPr>
              <w:pStyle w:val="affffffffffb"/>
              <w:jc w:val="left"/>
              <w:rPr>
                <w:rFonts w:ascii="Times New Roman" w:hAnsi="Times New Roman"/>
                <w:szCs w:val="24"/>
              </w:rPr>
            </w:pPr>
            <w:r w:rsidRPr="002E0CEE">
              <w:rPr>
                <w:szCs w:val="24"/>
              </w:rPr>
              <w:t xml:space="preserve"> Пиковое ударное ускорение, м·с-2 (g) 30 (3)</w:t>
            </w:r>
          </w:p>
          <w:p w:rsidR="000A73B7" w:rsidRPr="005E0064" w:rsidRDefault="000A73B7" w:rsidP="00025BE7">
            <w:pPr>
              <w:pStyle w:val="affffffffffb"/>
              <w:jc w:val="left"/>
              <w:rPr>
                <w:rFonts w:ascii="Times New Roman" w:hAnsi="Times New Roman"/>
                <w:szCs w:val="24"/>
              </w:rPr>
            </w:pPr>
            <w:r w:rsidRPr="002E0CEE">
              <w:rPr>
                <w:szCs w:val="24"/>
              </w:rPr>
              <w:t xml:space="preserve">Длительность действия ударного ускорения, </w:t>
            </w:r>
            <w:proofErr w:type="spellStart"/>
            <w:r w:rsidRPr="002E0CEE">
              <w:rPr>
                <w:szCs w:val="24"/>
              </w:rPr>
              <w:t>мс</w:t>
            </w:r>
            <w:proofErr w:type="spellEnd"/>
            <w:r w:rsidRPr="002E0CEE">
              <w:rPr>
                <w:szCs w:val="24"/>
              </w:rPr>
              <w:t xml:space="preserve"> 2 - 20</w:t>
            </w:r>
          </w:p>
          <w:p w:rsidR="000A73B7" w:rsidRPr="005E0064" w:rsidRDefault="000A73B7" w:rsidP="00025BE7">
            <w:pPr>
              <w:pStyle w:val="affffffffffb"/>
              <w:jc w:val="left"/>
              <w:rPr>
                <w:rFonts w:ascii="Times New Roman" w:hAnsi="Times New Roman"/>
                <w:szCs w:val="24"/>
              </w:rPr>
            </w:pPr>
            <w:r w:rsidRPr="002E0CEE">
              <w:rPr>
                <w:szCs w:val="24"/>
              </w:rPr>
              <w:t>Степень жесткости 1</w:t>
            </w:r>
          </w:p>
        </w:tc>
      </w:tr>
      <w:tr w:rsidR="000A73B7" w:rsidRPr="002E0CEE" w:rsidTr="00025BE7">
        <w:trPr>
          <w:trHeight w:val="600"/>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17.1 Номинальное напряжение питания</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(Значения номинального напряжения питания должны быть указаны в эксплуатационной документации на устройство)</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230</w:t>
            </w:r>
            <w:proofErr w:type="gramStart"/>
            <w:r w:rsidRPr="002E0CEE">
              <w:rPr>
                <w:szCs w:val="24"/>
              </w:rPr>
              <w:t xml:space="preserve"> В</w:t>
            </w:r>
            <w:proofErr w:type="gramEnd"/>
            <w:r w:rsidRPr="002E0CEE">
              <w:rPr>
                <w:szCs w:val="24"/>
              </w:rPr>
              <w:t xml:space="preserve"> переменного тока</w:t>
            </w:r>
          </w:p>
          <w:p w:rsidR="000A73B7" w:rsidRPr="005E0064" w:rsidRDefault="000A73B7" w:rsidP="00025BE7">
            <w:pPr>
              <w:pStyle w:val="affffffffffb"/>
              <w:jc w:val="left"/>
              <w:rPr>
                <w:rFonts w:ascii="Times New Roman" w:hAnsi="Times New Roman"/>
                <w:szCs w:val="24"/>
              </w:rPr>
            </w:pPr>
            <w:r w:rsidRPr="002E0CEE">
              <w:rPr>
                <w:szCs w:val="24"/>
              </w:rPr>
              <w:t>и/или</w:t>
            </w:r>
          </w:p>
          <w:p w:rsidR="000A73B7" w:rsidRPr="005E0064" w:rsidRDefault="000A73B7" w:rsidP="00025BE7">
            <w:pPr>
              <w:pStyle w:val="affffffffffb"/>
              <w:jc w:val="left"/>
              <w:rPr>
                <w:rFonts w:ascii="Times New Roman" w:hAnsi="Times New Roman"/>
                <w:szCs w:val="24"/>
              </w:rPr>
            </w:pPr>
            <w:r w:rsidRPr="002E0CEE">
              <w:rPr>
                <w:szCs w:val="24"/>
              </w:rPr>
              <w:t>220</w:t>
            </w:r>
            <w:proofErr w:type="gramStart"/>
            <w:r w:rsidRPr="002E0CEE">
              <w:rPr>
                <w:szCs w:val="24"/>
              </w:rPr>
              <w:t xml:space="preserve"> В</w:t>
            </w:r>
            <w:proofErr w:type="gramEnd"/>
            <w:r w:rsidRPr="002E0CEE">
              <w:rPr>
                <w:szCs w:val="24"/>
              </w:rPr>
              <w:t xml:space="preserve"> постоянного тока</w:t>
            </w:r>
          </w:p>
        </w:tc>
      </w:tr>
      <w:tr w:rsidR="000A73B7" w:rsidRPr="002E0CEE" w:rsidTr="00025BE7">
        <w:trPr>
          <w:trHeight w:val="300"/>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17.2 Устойчивость к отклонениям напряжения питания</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-20 %...+15 %</w:t>
            </w:r>
          </w:p>
        </w:tc>
      </w:tr>
      <w:tr w:rsidR="000A73B7" w:rsidRPr="002E0CEE" w:rsidTr="00025BE7">
        <w:trPr>
          <w:trHeight w:val="300"/>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17.3 Устойчивость к отклонениям частоты переменного тока</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±5 %</w:t>
            </w:r>
          </w:p>
        </w:tc>
      </w:tr>
      <w:tr w:rsidR="000A73B7" w:rsidRPr="002E0CEE" w:rsidTr="00025BE7">
        <w:trPr>
          <w:trHeight w:val="300"/>
          <w:jc w:val="center"/>
        </w:trPr>
        <w:tc>
          <w:tcPr>
            <w:tcW w:w="5399" w:type="dxa"/>
            <w:gridSpan w:val="4"/>
            <w:shd w:val="clear" w:color="auto" w:fill="auto"/>
            <w:vAlign w:val="center"/>
            <w:hideMark/>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17.4 Устойчивость к </w:t>
            </w:r>
            <w:proofErr w:type="spellStart"/>
            <w:r w:rsidRPr="002E0CEE">
              <w:rPr>
                <w:rFonts w:cs="Times New Roman"/>
                <w:sz w:val="24"/>
                <w:szCs w:val="24"/>
              </w:rPr>
              <w:t>несинусоидальности</w:t>
            </w:r>
            <w:proofErr w:type="spellEnd"/>
            <w:r w:rsidRPr="002E0CEE">
              <w:rPr>
                <w:rFonts w:cs="Times New Roman"/>
                <w:sz w:val="24"/>
                <w:szCs w:val="24"/>
              </w:rPr>
              <w:t xml:space="preserve"> переменного тока</w:t>
            </w:r>
          </w:p>
        </w:tc>
        <w:tc>
          <w:tcPr>
            <w:tcW w:w="4883" w:type="dxa"/>
            <w:shd w:val="clear" w:color="auto" w:fill="auto"/>
            <w:vAlign w:val="center"/>
            <w:hideMark/>
          </w:tcPr>
          <w:p w:rsidR="000A73B7" w:rsidRPr="005E0064" w:rsidRDefault="000A73B7" w:rsidP="00025BE7">
            <w:pPr>
              <w:pStyle w:val="affffffffffb"/>
              <w:jc w:val="left"/>
              <w:rPr>
                <w:rFonts w:ascii="Times New Roman" w:hAnsi="Times New Roman"/>
                <w:szCs w:val="24"/>
              </w:rPr>
            </w:pPr>
            <w:r w:rsidRPr="002E0CEE">
              <w:rPr>
                <w:szCs w:val="24"/>
              </w:rPr>
              <w:t>до 10 %</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17.5 Устойчивость к пульсациям постоянного тока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до 5 %</w:t>
            </w:r>
          </w:p>
        </w:tc>
      </w:tr>
      <w:tr w:rsidR="000A73B7" w:rsidRPr="002E0CEE" w:rsidTr="00025BE7">
        <w:trPr>
          <w:trHeight w:val="30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17.6 Применяемые номинальные значения напряжения постоянного и переменного тока для электропитания устройств от источников электроэнергии, входящих в состав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230</w:t>
            </w:r>
            <w:proofErr w:type="gramStart"/>
            <w:r w:rsidRPr="002E0CEE">
              <w:rPr>
                <w:szCs w:val="24"/>
              </w:rPr>
              <w:t xml:space="preserve"> В</w:t>
            </w:r>
            <w:proofErr w:type="gramEnd"/>
            <w:r w:rsidRPr="002E0CEE">
              <w:rPr>
                <w:szCs w:val="24"/>
              </w:rPr>
              <w:t>, 110 В переменного тока</w:t>
            </w:r>
          </w:p>
          <w:p w:rsidR="000A73B7" w:rsidRPr="005E0064" w:rsidRDefault="000A73B7" w:rsidP="00025BE7">
            <w:pPr>
              <w:pStyle w:val="affffffffffb"/>
              <w:jc w:val="left"/>
              <w:rPr>
                <w:rFonts w:ascii="Times New Roman" w:hAnsi="Times New Roman"/>
                <w:szCs w:val="24"/>
              </w:rPr>
            </w:pPr>
            <w:r w:rsidRPr="002E0CEE">
              <w:rPr>
                <w:szCs w:val="24"/>
              </w:rPr>
              <w:t>12</w:t>
            </w:r>
            <w:proofErr w:type="gramStart"/>
            <w:r w:rsidRPr="002E0CEE">
              <w:rPr>
                <w:szCs w:val="24"/>
              </w:rPr>
              <w:t xml:space="preserve"> В</w:t>
            </w:r>
            <w:proofErr w:type="gramEnd"/>
            <w:r w:rsidRPr="002E0CEE">
              <w:rPr>
                <w:szCs w:val="24"/>
              </w:rPr>
              <w:t>, 24 В, 110 В, 220 В постоянного тока</w:t>
            </w:r>
          </w:p>
        </w:tc>
      </w:tr>
      <w:tr w:rsidR="000A73B7" w:rsidRPr="002E0CEE" w:rsidTr="00025BE7">
        <w:trPr>
          <w:trHeight w:val="556"/>
          <w:jc w:val="center"/>
        </w:trPr>
        <w:tc>
          <w:tcPr>
            <w:tcW w:w="2942" w:type="dxa"/>
            <w:gridSpan w:val="2"/>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 Устойчивость к магнитному полю промышленной частоты</w:t>
            </w: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технических средств, размещаемых в релейных залах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длительно 10 А/м</w:t>
            </w:r>
          </w:p>
        </w:tc>
      </w:tr>
      <w:tr w:rsidR="000A73B7" w:rsidRPr="002E0CEE" w:rsidTr="00025BE7">
        <w:trPr>
          <w:trHeight w:val="556"/>
          <w:jc w:val="center"/>
        </w:trPr>
        <w:tc>
          <w:tcPr>
            <w:tcW w:w="2942" w:type="dxa"/>
            <w:gridSpan w:val="2"/>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для технических средств, размещаемых в </w:t>
            </w:r>
            <w:r w:rsidRPr="002E0CEE">
              <w:rPr>
                <w:rFonts w:cs="Times New Roman"/>
                <w:sz w:val="24"/>
                <w:szCs w:val="24"/>
              </w:rPr>
              <w:lastRenderedPageBreak/>
              <w:t>ячейках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длительно 30 А/м;</w:t>
            </w:r>
          </w:p>
          <w:p w:rsidR="000A73B7" w:rsidRPr="005E0064" w:rsidRDefault="000A73B7" w:rsidP="00025BE7">
            <w:pPr>
              <w:pStyle w:val="affffffffffb"/>
              <w:jc w:val="left"/>
              <w:rPr>
                <w:rFonts w:ascii="Times New Roman" w:hAnsi="Times New Roman"/>
                <w:szCs w:val="24"/>
              </w:rPr>
            </w:pPr>
            <w:r w:rsidRPr="002E0CEE">
              <w:rPr>
                <w:szCs w:val="24"/>
              </w:rPr>
              <w:t>кратковременно (1-3 с) 300 А/м</w:t>
            </w:r>
          </w:p>
        </w:tc>
      </w:tr>
      <w:tr w:rsidR="000A73B7" w:rsidRPr="002E0CEE" w:rsidTr="00025BE7">
        <w:trPr>
          <w:trHeight w:val="556"/>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18.2 Устойчивость к радиочастотному электромагнитному полю 80 - 3000 МГц</w:t>
            </w:r>
          </w:p>
        </w:tc>
        <w:tc>
          <w:tcPr>
            <w:tcW w:w="4883" w:type="dxa"/>
            <w:shd w:val="clear" w:color="auto" w:fill="auto"/>
            <w:vAlign w:val="center"/>
          </w:tcPr>
          <w:p w:rsidR="000A73B7" w:rsidRPr="005E0064" w:rsidDel="000F2AD0" w:rsidRDefault="000A73B7" w:rsidP="00025BE7">
            <w:pPr>
              <w:pStyle w:val="affffffffffb"/>
              <w:jc w:val="left"/>
              <w:rPr>
                <w:rFonts w:ascii="Times New Roman" w:hAnsi="Times New Roman"/>
                <w:szCs w:val="24"/>
              </w:rPr>
            </w:pPr>
            <w:r w:rsidRPr="002E0CEE">
              <w:rPr>
                <w:szCs w:val="24"/>
              </w:rPr>
              <w:t>10 В/м</w:t>
            </w:r>
          </w:p>
        </w:tc>
      </w:tr>
      <w:tr w:rsidR="000A73B7" w:rsidRPr="002E0CEE" w:rsidTr="00025BE7">
        <w:trPr>
          <w:trHeight w:val="556"/>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18.3 Устойчивость к электростатическим разрядам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контактный разряд ± 6 </w:t>
            </w:r>
            <w:proofErr w:type="spellStart"/>
            <w:r w:rsidRPr="002E0CEE">
              <w:rPr>
                <w:szCs w:val="24"/>
              </w:rPr>
              <w:t>кВ</w:t>
            </w:r>
            <w:proofErr w:type="spellEnd"/>
            <w:r w:rsidRPr="002E0CEE">
              <w:rPr>
                <w:szCs w:val="24"/>
              </w:rPr>
              <w:t xml:space="preserve">, воздушный разряд ± 8 </w:t>
            </w:r>
            <w:proofErr w:type="spellStart"/>
            <w:r w:rsidRPr="002E0CEE">
              <w:rPr>
                <w:szCs w:val="24"/>
              </w:rPr>
              <w:t>кВ</w:t>
            </w:r>
            <w:proofErr w:type="spellEnd"/>
          </w:p>
        </w:tc>
      </w:tr>
      <w:tr w:rsidR="000A73B7" w:rsidRPr="002E0CEE" w:rsidTr="00025BE7">
        <w:trPr>
          <w:trHeight w:val="556"/>
          <w:jc w:val="center"/>
        </w:trPr>
        <w:tc>
          <w:tcPr>
            <w:tcW w:w="2915"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18.4 Повторяющиеся колебательные затухающие помехи</w:t>
            </w:r>
          </w:p>
        </w:tc>
        <w:tc>
          <w:tcPr>
            <w:tcW w:w="2484"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порты электропитания переменного и постоянного тока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2,5 </w:t>
            </w:r>
            <w:proofErr w:type="spellStart"/>
            <w:r w:rsidRPr="002E0CEE">
              <w:rPr>
                <w:szCs w:val="24"/>
              </w:rPr>
              <w:t>кВ</w:t>
            </w:r>
            <w:proofErr w:type="spellEnd"/>
            <w:r w:rsidRPr="002E0CEE">
              <w:rPr>
                <w:szCs w:val="24"/>
              </w:rPr>
              <w:t xml:space="preserve">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сигнальные порты</w:t>
            </w: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0.5 </w:t>
            </w:r>
            <w:proofErr w:type="spellStart"/>
            <w:r w:rsidRPr="002E0CEE">
              <w:rPr>
                <w:szCs w:val="24"/>
              </w:rPr>
              <w:t>кВ</w:t>
            </w:r>
            <w:proofErr w:type="spellEnd"/>
            <w:r w:rsidRPr="002E0CEE">
              <w:rPr>
                <w:szCs w:val="24"/>
              </w:rPr>
              <w:t xml:space="preserve"> (полевое соединение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484"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(полевое соединение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484"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(соединение с высоковольтным оборудованием и к линиям связи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2484" w:type="dxa"/>
            <w:gridSpan w:val="3"/>
            <w:vMerge/>
            <w:shd w:val="clear" w:color="auto" w:fill="auto"/>
            <w:vAlign w:val="center"/>
          </w:tcPr>
          <w:p w:rsidR="000A73B7" w:rsidRPr="005E0064" w:rsidRDefault="000A73B7" w:rsidP="00025BE7">
            <w:pPr>
              <w:pStyle w:val="af3"/>
              <w:spacing w:after="0"/>
              <w:rPr>
                <w:rFonts w:ascii="Times New Roman" w:hAnsi="Times New Roman"/>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(соединение с высоковольтным оборудованием и к линиям связи по схеме провод-провод)</w:t>
            </w:r>
          </w:p>
        </w:tc>
      </w:tr>
      <w:tr w:rsidR="000A73B7" w:rsidRPr="002E0CEE" w:rsidTr="00025BE7">
        <w:trPr>
          <w:trHeight w:val="556"/>
          <w:jc w:val="center"/>
        </w:trPr>
        <w:tc>
          <w:tcPr>
            <w:tcW w:w="2915"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18.5 Микросекундные импульсные помехи большой энергии (1/50 </w:t>
            </w:r>
            <w:proofErr w:type="spellStart"/>
            <w:r w:rsidRPr="002E0CEE">
              <w:rPr>
                <w:rFonts w:cs="Times New Roman"/>
                <w:sz w:val="24"/>
                <w:szCs w:val="24"/>
              </w:rPr>
              <w:t>мкс</w:t>
            </w:r>
            <w:proofErr w:type="spellEnd"/>
            <w:r w:rsidRPr="002E0CEE">
              <w:rPr>
                <w:rFonts w:cs="Times New Roman"/>
                <w:sz w:val="24"/>
                <w:szCs w:val="24"/>
              </w:rPr>
              <w:t xml:space="preserve"> - 6,4/16 </w:t>
            </w:r>
            <w:proofErr w:type="spellStart"/>
            <w:r w:rsidRPr="002E0CEE">
              <w:rPr>
                <w:rFonts w:cs="Times New Roman"/>
                <w:sz w:val="24"/>
                <w:szCs w:val="24"/>
              </w:rPr>
              <w:t>мкс</w:t>
            </w:r>
            <w:proofErr w:type="spellEnd"/>
            <w:r w:rsidRPr="002E0CEE">
              <w:rPr>
                <w:rFonts w:cs="Times New Roman"/>
                <w:sz w:val="24"/>
                <w:szCs w:val="24"/>
              </w:rPr>
              <w:t>)</w:t>
            </w:r>
          </w:p>
        </w:tc>
        <w:tc>
          <w:tcPr>
            <w:tcW w:w="2484"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порты электропитания переменного тока</w:t>
            </w: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4 </w:t>
            </w:r>
            <w:proofErr w:type="spellStart"/>
            <w:r w:rsidRPr="002E0CEE">
              <w:rPr>
                <w:szCs w:val="24"/>
              </w:rPr>
              <w:t>кВ</w:t>
            </w:r>
            <w:proofErr w:type="spellEnd"/>
            <w:r w:rsidRPr="002E0CEE">
              <w:rPr>
                <w:szCs w:val="24"/>
              </w:rPr>
              <w:t xml:space="preserve">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порты электропитания постоянного тока</w:t>
            </w: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сигнальные порты</w:t>
            </w: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0.5 </w:t>
            </w:r>
            <w:proofErr w:type="spellStart"/>
            <w:r w:rsidRPr="002E0CEE">
              <w:rPr>
                <w:szCs w:val="24"/>
              </w:rPr>
              <w:t>кВ</w:t>
            </w:r>
            <w:proofErr w:type="spellEnd"/>
            <w:r w:rsidRPr="002E0CEE">
              <w:rPr>
                <w:szCs w:val="24"/>
              </w:rPr>
              <w:t xml:space="preserve"> (локальное соединение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(локальное соединение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(полевое соединение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(полевое соединение по схеме провод-провод)</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(соединение с высоковольтным оборудованием и к линиям связи по схеме провод-земля)</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4 </w:t>
            </w:r>
            <w:proofErr w:type="spellStart"/>
            <w:r w:rsidRPr="002E0CEE">
              <w:rPr>
                <w:szCs w:val="24"/>
              </w:rPr>
              <w:t>кВ</w:t>
            </w:r>
            <w:proofErr w:type="spellEnd"/>
            <w:r w:rsidRPr="002E0CEE">
              <w:rPr>
                <w:szCs w:val="24"/>
              </w:rPr>
              <w:t xml:space="preserve"> (соединение с высоковольтным оборудованием и к линиям связи по схеме провод-провод)</w:t>
            </w:r>
          </w:p>
        </w:tc>
      </w:tr>
      <w:tr w:rsidR="000A73B7" w:rsidRPr="002E0CEE" w:rsidTr="00025BE7">
        <w:trPr>
          <w:trHeight w:val="556"/>
          <w:jc w:val="center"/>
        </w:trPr>
        <w:tc>
          <w:tcPr>
            <w:tcW w:w="2915" w:type="dxa"/>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18.6 Наносекундные импульсные помехи</w:t>
            </w:r>
          </w:p>
        </w:tc>
        <w:tc>
          <w:tcPr>
            <w:tcW w:w="2484" w:type="dxa"/>
            <w:gridSpan w:val="3"/>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порты электропитания переменного и постоянного тока, </w:t>
            </w:r>
            <w:r w:rsidRPr="002E0CEE">
              <w:rPr>
                <w:rFonts w:cs="Times New Roman"/>
                <w:sz w:val="24"/>
                <w:szCs w:val="24"/>
              </w:rPr>
              <w:lastRenderedPageBreak/>
              <w:t>функциональные порты</w:t>
            </w:r>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lang w:val="en-US"/>
              </w:rPr>
              <w:lastRenderedPageBreak/>
              <w:t>4</w:t>
            </w:r>
            <w:r w:rsidRPr="002E0CEE">
              <w:rPr>
                <w:szCs w:val="24"/>
              </w:rPr>
              <w:t xml:space="preserve"> </w:t>
            </w:r>
            <w:proofErr w:type="spellStart"/>
            <w:r w:rsidRPr="002E0CEE">
              <w:rPr>
                <w:szCs w:val="24"/>
              </w:rPr>
              <w:t>кВ</w:t>
            </w:r>
            <w:proofErr w:type="spellEnd"/>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val="restart"/>
            <w:shd w:val="clear" w:color="auto" w:fill="auto"/>
            <w:vAlign w:val="center"/>
          </w:tcPr>
          <w:p w:rsidR="000A73B7" w:rsidRPr="005E0064" w:rsidDel="004C6AE7" w:rsidRDefault="000A73B7" w:rsidP="00025BE7">
            <w:pPr>
              <w:pStyle w:val="affffffffff"/>
              <w:jc w:val="left"/>
              <w:rPr>
                <w:rFonts w:ascii="Times New Roman" w:hAnsi="Times New Roman" w:cs="Times New Roman"/>
                <w:sz w:val="24"/>
                <w:szCs w:val="24"/>
              </w:rPr>
            </w:pPr>
            <w:r w:rsidRPr="002E0CEE">
              <w:rPr>
                <w:rFonts w:cs="Times New Roman"/>
                <w:sz w:val="24"/>
                <w:szCs w:val="24"/>
              </w:rPr>
              <w:t>сигнальные порты</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 </w:t>
            </w:r>
            <w:proofErr w:type="spellStart"/>
            <w:r w:rsidRPr="002E0CEE">
              <w:rPr>
                <w:szCs w:val="24"/>
              </w:rPr>
              <w:t>кВ</w:t>
            </w:r>
            <w:proofErr w:type="spellEnd"/>
            <w:r w:rsidRPr="002E0CEE">
              <w:rPr>
                <w:szCs w:val="24"/>
              </w:rPr>
              <w:t xml:space="preserve"> (локальное соединение)</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(полевое соединение)</w:t>
            </w:r>
          </w:p>
        </w:tc>
      </w:tr>
      <w:tr w:rsidR="000A73B7" w:rsidRPr="002E0CEE" w:rsidTr="00025BE7">
        <w:trPr>
          <w:trHeight w:val="556"/>
          <w:jc w:val="center"/>
        </w:trPr>
        <w:tc>
          <w:tcPr>
            <w:tcW w:w="2915" w:type="dxa"/>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84"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2 </w:t>
            </w:r>
            <w:proofErr w:type="spellStart"/>
            <w:r w:rsidRPr="002E0CEE">
              <w:rPr>
                <w:szCs w:val="24"/>
              </w:rPr>
              <w:t>кВ</w:t>
            </w:r>
            <w:proofErr w:type="spellEnd"/>
            <w:r w:rsidRPr="002E0CEE">
              <w:rPr>
                <w:szCs w:val="24"/>
              </w:rPr>
              <w:t xml:space="preserve"> (соединение с высоковольтным оборудованием и к линиям связи)</w:t>
            </w:r>
          </w:p>
        </w:tc>
      </w:tr>
      <w:tr w:rsidR="000A73B7" w:rsidRPr="002E0CEE" w:rsidTr="00025BE7">
        <w:trPr>
          <w:trHeight w:val="556"/>
          <w:jc w:val="center"/>
        </w:trPr>
        <w:tc>
          <w:tcPr>
            <w:tcW w:w="2915"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18.7 </w:t>
            </w:r>
            <w:proofErr w:type="spellStart"/>
            <w:r w:rsidRPr="002E0CEE">
              <w:rPr>
                <w:rFonts w:cs="Times New Roman"/>
                <w:sz w:val="24"/>
                <w:szCs w:val="24"/>
              </w:rPr>
              <w:t>Кондуктивные</w:t>
            </w:r>
            <w:proofErr w:type="spellEnd"/>
            <w:r w:rsidRPr="002E0CEE">
              <w:rPr>
                <w:rFonts w:cs="Times New Roman"/>
                <w:sz w:val="24"/>
                <w:szCs w:val="24"/>
              </w:rPr>
              <w:t xml:space="preserve"> помехи, наведенные радиочастотными электромагнитными полями</w:t>
            </w:r>
          </w:p>
        </w:tc>
        <w:tc>
          <w:tcPr>
            <w:tcW w:w="2484" w:type="dxa"/>
            <w:gridSpan w:val="3"/>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порты электропитания переменного и постоянного тока,</w:t>
            </w:r>
          </w:p>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сигнальные порты, функциональные порты</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10 В</w:t>
            </w:r>
          </w:p>
        </w:tc>
      </w:tr>
      <w:tr w:rsidR="000A73B7" w:rsidRPr="002E0CEE" w:rsidTr="00025BE7">
        <w:trPr>
          <w:trHeight w:val="556"/>
          <w:jc w:val="center"/>
        </w:trPr>
        <w:tc>
          <w:tcPr>
            <w:tcW w:w="2915"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18.8 </w:t>
            </w:r>
            <w:proofErr w:type="spellStart"/>
            <w:r w:rsidRPr="002E0CEE">
              <w:rPr>
                <w:rFonts w:cs="Times New Roman"/>
                <w:sz w:val="24"/>
                <w:szCs w:val="24"/>
              </w:rPr>
              <w:t>Кондуктивные</w:t>
            </w:r>
            <w:proofErr w:type="spellEnd"/>
            <w:r w:rsidRPr="002E0CEE">
              <w:rPr>
                <w:rFonts w:cs="Times New Roman"/>
                <w:sz w:val="24"/>
                <w:szCs w:val="24"/>
              </w:rPr>
              <w:t xml:space="preserve"> помехи в полосе частот от 0 до 150 кГц</w:t>
            </w:r>
          </w:p>
        </w:tc>
        <w:tc>
          <w:tcPr>
            <w:tcW w:w="2484" w:type="dxa"/>
            <w:gridSpan w:val="3"/>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сигнальные порты</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30 В (длительные помехи), 300 В (1 с) (полевое соединение, соединение с высоковольтным оборудование и к линиям связи)</w:t>
            </w:r>
          </w:p>
        </w:tc>
      </w:tr>
      <w:tr w:rsidR="000A73B7" w:rsidRPr="002E0CEE" w:rsidTr="00025BE7">
        <w:trPr>
          <w:trHeight w:val="556"/>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18.9 Провалы напряжения по портам электропитания переменного тока</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ΔU 30 % (1 период)</w:t>
            </w:r>
          </w:p>
          <w:p w:rsidR="000A73B7" w:rsidRPr="005E0064" w:rsidRDefault="000A73B7" w:rsidP="00025BE7">
            <w:pPr>
              <w:pStyle w:val="affffffffffb"/>
              <w:jc w:val="left"/>
              <w:rPr>
                <w:rFonts w:ascii="Times New Roman" w:hAnsi="Times New Roman"/>
                <w:szCs w:val="24"/>
              </w:rPr>
            </w:pPr>
            <w:r w:rsidRPr="002E0CEE">
              <w:rPr>
                <w:szCs w:val="24"/>
              </w:rPr>
              <w:t>ΔU 60 % (50 периодов)</w:t>
            </w:r>
          </w:p>
        </w:tc>
      </w:tr>
      <w:tr w:rsidR="000A73B7" w:rsidRPr="002E0CEE" w:rsidTr="00025BE7">
        <w:trPr>
          <w:trHeight w:val="556"/>
          <w:jc w:val="center"/>
        </w:trPr>
        <w:tc>
          <w:tcPr>
            <w:tcW w:w="53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18.10 Прерывания напряжения по портам электропитания переменного тока</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ΔU 50 % (5 периодов)</w:t>
            </w:r>
          </w:p>
          <w:p w:rsidR="000A73B7" w:rsidRPr="005E0064" w:rsidRDefault="000A73B7" w:rsidP="00025BE7">
            <w:pPr>
              <w:pStyle w:val="affffffffffb"/>
              <w:jc w:val="left"/>
              <w:rPr>
                <w:rFonts w:ascii="Times New Roman" w:hAnsi="Times New Roman"/>
                <w:szCs w:val="24"/>
              </w:rPr>
            </w:pPr>
            <w:r w:rsidRPr="002E0CEE">
              <w:rPr>
                <w:szCs w:val="24"/>
              </w:rPr>
              <w:t>ΔU 100 % (50 периодов)</w:t>
            </w:r>
          </w:p>
        </w:tc>
      </w:tr>
      <w:tr w:rsidR="000A73B7" w:rsidRPr="002E0CEE" w:rsidTr="00025BE7">
        <w:trPr>
          <w:trHeight w:val="556"/>
          <w:jc w:val="center"/>
        </w:trPr>
        <w:tc>
          <w:tcPr>
            <w:tcW w:w="53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18.11 Провалы напряжения по портам электропитания постоянного тока</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ΔU 30 % (1 с)</w:t>
            </w:r>
          </w:p>
          <w:p w:rsidR="000A73B7" w:rsidRPr="005E0064" w:rsidRDefault="000A73B7" w:rsidP="00025BE7">
            <w:pPr>
              <w:pStyle w:val="affffffffffb"/>
              <w:jc w:val="left"/>
              <w:rPr>
                <w:rFonts w:ascii="Times New Roman" w:hAnsi="Times New Roman"/>
                <w:szCs w:val="24"/>
              </w:rPr>
            </w:pPr>
            <w:r w:rsidRPr="002E0CEE">
              <w:rPr>
                <w:szCs w:val="24"/>
              </w:rPr>
              <w:t>ΔU 60 % (0,1 с)</w:t>
            </w:r>
          </w:p>
        </w:tc>
      </w:tr>
      <w:tr w:rsidR="000A73B7" w:rsidRPr="002E0CEE" w:rsidTr="00025BE7">
        <w:trPr>
          <w:trHeight w:val="556"/>
          <w:jc w:val="center"/>
        </w:trPr>
        <w:tc>
          <w:tcPr>
            <w:tcW w:w="53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18.12 Прерывания напряжения по портам электропитания постоянного тока</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ΔU 100 % (0,5 с)</w:t>
            </w:r>
          </w:p>
        </w:tc>
      </w:tr>
      <w:tr w:rsidR="000A73B7" w:rsidRPr="002E0CEE" w:rsidTr="00025BE7">
        <w:trPr>
          <w:trHeight w:val="556"/>
          <w:jc w:val="center"/>
        </w:trPr>
        <w:tc>
          <w:tcPr>
            <w:tcW w:w="53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18.13 Пульсации напряжения для портов электропитания постоянного тока</w:t>
            </w:r>
          </w:p>
        </w:tc>
        <w:tc>
          <w:tcPr>
            <w:tcW w:w="4883" w:type="dxa"/>
            <w:tcBorders>
              <w:top w:val="nil"/>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 xml:space="preserve">10 % </w:t>
            </w:r>
            <w:proofErr w:type="spellStart"/>
            <w:r w:rsidRPr="002E0CEE">
              <w:rPr>
                <w:szCs w:val="24"/>
              </w:rPr>
              <w:t>Uн</w:t>
            </w:r>
            <w:proofErr w:type="spellEnd"/>
          </w:p>
        </w:tc>
      </w:tr>
      <w:tr w:rsidR="000A73B7" w:rsidRPr="002E0CEE" w:rsidTr="00025BE7">
        <w:trPr>
          <w:trHeight w:val="556"/>
          <w:jc w:val="center"/>
        </w:trPr>
        <w:tc>
          <w:tcPr>
            <w:tcW w:w="53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18.14 Радиопомехи от оборудования. </w:t>
            </w:r>
            <w:proofErr w:type="spellStart"/>
            <w:r w:rsidRPr="002E0CEE">
              <w:rPr>
                <w:rFonts w:cs="Times New Roman"/>
                <w:sz w:val="24"/>
                <w:szCs w:val="24"/>
              </w:rPr>
              <w:t>Помехоэмиссия</w:t>
            </w:r>
            <w:proofErr w:type="spellEnd"/>
          </w:p>
        </w:tc>
        <w:tc>
          <w:tcPr>
            <w:tcW w:w="4883" w:type="dxa"/>
            <w:tcBorders>
              <w:top w:val="single" w:sz="4" w:space="0" w:color="auto"/>
              <w:left w:val="nil"/>
              <w:bottom w:val="single" w:sz="4" w:space="0" w:color="auto"/>
              <w:right w:val="single" w:sz="4" w:space="0" w:color="auto"/>
            </w:tcBorders>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по нормам для оборудования класса А</w:t>
            </w:r>
          </w:p>
        </w:tc>
      </w:tr>
      <w:tr w:rsidR="000A73B7" w:rsidRPr="002E0CEE" w:rsidTr="00025BE7">
        <w:trPr>
          <w:trHeight w:val="556"/>
          <w:jc w:val="center"/>
        </w:trPr>
        <w:tc>
          <w:tcPr>
            <w:tcW w:w="2942" w:type="dxa"/>
            <w:gridSpan w:val="2"/>
            <w:vMerge w:val="restart"/>
            <w:tcBorders>
              <w:top w:val="single" w:sz="4" w:space="0" w:color="auto"/>
              <w:left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18.15 Затухающие колебательные магнитные поля</w:t>
            </w: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технических средств, размещаемых в релейных залах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10 А/м</w:t>
            </w:r>
          </w:p>
        </w:tc>
      </w:tr>
      <w:tr w:rsidR="000A73B7" w:rsidRPr="002E0CEE" w:rsidTr="00025BE7">
        <w:trPr>
          <w:trHeight w:val="556"/>
          <w:jc w:val="center"/>
        </w:trPr>
        <w:tc>
          <w:tcPr>
            <w:tcW w:w="2942" w:type="dxa"/>
            <w:gridSpan w:val="2"/>
            <w:vMerge/>
            <w:tcBorders>
              <w:left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технических средств, размещаемых в ячейках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30 А/м</w:t>
            </w:r>
          </w:p>
        </w:tc>
      </w:tr>
      <w:tr w:rsidR="000A73B7" w:rsidRPr="002E0CEE" w:rsidTr="00025BE7">
        <w:trPr>
          <w:trHeight w:val="556"/>
          <w:jc w:val="center"/>
        </w:trPr>
        <w:tc>
          <w:tcPr>
            <w:tcW w:w="2942" w:type="dxa"/>
            <w:gridSpan w:val="2"/>
            <w:vMerge/>
            <w:tcBorders>
              <w:left w:val="single" w:sz="4" w:space="0" w:color="auto"/>
              <w:bottom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для технических средств, размещаемых </w:t>
            </w:r>
            <w:r w:rsidRPr="002E0CEE">
              <w:rPr>
                <w:rFonts w:cs="Times New Roman"/>
                <w:sz w:val="24"/>
                <w:szCs w:val="24"/>
              </w:rPr>
              <w:lastRenderedPageBreak/>
              <w:t xml:space="preserve">вблизи КРУЭ или кабельных линий 110 </w:t>
            </w:r>
            <w:proofErr w:type="spellStart"/>
            <w:r w:rsidRPr="002E0CEE">
              <w:rPr>
                <w:rFonts w:cs="Times New Roman"/>
                <w:sz w:val="24"/>
                <w:szCs w:val="24"/>
              </w:rPr>
              <w:t>кВ</w:t>
            </w:r>
            <w:proofErr w:type="spellEnd"/>
            <w:r w:rsidRPr="002E0CEE">
              <w:rPr>
                <w:rFonts w:cs="Times New Roman"/>
                <w:sz w:val="24"/>
                <w:szCs w:val="24"/>
              </w:rPr>
              <w:t xml:space="preserve"> и выше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100 А/м</w:t>
            </w:r>
          </w:p>
        </w:tc>
      </w:tr>
      <w:tr w:rsidR="000A73B7" w:rsidRPr="002E0CEE" w:rsidTr="00025BE7">
        <w:trPr>
          <w:trHeight w:val="556"/>
          <w:jc w:val="center"/>
        </w:trPr>
        <w:tc>
          <w:tcPr>
            <w:tcW w:w="2942" w:type="dxa"/>
            <w:gridSpan w:val="2"/>
            <w:vMerge w:val="restart"/>
            <w:tcBorders>
              <w:top w:val="single" w:sz="4" w:space="0" w:color="auto"/>
              <w:left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18.16 Импульсные магнитные поля от молнии и первичных цепей</w:t>
            </w: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технических средств, размещаемых в релейных залах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100 А/м</w:t>
            </w:r>
          </w:p>
        </w:tc>
      </w:tr>
      <w:tr w:rsidR="000A73B7" w:rsidRPr="002E0CEE" w:rsidTr="00025BE7">
        <w:trPr>
          <w:trHeight w:val="556"/>
          <w:jc w:val="center"/>
        </w:trPr>
        <w:tc>
          <w:tcPr>
            <w:tcW w:w="2942" w:type="dxa"/>
            <w:gridSpan w:val="2"/>
            <w:vMerge/>
            <w:tcBorders>
              <w:left w:val="single" w:sz="4" w:space="0" w:color="auto"/>
              <w:right w:val="single" w:sz="4" w:space="0" w:color="auto"/>
            </w:tcBorders>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457" w:type="dxa"/>
            <w:gridSpan w:val="2"/>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технических средств, размещаемых в ячейках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300 А/м</w:t>
            </w:r>
          </w:p>
        </w:tc>
      </w:tr>
      <w:tr w:rsidR="000A73B7" w:rsidRPr="002E0CEE" w:rsidTr="00025BE7">
        <w:trPr>
          <w:trHeight w:val="34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bookmarkStart w:id="15" w:name="_Toc447798669"/>
            <w:bookmarkStart w:id="16" w:name="_Toc447798674"/>
            <w:bookmarkStart w:id="17" w:name="_Toc447798679"/>
            <w:bookmarkStart w:id="18" w:name="_Toc447798684"/>
            <w:bookmarkStart w:id="19" w:name="_Toc447798694"/>
            <w:bookmarkStart w:id="20" w:name="_Toc447798699"/>
            <w:bookmarkStart w:id="21" w:name="_Toc447798747"/>
            <w:bookmarkStart w:id="22" w:name="_Toc447798761"/>
            <w:bookmarkStart w:id="23" w:name="_Toc447798819"/>
            <w:bookmarkStart w:id="24" w:name="_Toc447798825"/>
            <w:bookmarkStart w:id="25" w:name="_Toc447798831"/>
            <w:bookmarkStart w:id="26" w:name="_Toc447798895"/>
            <w:bookmarkStart w:id="27" w:name="_Toc447798900"/>
            <w:bookmarkStart w:id="28" w:name="_Toc447798905"/>
            <w:bookmarkStart w:id="29" w:name="_Toc447798918"/>
            <w:bookmarkStart w:id="30" w:name="_Toc447798939"/>
            <w:bookmarkStart w:id="31" w:name="_Toc447798975"/>
            <w:bookmarkStart w:id="32" w:name="_Toc447799032"/>
            <w:bookmarkStart w:id="33" w:name="_Toc447799055"/>
            <w:bookmarkStart w:id="34" w:name="_Toc447799061"/>
            <w:bookmarkStart w:id="35" w:name="_Toc447799067"/>
            <w:bookmarkStart w:id="36" w:name="_Toc447799073"/>
            <w:bookmarkStart w:id="37" w:name="_Toc447799079"/>
            <w:bookmarkStart w:id="38" w:name="_Toc447799091"/>
            <w:bookmarkStart w:id="39" w:name="_Toc447799097"/>
            <w:bookmarkStart w:id="40" w:name="_Toc447799103"/>
            <w:bookmarkStart w:id="41" w:name="_Toc447799109"/>
            <w:bookmarkStart w:id="42" w:name="_Toc447799115"/>
            <w:bookmarkStart w:id="43" w:name="_Toc447799121"/>
            <w:bookmarkStart w:id="44" w:name="_Toc447799127"/>
            <w:bookmarkStart w:id="45" w:name="_Toc447799133"/>
            <w:bookmarkStart w:id="46" w:name="_Toc447799139"/>
            <w:bookmarkStart w:id="47" w:name="_Toc447799151"/>
            <w:bookmarkStart w:id="48" w:name="_Toc447799157"/>
            <w:bookmarkStart w:id="49" w:name="_Toc447799163"/>
            <w:bookmarkStart w:id="50" w:name="_Toc447025333"/>
            <w:bookmarkStart w:id="51" w:name="_Toc447025528"/>
            <w:bookmarkStart w:id="52" w:name="_Toc447029333"/>
            <w:bookmarkStart w:id="53" w:name="_Toc447029655"/>
            <w:bookmarkStart w:id="54" w:name="_Toc447029910"/>
            <w:bookmarkStart w:id="55" w:name="_Toc447030105"/>
            <w:bookmarkStart w:id="56" w:name="_Toc447030300"/>
            <w:bookmarkStart w:id="57" w:name="_Toc447030495"/>
            <w:bookmarkStart w:id="58" w:name="_Toc447030690"/>
            <w:bookmarkStart w:id="59" w:name="_Toc447030885"/>
            <w:bookmarkStart w:id="60" w:name="_Toc447031080"/>
            <w:bookmarkStart w:id="61" w:name="_Toc447031275"/>
            <w:bookmarkStart w:id="62" w:name="_Toc447031470"/>
            <w:bookmarkStart w:id="63" w:name="_Toc447031665"/>
            <w:bookmarkStart w:id="64" w:name="_Toc447031860"/>
            <w:bookmarkStart w:id="65" w:name="_Toc447032055"/>
            <w:bookmarkStart w:id="66" w:name="_Toc447032250"/>
            <w:bookmarkStart w:id="67" w:name="_Toc447032445"/>
            <w:bookmarkStart w:id="68" w:name="_Toc447032640"/>
            <w:bookmarkStart w:id="69" w:name="_Toc447032835"/>
            <w:bookmarkStart w:id="70" w:name="_Toc447033030"/>
            <w:bookmarkStart w:id="71" w:name="_Toc447033225"/>
            <w:bookmarkStart w:id="72" w:name="_Toc447033420"/>
            <w:bookmarkStart w:id="73" w:name="_Toc447033615"/>
            <w:bookmarkStart w:id="74" w:name="_Toc447033810"/>
            <w:bookmarkStart w:id="75" w:name="_Toc447034005"/>
            <w:bookmarkStart w:id="76" w:name="_Toc447034200"/>
            <w:bookmarkStart w:id="77" w:name="_Toc447034395"/>
            <w:bookmarkStart w:id="78" w:name="_Toc447034590"/>
            <w:bookmarkStart w:id="79" w:name="_Toc447034785"/>
            <w:bookmarkStart w:id="80" w:name="_Toc447034980"/>
            <w:bookmarkStart w:id="81" w:name="_Toc447035175"/>
            <w:bookmarkStart w:id="82" w:name="_Toc447035370"/>
            <w:bookmarkStart w:id="83" w:name="_Toc447035565"/>
            <w:bookmarkStart w:id="84" w:name="_Toc447025345"/>
            <w:bookmarkStart w:id="85" w:name="_Toc447025540"/>
            <w:bookmarkStart w:id="86" w:name="_Toc447029345"/>
            <w:bookmarkStart w:id="87" w:name="_Toc447029667"/>
            <w:bookmarkStart w:id="88" w:name="_Toc447029922"/>
            <w:bookmarkStart w:id="89" w:name="_Toc447030117"/>
            <w:bookmarkStart w:id="90" w:name="_Toc447030312"/>
            <w:bookmarkStart w:id="91" w:name="_Toc447030507"/>
            <w:bookmarkStart w:id="92" w:name="_Toc447030702"/>
            <w:bookmarkStart w:id="93" w:name="_Toc447030897"/>
            <w:bookmarkStart w:id="94" w:name="_Toc447031092"/>
            <w:bookmarkStart w:id="95" w:name="_Toc447031287"/>
            <w:bookmarkStart w:id="96" w:name="_Toc447031482"/>
            <w:bookmarkStart w:id="97" w:name="_Toc447031677"/>
            <w:bookmarkStart w:id="98" w:name="_Toc447031872"/>
            <w:bookmarkStart w:id="99" w:name="_Toc447032067"/>
            <w:bookmarkStart w:id="100" w:name="_Toc447032262"/>
            <w:bookmarkStart w:id="101" w:name="_Toc447032457"/>
            <w:bookmarkStart w:id="102" w:name="_Toc447032652"/>
            <w:bookmarkStart w:id="103" w:name="_Toc447032847"/>
            <w:bookmarkStart w:id="104" w:name="_Toc447033042"/>
            <w:bookmarkStart w:id="105" w:name="_Toc447033237"/>
            <w:bookmarkStart w:id="106" w:name="_Toc447033432"/>
            <w:bookmarkStart w:id="107" w:name="_Toc447033627"/>
            <w:bookmarkStart w:id="108" w:name="_Toc447033822"/>
            <w:bookmarkStart w:id="109" w:name="_Toc447034017"/>
            <w:bookmarkStart w:id="110" w:name="_Toc447034212"/>
            <w:bookmarkStart w:id="111" w:name="_Toc447034407"/>
            <w:bookmarkStart w:id="112" w:name="_Toc447034602"/>
            <w:bookmarkStart w:id="113" w:name="_Toc447034797"/>
            <w:bookmarkStart w:id="114" w:name="_Toc447034992"/>
            <w:bookmarkStart w:id="115" w:name="_Toc447035187"/>
            <w:bookmarkStart w:id="116" w:name="_Toc447035382"/>
            <w:bookmarkStart w:id="117" w:name="_Toc447035577"/>
            <w:bookmarkStart w:id="118" w:name="_Toc440282358"/>
            <w:bookmarkStart w:id="119" w:name="_Toc447799217"/>
            <w:bookmarkStart w:id="120" w:name="_Toc447799230"/>
            <w:bookmarkStart w:id="121" w:name="_Toc44779924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2E0CEE">
              <w:rPr>
                <w:rFonts w:cs="Times New Roman"/>
                <w:sz w:val="24"/>
                <w:szCs w:val="24"/>
              </w:rPr>
              <w:t>19.1 Техническое обслуживание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 соответствии с требованиями производителей программно-технических средств СТМ</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рекомендуется применение программно-технических средств, требующих технического обслуживания не чаще 1 раза в год</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19.2 Гарантийный срок (исчисляемый от начала промышленной эксплуатации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менее 36 месяцев</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20.1 Конструктивное исполнение технических средств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унифицированные конструкции согласно ГОСТ 28601.1,</w:t>
            </w:r>
          </w:p>
          <w:p w:rsidR="000A73B7" w:rsidRPr="005E0064" w:rsidRDefault="000A73B7" w:rsidP="00025BE7">
            <w:pPr>
              <w:pStyle w:val="affffffffffb"/>
              <w:jc w:val="left"/>
              <w:rPr>
                <w:rFonts w:ascii="Times New Roman" w:hAnsi="Times New Roman"/>
                <w:szCs w:val="24"/>
              </w:rPr>
            </w:pPr>
            <w:r w:rsidRPr="002E0CEE">
              <w:rPr>
                <w:szCs w:val="24"/>
              </w:rPr>
              <w:t>ГОСТ 28601.2,</w:t>
            </w:r>
          </w:p>
          <w:p w:rsidR="000A73B7" w:rsidRPr="005E0064" w:rsidRDefault="000A73B7" w:rsidP="00025BE7">
            <w:pPr>
              <w:pStyle w:val="affffffffffb"/>
              <w:jc w:val="left"/>
              <w:rPr>
                <w:rFonts w:ascii="Times New Roman" w:hAnsi="Times New Roman"/>
                <w:szCs w:val="24"/>
              </w:rPr>
            </w:pPr>
            <w:r w:rsidRPr="002E0CEE">
              <w:rPr>
                <w:szCs w:val="24"/>
              </w:rPr>
              <w:t>ГОСТ 28601.3, ГОСТ 20504,</w:t>
            </w:r>
          </w:p>
          <w:p w:rsidR="000A73B7" w:rsidRPr="005E0064" w:rsidRDefault="000A73B7" w:rsidP="00025BE7">
            <w:pPr>
              <w:pStyle w:val="affffffffffb"/>
              <w:jc w:val="left"/>
              <w:rPr>
                <w:rFonts w:ascii="Times New Roman" w:hAnsi="Times New Roman"/>
                <w:szCs w:val="24"/>
              </w:rPr>
            </w:pPr>
            <w:r w:rsidRPr="002E0CEE">
              <w:rPr>
                <w:szCs w:val="24"/>
              </w:rPr>
              <w:t>ГОСТ Р МЭК 60297-3-101,</w:t>
            </w:r>
          </w:p>
          <w:p w:rsidR="000A73B7" w:rsidRPr="005E0064" w:rsidRDefault="000A73B7" w:rsidP="00025BE7">
            <w:pPr>
              <w:pStyle w:val="affffffffffb"/>
              <w:jc w:val="left"/>
              <w:rPr>
                <w:rFonts w:ascii="Times New Roman" w:hAnsi="Times New Roman"/>
                <w:szCs w:val="24"/>
              </w:rPr>
            </w:pPr>
            <w:r w:rsidRPr="002E0CEE">
              <w:rPr>
                <w:szCs w:val="24"/>
              </w:rPr>
              <w:t>ГОСТ Р МЭК 60917-1,</w:t>
            </w:r>
          </w:p>
          <w:p w:rsidR="000A73B7" w:rsidRPr="005E0064" w:rsidRDefault="000A73B7" w:rsidP="00025BE7">
            <w:pPr>
              <w:pStyle w:val="affffffffffb"/>
              <w:jc w:val="left"/>
              <w:rPr>
                <w:rFonts w:ascii="Times New Roman" w:hAnsi="Times New Roman"/>
                <w:szCs w:val="24"/>
              </w:rPr>
            </w:pPr>
            <w:r w:rsidRPr="002E0CEE">
              <w:rPr>
                <w:szCs w:val="24"/>
              </w:rPr>
              <w:t xml:space="preserve">ГОСТ Р МЭК 60917-2, </w:t>
            </w:r>
          </w:p>
          <w:p w:rsidR="000A73B7" w:rsidRPr="005E0064" w:rsidRDefault="000A73B7" w:rsidP="00025BE7">
            <w:pPr>
              <w:pStyle w:val="affffffffffb"/>
              <w:jc w:val="left"/>
              <w:rPr>
                <w:rFonts w:ascii="Times New Roman" w:hAnsi="Times New Roman"/>
                <w:szCs w:val="24"/>
              </w:rPr>
            </w:pPr>
            <w:r w:rsidRPr="002E0CEE">
              <w:rPr>
                <w:szCs w:val="24"/>
              </w:rPr>
              <w:t>ГОСТ Р МЭК 60917-2-1,</w:t>
            </w:r>
          </w:p>
          <w:p w:rsidR="000A73B7" w:rsidRPr="005E0064" w:rsidRDefault="000A73B7" w:rsidP="00025BE7">
            <w:pPr>
              <w:pStyle w:val="affffffffffb"/>
              <w:jc w:val="left"/>
              <w:rPr>
                <w:rFonts w:ascii="Times New Roman" w:hAnsi="Times New Roman"/>
                <w:szCs w:val="24"/>
              </w:rPr>
            </w:pPr>
            <w:r w:rsidRPr="002E0CEE">
              <w:rPr>
                <w:szCs w:val="24"/>
              </w:rPr>
              <w:t>ГОСТ Р МЭК 60917-2-2,</w:t>
            </w:r>
          </w:p>
          <w:p w:rsidR="000A73B7" w:rsidRPr="005E0064" w:rsidRDefault="000A73B7" w:rsidP="00025BE7">
            <w:pPr>
              <w:pStyle w:val="affffffffffb"/>
              <w:jc w:val="left"/>
              <w:rPr>
                <w:rFonts w:ascii="Times New Roman" w:hAnsi="Times New Roman"/>
                <w:szCs w:val="24"/>
              </w:rPr>
            </w:pPr>
            <w:r w:rsidRPr="002E0CEE">
              <w:rPr>
                <w:szCs w:val="24"/>
              </w:rPr>
              <w:t>ГОСТ Р МЭК 60715</w:t>
            </w:r>
          </w:p>
        </w:tc>
      </w:tr>
      <w:tr w:rsidR="000A73B7" w:rsidRPr="002E0CEE" w:rsidTr="00025BE7">
        <w:trPr>
          <w:trHeight w:val="34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20.2 Используемые питающие напряжения устройств СТМ</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устройств, размещаемых в шкафах</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двух номинальных значений</w:t>
            </w:r>
          </w:p>
        </w:tc>
      </w:tr>
      <w:tr w:rsidR="000A73B7" w:rsidRPr="002E0CEE" w:rsidTr="00025BE7">
        <w:trPr>
          <w:trHeight w:val="34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устройств, размещаемых в отсеках вторичного оборудования ячеек распределительного устройства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более одного номинального значения</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21.1 Режим работы</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непрерывный, без постоянного обслуживающего персонала</w:t>
            </w:r>
          </w:p>
        </w:tc>
      </w:tr>
      <w:tr w:rsidR="000A73B7" w:rsidRPr="002E0CEE" w:rsidTr="00025BE7">
        <w:trPr>
          <w:trHeight w:val="34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21.2 Индикация </w:t>
            </w:r>
            <w:r w:rsidRPr="002E0CEE">
              <w:rPr>
                <w:rFonts w:cs="Times New Roman"/>
                <w:sz w:val="24"/>
                <w:szCs w:val="24"/>
              </w:rPr>
              <w:lastRenderedPageBreak/>
              <w:t>состояния</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 xml:space="preserve">контроллеры, </w:t>
            </w:r>
            <w:r w:rsidRPr="002E0CEE">
              <w:rPr>
                <w:rFonts w:cs="Times New Roman"/>
                <w:sz w:val="24"/>
                <w:szCs w:val="24"/>
              </w:rPr>
              <w:lastRenderedPageBreak/>
              <w:t>измерительные преобразователи, УСО, коммутаторы, серверы</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 xml:space="preserve">исправность и/или режим работы, </w:t>
            </w:r>
          </w:p>
          <w:p w:rsidR="000A73B7" w:rsidRPr="005E0064" w:rsidRDefault="000A73B7" w:rsidP="00025BE7">
            <w:pPr>
              <w:pStyle w:val="affffffffffb"/>
              <w:jc w:val="left"/>
              <w:rPr>
                <w:rFonts w:ascii="Times New Roman" w:hAnsi="Times New Roman"/>
                <w:szCs w:val="24"/>
              </w:rPr>
            </w:pPr>
            <w:r w:rsidRPr="002E0CEE">
              <w:rPr>
                <w:szCs w:val="24"/>
              </w:rPr>
              <w:lastRenderedPageBreak/>
              <w:t>наличие электропитания</w:t>
            </w:r>
          </w:p>
        </w:tc>
      </w:tr>
      <w:tr w:rsidR="000A73B7" w:rsidRPr="002E0CEE" w:rsidTr="00025BE7">
        <w:trPr>
          <w:trHeight w:val="34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контроллеры, УСО</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состояние входов/выходов</w:t>
            </w:r>
          </w:p>
        </w:tc>
      </w:tr>
      <w:tr w:rsidR="000A73B7" w:rsidRPr="002E0CEE" w:rsidTr="00025BE7">
        <w:trPr>
          <w:trHeight w:val="340"/>
          <w:jc w:val="center"/>
        </w:trPr>
        <w:tc>
          <w:tcPr>
            <w:tcW w:w="3082" w:type="dxa"/>
            <w:gridSpan w:val="3"/>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21.3 Контроль технического состояния</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контроллеры, коммутаторы, серверы, рабочие станции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встроенные средства контроля технического состояния с возможностью передачи значений контролируемых параметров на вышестоящие уровни управления</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21.4 Хранение программ и данных конфигурации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 энергонезависимой памяти</w:t>
            </w:r>
          </w:p>
        </w:tc>
      </w:tr>
      <w:tr w:rsidR="000A73B7" w:rsidRPr="002E0CEE" w:rsidTr="00025BE7">
        <w:trPr>
          <w:trHeight w:val="34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21.5 Устройства СТМ должны иметь в комплекте поставки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паспорт (формуляр, этикетка) на устройство СТМ и комплекс в целом</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руководство по эксплуатации (РЭ) на каждое устройство СТМ и комплекс в целом</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инструкция по монтажу, пуску, настройке (допускается раздел в РЭ)</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ведомость ЗИП (допускается раздел в РЭ);</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руководство оператора по каждому пакету ПО (допускается в одном документе)</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руководство администратора по каждому пакету ПО (допускается в одном документе)</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ведомость эксплуатационных документов</w:t>
            </w:r>
          </w:p>
        </w:tc>
      </w:tr>
      <w:tr w:rsidR="000A73B7" w:rsidRPr="002E0CEE" w:rsidTr="00025BE7">
        <w:trPr>
          <w:trHeight w:val="34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21.6 Средства измерений, входящие в состав СТМ должны иметь в комплекте поставки</w:t>
            </w: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свидетельство о поверке при выпуске из производства (до поставки на объект), допускается отметка о первичной поверке в заводском паспорте (формуляре)</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копия свидетельства об утверждении типа средств измерений</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описание типа средств измерений с полным перечнем измеряемых параметров и их метрологическими характеристиками</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методика поверки / калибровки</w:t>
            </w:r>
          </w:p>
        </w:tc>
      </w:tr>
      <w:tr w:rsidR="000A73B7" w:rsidRPr="002E0CEE" w:rsidTr="00025BE7">
        <w:trPr>
          <w:trHeight w:val="34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 xml:space="preserve">21.7 Защита от </w:t>
            </w:r>
            <w:r w:rsidRPr="002E0CEE">
              <w:rPr>
                <w:rFonts w:cs="Times New Roman"/>
                <w:sz w:val="24"/>
                <w:szCs w:val="24"/>
              </w:rPr>
              <w:lastRenderedPageBreak/>
              <w:t>проникновения твердых предметов и воды</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lastRenderedPageBreak/>
              <w:t xml:space="preserve">для размещения </w:t>
            </w:r>
            <w:r w:rsidRPr="002E0CEE">
              <w:rPr>
                <w:rFonts w:cs="Times New Roman"/>
                <w:sz w:val="24"/>
                <w:szCs w:val="24"/>
              </w:rPr>
              <w:lastRenderedPageBreak/>
              <w:t>оборудования в закрытых помещениях (ОПУ, РЩ, ЗРУ и пр.)</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lastRenderedPageBreak/>
              <w:t>не хуже IP 21</w:t>
            </w:r>
          </w:p>
        </w:tc>
      </w:tr>
      <w:tr w:rsidR="000A73B7" w:rsidRPr="002E0CEE" w:rsidTr="00025BE7">
        <w:trPr>
          <w:trHeight w:val="34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для размещения оборудования на открытом воздухе (ОРУ)</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IP 55</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21.8 Конструктивное исполнение серверного оборудования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для установки в шкафы и стойки согласно ГОСТ 28601.1 и ГОСТ 28601.2.</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21.9 Средства отображения визуальной информации</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цветные графические жидкокристаллические дисплеи с разрешением экрана не менее чем 1280×1024 точек с диагональю не менее 22”</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21.10 Конструктивное исполнение телекоммуникационного оборудования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для установки в шкафы и стойки согласно ГОСТ 28601.1 и ГОСТ 28601.2,</w:t>
            </w:r>
          </w:p>
          <w:p w:rsidR="000A73B7" w:rsidRPr="005E0064" w:rsidRDefault="000A73B7" w:rsidP="00025BE7">
            <w:pPr>
              <w:pStyle w:val="affffffffffb"/>
              <w:jc w:val="left"/>
              <w:rPr>
                <w:rFonts w:ascii="Times New Roman" w:hAnsi="Times New Roman"/>
                <w:szCs w:val="24"/>
              </w:rPr>
            </w:pPr>
            <w:r w:rsidRPr="002E0CEE">
              <w:rPr>
                <w:szCs w:val="24"/>
              </w:rPr>
              <w:t>для установки на монтажную рейку типа ТН35 по ГОСТ Р МЭК 60715</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22.1 Количество обрабатываемых параметров</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менее 5000</w:t>
            </w:r>
          </w:p>
        </w:tc>
      </w:tr>
      <w:tr w:rsidR="000A73B7" w:rsidRPr="002E0CEE" w:rsidTr="00025BE7">
        <w:trPr>
          <w:trHeight w:val="34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22.2 Функциональные возможности программного обеспечения, предназначенного для наладки и обслуживания СТМ</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локальное и удаленное конфигурирование (</w:t>
            </w:r>
            <w:proofErr w:type="spellStart"/>
            <w:r w:rsidRPr="002E0CEE">
              <w:rPr>
                <w:szCs w:val="24"/>
              </w:rPr>
              <w:t>параметрирование</w:t>
            </w:r>
            <w:proofErr w:type="spellEnd"/>
            <w:r w:rsidRPr="002E0CEE">
              <w:rPr>
                <w:szCs w:val="24"/>
              </w:rPr>
              <w:t>) СТМ</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тестирование и диагностика работы СТМ</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разработка экранных форм, шаблонных форм отчетов и ведомостей</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ввод и редактирование программ обработки данных по заданным алгоритмам</w:t>
            </w:r>
          </w:p>
        </w:tc>
      </w:tr>
      <w:tr w:rsidR="000A73B7" w:rsidRPr="002E0CEE" w:rsidTr="00025BE7">
        <w:trPr>
          <w:trHeight w:val="340"/>
          <w:jc w:val="center"/>
        </w:trPr>
        <w:tc>
          <w:tcPr>
            <w:tcW w:w="5399" w:type="dxa"/>
            <w:gridSpan w:val="4"/>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22.3 Состав эксплуатационной документации на программное обеспечение</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спецификация программного обеспечения</w:t>
            </w:r>
          </w:p>
        </w:tc>
      </w:tr>
      <w:tr w:rsidR="000A73B7" w:rsidRPr="002E0CEE" w:rsidTr="00025BE7">
        <w:trPr>
          <w:trHeight w:val="340"/>
          <w:jc w:val="center"/>
        </w:trPr>
        <w:tc>
          <w:tcPr>
            <w:tcW w:w="5399" w:type="dxa"/>
            <w:gridSpan w:val="4"/>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текст программы (описание прикладных алгоритмов)</w:t>
            </w:r>
          </w:p>
        </w:tc>
      </w:tr>
      <w:tr w:rsidR="000A73B7" w:rsidRPr="002E0CEE" w:rsidTr="00025BE7">
        <w:trPr>
          <w:trHeight w:val="34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23.1 Язык интерфейса пользователя программного обеспечения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русский,</w:t>
            </w:r>
          </w:p>
          <w:p w:rsidR="000A73B7" w:rsidRPr="005E0064" w:rsidRDefault="000A73B7" w:rsidP="00025BE7">
            <w:pPr>
              <w:pStyle w:val="affffffffffb"/>
              <w:jc w:val="left"/>
              <w:rPr>
                <w:rFonts w:ascii="Times New Roman" w:hAnsi="Times New Roman"/>
                <w:szCs w:val="24"/>
              </w:rPr>
            </w:pPr>
            <w:r w:rsidRPr="002E0CEE">
              <w:rPr>
                <w:szCs w:val="24"/>
              </w:rPr>
              <w:t>допускается английский язык для администрирования СТМ</w:t>
            </w:r>
          </w:p>
        </w:tc>
      </w:tr>
      <w:tr w:rsidR="000A73B7" w:rsidRPr="002E0CEE" w:rsidTr="00025BE7">
        <w:trPr>
          <w:trHeight w:val="390"/>
          <w:jc w:val="center"/>
        </w:trPr>
        <w:tc>
          <w:tcPr>
            <w:tcW w:w="3082" w:type="dxa"/>
            <w:gridSpan w:val="3"/>
            <w:vMerge w:val="restart"/>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24.1 Относительная нормируемая погрешность</w:t>
            </w: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действующее значение фазного тока</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±0,5 %</w:t>
            </w:r>
          </w:p>
        </w:tc>
      </w:tr>
      <w:tr w:rsidR="000A73B7" w:rsidRPr="002E0CEE" w:rsidTr="00025BE7">
        <w:trPr>
          <w:trHeight w:val="39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действующее значение напряжения</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±0,5 %</w:t>
            </w:r>
          </w:p>
        </w:tc>
      </w:tr>
      <w:tr w:rsidR="000A73B7" w:rsidRPr="002E0CEE" w:rsidTr="00025BE7">
        <w:trPr>
          <w:trHeight w:val="39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активная мощность</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±1,6 %</w:t>
            </w:r>
          </w:p>
        </w:tc>
      </w:tr>
      <w:tr w:rsidR="000A73B7" w:rsidRPr="002E0CEE" w:rsidTr="00025BE7">
        <w:trPr>
          <w:trHeight w:val="390"/>
          <w:jc w:val="center"/>
        </w:trPr>
        <w:tc>
          <w:tcPr>
            <w:tcW w:w="3082" w:type="dxa"/>
            <w:gridSpan w:val="3"/>
            <w:vMerge/>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p>
        </w:tc>
        <w:tc>
          <w:tcPr>
            <w:tcW w:w="2317" w:type="dxa"/>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rPr>
              <w:t>реактивная мощность</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±1,6 %</w:t>
            </w:r>
          </w:p>
        </w:tc>
      </w:tr>
      <w:tr w:rsidR="000A73B7" w:rsidRPr="002E0CEE" w:rsidTr="00025BE7">
        <w:trPr>
          <w:trHeight w:val="390"/>
          <w:jc w:val="center"/>
        </w:trPr>
        <w:tc>
          <w:tcPr>
            <w:tcW w:w="5399" w:type="dxa"/>
            <w:gridSpan w:val="4"/>
            <w:shd w:val="clear" w:color="auto" w:fill="auto"/>
            <w:vAlign w:val="center"/>
          </w:tcPr>
          <w:p w:rsidR="000A73B7" w:rsidRPr="005E0064" w:rsidRDefault="000A73B7" w:rsidP="00025BE7">
            <w:pPr>
              <w:pStyle w:val="affffffffff"/>
              <w:jc w:val="left"/>
              <w:rPr>
                <w:rFonts w:ascii="Times New Roman" w:hAnsi="Times New Roman" w:cs="Times New Roman"/>
                <w:sz w:val="24"/>
                <w:szCs w:val="24"/>
              </w:rPr>
            </w:pPr>
            <w:r w:rsidRPr="002E0CEE">
              <w:rPr>
                <w:rFonts w:cs="Times New Roman"/>
                <w:sz w:val="24"/>
                <w:szCs w:val="24"/>
                <w:lang w:val="en-US"/>
              </w:rPr>
              <w:t>2</w:t>
            </w:r>
            <w:r w:rsidRPr="002E0CEE">
              <w:rPr>
                <w:rFonts w:cs="Times New Roman"/>
                <w:sz w:val="24"/>
                <w:szCs w:val="24"/>
              </w:rPr>
              <w:t>4</w:t>
            </w:r>
            <w:r w:rsidRPr="002E0CEE">
              <w:rPr>
                <w:rFonts w:cs="Times New Roman"/>
                <w:sz w:val="24"/>
                <w:szCs w:val="24"/>
                <w:lang w:val="en-US"/>
              </w:rPr>
              <w:t>.2</w:t>
            </w:r>
            <w:r w:rsidRPr="002E0CEE">
              <w:rPr>
                <w:rFonts w:cs="Times New Roman"/>
                <w:sz w:val="24"/>
                <w:szCs w:val="24"/>
              </w:rPr>
              <w:t xml:space="preserve"> Класс точности</w:t>
            </w:r>
            <w:r w:rsidRPr="002E0CEE">
              <w:rPr>
                <w:rFonts w:cs="Times New Roman"/>
                <w:sz w:val="24"/>
                <w:szCs w:val="24"/>
                <w:lang w:val="en-US"/>
              </w:rPr>
              <w:t xml:space="preserve"> </w:t>
            </w:r>
            <w:r w:rsidRPr="002E0CEE">
              <w:rPr>
                <w:rFonts w:cs="Times New Roman"/>
                <w:sz w:val="24"/>
                <w:szCs w:val="24"/>
              </w:rPr>
              <w:t>измерительных преобразователей</w:t>
            </w:r>
          </w:p>
        </w:tc>
        <w:tc>
          <w:tcPr>
            <w:tcW w:w="4883" w:type="dxa"/>
            <w:shd w:val="clear" w:color="auto" w:fill="auto"/>
            <w:vAlign w:val="center"/>
          </w:tcPr>
          <w:p w:rsidR="000A73B7" w:rsidRPr="005E0064" w:rsidRDefault="000A73B7" w:rsidP="00025BE7">
            <w:pPr>
              <w:pStyle w:val="affffffffffb"/>
              <w:jc w:val="left"/>
              <w:rPr>
                <w:rFonts w:ascii="Times New Roman" w:hAnsi="Times New Roman"/>
                <w:szCs w:val="24"/>
              </w:rPr>
            </w:pPr>
            <w:r w:rsidRPr="002E0CEE">
              <w:rPr>
                <w:szCs w:val="24"/>
              </w:rPr>
              <w:t>не хуже 0,5</w:t>
            </w:r>
          </w:p>
        </w:tc>
      </w:tr>
    </w:tbl>
    <w:p w:rsidR="003867DE" w:rsidRDefault="003867DE" w:rsidP="00006D9D">
      <w:pPr>
        <w:pStyle w:val="af3"/>
        <w:spacing w:after="0" w:line="276" w:lineRule="auto"/>
        <w:rPr>
          <w:bCs/>
          <w:szCs w:val="24"/>
        </w:rPr>
      </w:pPr>
    </w:p>
    <w:p w:rsidR="00D47FC4" w:rsidRDefault="00D47FC4" w:rsidP="00006D9D">
      <w:pPr>
        <w:pStyle w:val="af3"/>
        <w:spacing w:after="0" w:line="276" w:lineRule="auto"/>
        <w:rPr>
          <w:bCs/>
          <w:szCs w:val="24"/>
        </w:rPr>
      </w:pPr>
    </w:p>
    <w:p w:rsidR="003867DE" w:rsidRPr="003867DE" w:rsidRDefault="003867DE" w:rsidP="00B04FBB">
      <w:pPr>
        <w:pStyle w:val="af3"/>
        <w:widowControl/>
        <w:spacing w:after="0"/>
        <w:jc w:val="center"/>
        <w:rPr>
          <w:bCs/>
          <w:szCs w:val="24"/>
        </w:rPr>
      </w:pPr>
    </w:p>
    <w:sectPr w:rsidR="003867DE" w:rsidRPr="003867DE" w:rsidSect="0007239B">
      <w:headerReference w:type="default" r:id="rId37"/>
      <w:footerReference w:type="even" r:id="rId38"/>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DA5" w:rsidRDefault="002E2DA5">
      <w:r>
        <w:separator/>
      </w:r>
    </w:p>
  </w:endnote>
  <w:endnote w:type="continuationSeparator" w:id="0">
    <w:p w:rsidR="002E2DA5" w:rsidRDefault="002E2DA5">
      <w:r>
        <w:continuationSeparator/>
      </w:r>
    </w:p>
  </w:endnote>
  <w:endnote w:type="continuationNotice" w:id="1">
    <w:p w:rsidR="002E2DA5" w:rsidRDefault="002E2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WGVF T+ Helios C">
    <w:altName w:val="Times New Roman"/>
    <w:charset w:val="00"/>
    <w:family w:val="auto"/>
    <w:pitch w:val="default"/>
  </w:font>
  <w:font w:name="LCFJD P+ Arial MT">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2C6" w:rsidRDefault="00EE42C6" w:rsidP="00284C99">
    <w:pPr>
      <w:pStyle w:val="af9"/>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EE42C6" w:rsidRDefault="00EE42C6" w:rsidP="00284C99">
    <w:pPr>
      <w:pStyle w:val="af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DA5" w:rsidRDefault="002E2DA5">
      <w:r>
        <w:separator/>
      </w:r>
    </w:p>
  </w:footnote>
  <w:footnote w:type="continuationSeparator" w:id="0">
    <w:p w:rsidR="002E2DA5" w:rsidRDefault="002E2DA5">
      <w:r>
        <w:continuationSeparator/>
      </w:r>
    </w:p>
  </w:footnote>
  <w:footnote w:type="continuationNotice" w:id="1">
    <w:p w:rsidR="002E2DA5" w:rsidRDefault="002E2D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066842"/>
      <w:docPartObj>
        <w:docPartGallery w:val="Page Numbers (Top of Page)"/>
        <w:docPartUnique/>
      </w:docPartObj>
    </w:sdtPr>
    <w:sdtEndPr/>
    <w:sdtContent>
      <w:p w:rsidR="00EE42C6" w:rsidRDefault="00EE42C6">
        <w:pPr>
          <w:pStyle w:val="afc"/>
          <w:jc w:val="right"/>
        </w:pPr>
        <w:r>
          <w:fldChar w:fldCharType="begin"/>
        </w:r>
        <w:r>
          <w:instrText>PAGE   \* MERGEFORMAT</w:instrText>
        </w:r>
        <w:r>
          <w:fldChar w:fldCharType="separate"/>
        </w:r>
        <w:r w:rsidR="0098095D">
          <w:rPr>
            <w:noProof/>
          </w:rPr>
          <w:t>17</w:t>
        </w:r>
        <w:r>
          <w:rPr>
            <w:noProof/>
          </w:rPr>
          <w:fldChar w:fldCharType="end"/>
        </w:r>
      </w:p>
    </w:sdtContent>
  </w:sdt>
  <w:p w:rsidR="00EE42C6" w:rsidRDefault="00EE42C6">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3C1A0"/>
    <w:multiLevelType w:val="hybridMultilevel"/>
    <w:tmpl w:val="5DEED2B0"/>
    <w:lvl w:ilvl="0" w:tplc="3FBC6798">
      <w:start w:val="1"/>
      <w:numFmt w:val="decimal"/>
      <w:pStyle w:val="a"/>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7C"/>
    <w:multiLevelType w:val="singleLevel"/>
    <w:tmpl w:val="5268EC5E"/>
    <w:lvl w:ilvl="0">
      <w:start w:val="1"/>
      <w:numFmt w:val="decimal"/>
      <w:pStyle w:val="5"/>
      <w:lvlText w:val="%1."/>
      <w:lvlJc w:val="left"/>
      <w:pPr>
        <w:tabs>
          <w:tab w:val="num" w:pos="1492"/>
        </w:tabs>
        <w:ind w:left="1492" w:hanging="360"/>
      </w:pPr>
    </w:lvl>
  </w:abstractNum>
  <w:abstractNum w:abstractNumId="2">
    <w:nsid w:val="FFFFFF88"/>
    <w:multiLevelType w:val="singleLevel"/>
    <w:tmpl w:val="6DF4A744"/>
    <w:lvl w:ilvl="0">
      <w:start w:val="1"/>
      <w:numFmt w:val="decimal"/>
      <w:pStyle w:val="a0"/>
      <w:lvlText w:val="%1."/>
      <w:lvlJc w:val="left"/>
      <w:pPr>
        <w:tabs>
          <w:tab w:val="num" w:pos="360"/>
        </w:tabs>
        <w:ind w:left="360" w:hanging="360"/>
      </w:pPr>
    </w:lvl>
  </w:abstractNum>
  <w:abstractNum w:abstractNumId="3">
    <w:nsid w:val="FFFFFF89"/>
    <w:multiLevelType w:val="singleLevel"/>
    <w:tmpl w:val="CE8C465A"/>
    <w:lvl w:ilvl="0">
      <w:start w:val="1"/>
      <w:numFmt w:val="bullet"/>
      <w:lvlText w:val=""/>
      <w:lvlJc w:val="left"/>
      <w:pPr>
        <w:tabs>
          <w:tab w:val="num" w:pos="2912"/>
        </w:tabs>
        <w:ind w:left="2912" w:hanging="360"/>
      </w:pPr>
      <w:rPr>
        <w:rFonts w:ascii="Symbol" w:hAnsi="Symbol" w:hint="default"/>
      </w:rPr>
    </w:lvl>
  </w:abstractNum>
  <w:abstractNum w:abstractNumId="4">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00000003"/>
    <w:multiLevelType w:val="multilevel"/>
    <w:tmpl w:val="00000003"/>
    <w:name w:val="WW8Num2"/>
    <w:lvl w:ilvl="0">
      <w:start w:val="1"/>
      <w:numFmt w:val="bullet"/>
      <w:lvlText w:val=""/>
      <w:lvlJc w:val="left"/>
      <w:pPr>
        <w:tabs>
          <w:tab w:val="num" w:pos="142"/>
        </w:tabs>
        <w:ind w:left="142" w:firstLine="0"/>
      </w:pPr>
      <w:rPr>
        <w:rFonts w:ascii="Symbol" w:hAnsi="Symbol"/>
      </w:rPr>
    </w:lvl>
    <w:lvl w:ilvl="1">
      <w:numFmt w:val="decimal"/>
      <w:lvlText w:val="%2"/>
      <w:lvlJc w:val="left"/>
      <w:pPr>
        <w:tabs>
          <w:tab w:val="num" w:pos="142"/>
        </w:tabs>
        <w:ind w:left="142" w:firstLine="0"/>
      </w:pPr>
    </w:lvl>
    <w:lvl w:ilvl="2">
      <w:numFmt w:val="decimal"/>
      <w:lvlText w:val="%3"/>
      <w:lvlJc w:val="left"/>
      <w:pPr>
        <w:tabs>
          <w:tab w:val="num" w:pos="142"/>
        </w:tabs>
        <w:ind w:left="142" w:firstLine="0"/>
      </w:pPr>
    </w:lvl>
    <w:lvl w:ilvl="3">
      <w:numFmt w:val="decimal"/>
      <w:lvlText w:val="%4"/>
      <w:lvlJc w:val="left"/>
      <w:pPr>
        <w:tabs>
          <w:tab w:val="num" w:pos="142"/>
        </w:tabs>
        <w:ind w:left="142" w:firstLine="0"/>
      </w:pPr>
    </w:lvl>
    <w:lvl w:ilvl="4">
      <w:numFmt w:val="decimal"/>
      <w:lvlText w:val="%5"/>
      <w:lvlJc w:val="left"/>
      <w:pPr>
        <w:tabs>
          <w:tab w:val="num" w:pos="142"/>
        </w:tabs>
        <w:ind w:left="142" w:firstLine="0"/>
      </w:pPr>
    </w:lvl>
    <w:lvl w:ilvl="5">
      <w:numFmt w:val="decimal"/>
      <w:lvlText w:val="%6"/>
      <w:lvlJc w:val="left"/>
      <w:pPr>
        <w:tabs>
          <w:tab w:val="num" w:pos="142"/>
        </w:tabs>
        <w:ind w:left="142" w:firstLine="0"/>
      </w:pPr>
    </w:lvl>
    <w:lvl w:ilvl="6">
      <w:numFmt w:val="decimal"/>
      <w:lvlText w:val="%7"/>
      <w:lvlJc w:val="left"/>
      <w:pPr>
        <w:tabs>
          <w:tab w:val="num" w:pos="142"/>
        </w:tabs>
        <w:ind w:left="142" w:firstLine="0"/>
      </w:pPr>
    </w:lvl>
    <w:lvl w:ilvl="7">
      <w:numFmt w:val="decimal"/>
      <w:lvlText w:val="%8"/>
      <w:lvlJc w:val="left"/>
      <w:pPr>
        <w:tabs>
          <w:tab w:val="num" w:pos="142"/>
        </w:tabs>
        <w:ind w:left="142" w:firstLine="0"/>
      </w:pPr>
    </w:lvl>
    <w:lvl w:ilvl="8">
      <w:numFmt w:val="decimal"/>
      <w:lvlText w:val="%9"/>
      <w:lvlJc w:val="left"/>
      <w:pPr>
        <w:tabs>
          <w:tab w:val="num" w:pos="142"/>
        </w:tabs>
        <w:ind w:left="142" w:firstLine="0"/>
      </w:pPr>
    </w:lvl>
  </w:abstractNum>
  <w:abstractNum w:abstractNumId="6">
    <w:nsid w:val="00000007"/>
    <w:multiLevelType w:val="singleLevel"/>
    <w:tmpl w:val="00000007"/>
    <w:name w:val="WW8Num6"/>
    <w:lvl w:ilvl="0">
      <w:start w:val="1"/>
      <w:numFmt w:val="decimal"/>
      <w:lvlText w:val="%1."/>
      <w:lvlJc w:val="left"/>
      <w:pPr>
        <w:tabs>
          <w:tab w:val="num" w:pos="0"/>
        </w:tabs>
        <w:ind w:left="777" w:hanging="360"/>
      </w:pPr>
      <w:rPr>
        <w:b w:val="0"/>
      </w:rPr>
    </w:lvl>
  </w:abstractNum>
  <w:abstractNum w:abstractNumId="7">
    <w:nsid w:val="00000016"/>
    <w:multiLevelType w:val="multilevel"/>
    <w:tmpl w:val="00000016"/>
    <w:name w:val="WW8Num30"/>
    <w:lvl w:ilvl="0">
      <w:start w:val="1"/>
      <w:numFmt w:val="bullet"/>
      <w:lvlText w:val=""/>
      <w:lvlJc w:val="left"/>
      <w:pPr>
        <w:tabs>
          <w:tab w:val="num" w:pos="0"/>
        </w:tabs>
        <w:ind w:left="360" w:hanging="360"/>
      </w:pPr>
      <w:rPr>
        <w:rFonts w:ascii="Wingdings" w:hAnsi="Wingdings"/>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A326C"/>
    <w:multiLevelType w:val="multilevel"/>
    <w:tmpl w:val="6FDA6744"/>
    <w:lvl w:ilvl="0">
      <w:start w:val="1"/>
      <w:numFmt w:val="decimal"/>
      <w:pStyle w:val="a1"/>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1BA701D"/>
    <w:multiLevelType w:val="multilevel"/>
    <w:tmpl w:val="AD96E2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01C503A1"/>
    <w:multiLevelType w:val="hybridMultilevel"/>
    <w:tmpl w:val="01264CA6"/>
    <w:lvl w:ilvl="0" w:tplc="E98E8E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2940FAB"/>
    <w:multiLevelType w:val="hybridMultilevel"/>
    <w:tmpl w:val="A43622AA"/>
    <w:lvl w:ilvl="0" w:tplc="FFFFFFFF">
      <w:start w:val="1"/>
      <w:numFmt w:val="bullet"/>
      <w:lvlText w:val="­"/>
      <w:lvlJc w:val="left"/>
      <w:pPr>
        <w:tabs>
          <w:tab w:val="num" w:pos="2148"/>
        </w:tabs>
        <w:ind w:left="2148" w:hanging="360"/>
      </w:pPr>
      <w:rPr>
        <w:rFonts w:ascii="Courier New" w:hAnsi="Courier New"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pStyle w:val="-4"/>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2">
    <w:nsid w:val="02D13759"/>
    <w:multiLevelType w:val="hybridMultilevel"/>
    <w:tmpl w:val="02FE3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3EA463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41D6E83"/>
    <w:multiLevelType w:val="hybridMultilevel"/>
    <w:tmpl w:val="0DD06986"/>
    <w:lvl w:ilvl="0" w:tplc="AE3E1138">
      <w:start w:val="1"/>
      <w:numFmt w:val="decimal"/>
      <w:pStyle w:val="1"/>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4C40F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05D6135B"/>
    <w:multiLevelType w:val="multilevel"/>
    <w:tmpl w:val="3D228EF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582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064A710B"/>
    <w:multiLevelType w:val="multilevel"/>
    <w:tmpl w:val="112405DE"/>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06830C1A"/>
    <w:multiLevelType w:val="multilevel"/>
    <w:tmpl w:val="E362C298"/>
    <w:lvl w:ilvl="0">
      <w:start w:val="1"/>
      <w:numFmt w:val="bullet"/>
      <w:lvlText w:val=""/>
      <w:lvlJc w:val="left"/>
      <w:pPr>
        <w:ind w:left="720" w:hanging="360"/>
      </w:pPr>
      <w:rPr>
        <w:rFonts w:ascii="Symbol" w:hAnsi="Symbol"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083F7BAA"/>
    <w:multiLevelType w:val="multilevel"/>
    <w:tmpl w:val="C4AECED4"/>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09106612"/>
    <w:multiLevelType w:val="hybridMultilevel"/>
    <w:tmpl w:val="0E88BC30"/>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09BA4A9D"/>
    <w:multiLevelType w:val="hybridMultilevel"/>
    <w:tmpl w:val="794A71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AEF2E93"/>
    <w:multiLevelType w:val="hybridMultilevel"/>
    <w:tmpl w:val="E1E6E3C6"/>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0B4F0AD8"/>
    <w:multiLevelType w:val="multilevel"/>
    <w:tmpl w:val="36DC0BD2"/>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B631096"/>
    <w:multiLevelType w:val="multilevel"/>
    <w:tmpl w:val="C1CE7C46"/>
    <w:lvl w:ilvl="0">
      <w:start w:val="10"/>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BCA6EE7"/>
    <w:multiLevelType w:val="multilevel"/>
    <w:tmpl w:val="9BA80CE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0BF150C6"/>
    <w:multiLevelType w:val="multilevel"/>
    <w:tmpl w:val="67E0705C"/>
    <w:lvl w:ilvl="0">
      <w:start w:val="4"/>
      <w:numFmt w:val="decimal"/>
      <w:lvlText w:val="7.%1."/>
      <w:lvlJc w:val="left"/>
      <w:pPr>
        <w:ind w:left="360" w:hanging="360"/>
      </w:pPr>
      <w:rPr>
        <w:rFonts w:hint="default"/>
        <w:b w:val="0"/>
        <w:i w:val="0"/>
      </w:rPr>
    </w:lvl>
    <w:lvl w:ilvl="1">
      <w:start w:val="3"/>
      <w:numFmt w:val="decimal"/>
      <w:lvlText w:val="%1.%2."/>
      <w:lvlJc w:val="left"/>
      <w:pPr>
        <w:ind w:left="792" w:hanging="432"/>
      </w:pPr>
      <w:rPr>
        <w:rFonts w:hint="default"/>
      </w:rPr>
    </w:lvl>
    <w:lvl w:ilvl="2">
      <w:start w:val="13"/>
      <w:numFmt w:val="decimal"/>
      <w:lvlText w:val="7.3.%3"/>
      <w:lvlJc w:val="left"/>
      <w:pPr>
        <w:ind w:left="1224" w:hanging="504"/>
      </w:pPr>
      <w:rPr>
        <w:rFonts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0CB35894"/>
    <w:multiLevelType w:val="hybridMultilevel"/>
    <w:tmpl w:val="A73EA80E"/>
    <w:lvl w:ilvl="0" w:tplc="8C9A84B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0DD26E1B"/>
    <w:multiLevelType w:val="hybridMultilevel"/>
    <w:tmpl w:val="B044B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EE35DF5"/>
    <w:multiLevelType w:val="hybridMultilevel"/>
    <w:tmpl w:val="23FCEC88"/>
    <w:lvl w:ilvl="0" w:tplc="9B7A062C">
      <w:start w:val="1"/>
      <w:numFmt w:val="bullet"/>
      <w:pStyle w:val="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0FCA6831"/>
    <w:multiLevelType w:val="hybridMultilevel"/>
    <w:tmpl w:val="B53091A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123E0D77"/>
    <w:multiLevelType w:val="multilevel"/>
    <w:tmpl w:val="85DEFD0A"/>
    <w:lvl w:ilvl="0">
      <w:start w:val="1"/>
      <w:numFmt w:val="bullet"/>
      <w:lvlText w:val=""/>
      <w:lvlJc w:val="left"/>
      <w:pPr>
        <w:ind w:left="720" w:hanging="360"/>
      </w:pPr>
      <w:rPr>
        <w:rFonts w:ascii="Symbol" w:hAnsi="Symbol" w:hint="default"/>
      </w:rPr>
    </w:lvl>
    <w:lvl w:ilvl="1">
      <w:start w:val="1"/>
      <w:numFmt w:val="decimal"/>
      <w:isLgl/>
      <w:lvlText w:val="%1.%2."/>
      <w:lvlJc w:val="left"/>
      <w:pPr>
        <w:ind w:left="900" w:hanging="54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12D77ACB"/>
    <w:multiLevelType w:val="multilevel"/>
    <w:tmpl w:val="CE9E0CD2"/>
    <w:lvl w:ilvl="0">
      <w:start w:val="1"/>
      <w:numFmt w:val="decimal"/>
      <w:pStyle w:val="10"/>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0"/>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136A6BB5"/>
    <w:multiLevelType w:val="multilevel"/>
    <w:tmpl w:val="0204BC44"/>
    <w:lvl w:ilvl="0">
      <w:start w:val="1"/>
      <w:numFmt w:val="decimal"/>
      <w:lvlText w:val="%1."/>
      <w:lvlJc w:val="left"/>
      <w:pPr>
        <w:ind w:left="644"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1.%3"/>
      <w:lvlJc w:val="left"/>
      <w:pPr>
        <w:ind w:left="1224" w:hanging="504"/>
      </w:pPr>
      <w:rPr>
        <w:rFonts w:hint="default"/>
      </w:rPr>
    </w:lvl>
    <w:lvl w:ilvl="3">
      <w:start w:val="1"/>
      <w:numFmt w:val="decimal"/>
      <w:lvlText w:val="8.5.%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13711AC9"/>
    <w:multiLevelType w:val="hybridMultilevel"/>
    <w:tmpl w:val="AB3E189C"/>
    <w:lvl w:ilvl="0" w:tplc="E7BA4DFC">
      <w:start w:val="1"/>
      <w:numFmt w:val="bullet"/>
      <w:pStyle w:val="21"/>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145C3CCA"/>
    <w:multiLevelType w:val="multilevel"/>
    <w:tmpl w:val="B6BCD4C0"/>
    <w:lvl w:ilvl="0">
      <w:start w:val="1"/>
      <w:numFmt w:val="bullet"/>
      <w:lvlText w:val=""/>
      <w:lvlJc w:val="left"/>
      <w:pPr>
        <w:tabs>
          <w:tab w:val="num" w:pos="0"/>
        </w:tabs>
        <w:ind w:left="390" w:hanging="390"/>
      </w:pPr>
      <w:rPr>
        <w:rFonts w:ascii="Symbol" w:hAnsi="Symbol" w:hint="default"/>
      </w:rPr>
    </w:lvl>
    <w:lvl w:ilvl="1">
      <w:start w:val="1"/>
      <w:numFmt w:val="decimal"/>
      <w:lvlText w:val="%1.%2"/>
      <w:lvlJc w:val="left"/>
      <w:pPr>
        <w:tabs>
          <w:tab w:val="num" w:pos="0"/>
        </w:tabs>
        <w:ind w:left="390" w:hanging="390"/>
      </w:pPr>
      <w:rPr>
        <w:rFonts w:eastAsia="Arial"/>
      </w:rPr>
    </w:lvl>
    <w:lvl w:ilvl="2">
      <w:start w:val="1"/>
      <w:numFmt w:val="decimal"/>
      <w:lvlText w:val="%1.%2.%3"/>
      <w:lvlJc w:val="left"/>
      <w:pPr>
        <w:tabs>
          <w:tab w:val="num" w:pos="0"/>
        </w:tabs>
        <w:ind w:left="720" w:hanging="720"/>
      </w:pPr>
      <w:rPr>
        <w:rFonts w:eastAsia="Arial"/>
      </w:rPr>
    </w:lvl>
    <w:lvl w:ilvl="3">
      <w:start w:val="1"/>
      <w:numFmt w:val="decimal"/>
      <w:lvlText w:val="%1.%2.%3.%4"/>
      <w:lvlJc w:val="left"/>
      <w:pPr>
        <w:tabs>
          <w:tab w:val="num" w:pos="0"/>
        </w:tabs>
        <w:ind w:left="720" w:hanging="720"/>
      </w:pPr>
      <w:rPr>
        <w:rFonts w:eastAsia="Arial"/>
      </w:rPr>
    </w:lvl>
    <w:lvl w:ilvl="4">
      <w:start w:val="1"/>
      <w:numFmt w:val="decimal"/>
      <w:lvlText w:val="%1.%2.%3.%4.%5"/>
      <w:lvlJc w:val="left"/>
      <w:pPr>
        <w:tabs>
          <w:tab w:val="num" w:pos="0"/>
        </w:tabs>
        <w:ind w:left="1080" w:hanging="1080"/>
      </w:pPr>
      <w:rPr>
        <w:rFonts w:eastAsia="Arial"/>
      </w:rPr>
    </w:lvl>
    <w:lvl w:ilvl="5">
      <w:start w:val="1"/>
      <w:numFmt w:val="decimal"/>
      <w:lvlText w:val="%1.%2.%3.%4.%5.%6"/>
      <w:lvlJc w:val="left"/>
      <w:pPr>
        <w:tabs>
          <w:tab w:val="num" w:pos="0"/>
        </w:tabs>
        <w:ind w:left="1080" w:hanging="1080"/>
      </w:pPr>
      <w:rPr>
        <w:rFonts w:eastAsia="Arial"/>
      </w:rPr>
    </w:lvl>
    <w:lvl w:ilvl="6">
      <w:start w:val="1"/>
      <w:numFmt w:val="decimal"/>
      <w:lvlText w:val="%1.%2.%3.%4.%5.%6.%7"/>
      <w:lvlJc w:val="left"/>
      <w:pPr>
        <w:tabs>
          <w:tab w:val="num" w:pos="0"/>
        </w:tabs>
        <w:ind w:left="1440" w:hanging="1440"/>
      </w:pPr>
      <w:rPr>
        <w:rFonts w:eastAsia="Arial"/>
      </w:rPr>
    </w:lvl>
    <w:lvl w:ilvl="7">
      <w:start w:val="1"/>
      <w:numFmt w:val="decimal"/>
      <w:lvlText w:val="%1.%2.%3.%4.%5.%6.%7.%8"/>
      <w:lvlJc w:val="left"/>
      <w:pPr>
        <w:tabs>
          <w:tab w:val="num" w:pos="0"/>
        </w:tabs>
        <w:ind w:left="1440" w:hanging="1440"/>
      </w:pPr>
      <w:rPr>
        <w:rFonts w:eastAsia="Arial"/>
      </w:rPr>
    </w:lvl>
    <w:lvl w:ilvl="8">
      <w:start w:val="1"/>
      <w:numFmt w:val="decimal"/>
      <w:lvlText w:val="%1.%2.%3.%4.%5.%6.%7.%8.%9"/>
      <w:lvlJc w:val="left"/>
      <w:pPr>
        <w:tabs>
          <w:tab w:val="num" w:pos="0"/>
        </w:tabs>
        <w:ind w:left="1800" w:hanging="1800"/>
      </w:pPr>
      <w:rPr>
        <w:rFonts w:eastAsia="Arial"/>
      </w:rPr>
    </w:lvl>
  </w:abstractNum>
  <w:abstractNum w:abstractNumId="36">
    <w:nsid w:val="16B02013"/>
    <w:multiLevelType w:val="multilevel"/>
    <w:tmpl w:val="9BA80CE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177F0AF7"/>
    <w:multiLevelType w:val="hybridMultilevel"/>
    <w:tmpl w:val="B2982638"/>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178A3AA6"/>
    <w:multiLevelType w:val="hybridMultilevel"/>
    <w:tmpl w:val="4C501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1950380E"/>
    <w:multiLevelType w:val="hybridMultilevel"/>
    <w:tmpl w:val="D598A7EA"/>
    <w:lvl w:ilvl="0" w:tplc="89748A30">
      <w:start w:val="1"/>
      <w:numFmt w:val="decimal"/>
      <w:lvlText w:val="8.3.%1"/>
      <w:lvlJc w:val="left"/>
      <w:pPr>
        <w:ind w:left="1512" w:hanging="360"/>
      </w:pPr>
      <w:rPr>
        <w:rFonts w:cs="Times New Roman" w:hint="default"/>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40">
    <w:nsid w:val="19AE4B90"/>
    <w:multiLevelType w:val="hybridMultilevel"/>
    <w:tmpl w:val="43B00490"/>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19AE710B"/>
    <w:multiLevelType w:val="hybridMultilevel"/>
    <w:tmpl w:val="2306061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42">
    <w:nsid w:val="19FD2619"/>
    <w:multiLevelType w:val="multilevel"/>
    <w:tmpl w:val="AC7E1034"/>
    <w:lvl w:ilvl="0">
      <w:start w:val="1"/>
      <w:numFmt w:val="bullet"/>
      <w:lvlText w:val=""/>
      <w:lvlJc w:val="left"/>
      <w:pPr>
        <w:tabs>
          <w:tab w:val="num" w:pos="0"/>
        </w:tabs>
        <w:ind w:left="390" w:hanging="390"/>
      </w:pPr>
      <w:rPr>
        <w:rFonts w:ascii="Symbol" w:hAnsi="Symbol" w:hint="default"/>
      </w:rPr>
    </w:lvl>
    <w:lvl w:ilvl="1">
      <w:start w:val="1"/>
      <w:numFmt w:val="bullet"/>
      <w:lvlText w:val=""/>
      <w:lvlJc w:val="left"/>
      <w:pPr>
        <w:tabs>
          <w:tab w:val="num" w:pos="0"/>
        </w:tabs>
        <w:ind w:left="390" w:hanging="390"/>
      </w:pPr>
      <w:rPr>
        <w:rFonts w:ascii="Symbol" w:hAnsi="Symbol" w:hint="default"/>
      </w:rPr>
    </w:lvl>
    <w:lvl w:ilvl="2">
      <w:start w:val="1"/>
      <w:numFmt w:val="decimal"/>
      <w:lvlText w:val="%1.%2.%3"/>
      <w:lvlJc w:val="left"/>
      <w:pPr>
        <w:tabs>
          <w:tab w:val="num" w:pos="0"/>
        </w:tabs>
        <w:ind w:left="720" w:hanging="720"/>
      </w:pPr>
      <w:rPr>
        <w:rFonts w:eastAsia="Arial"/>
      </w:rPr>
    </w:lvl>
    <w:lvl w:ilvl="3">
      <w:start w:val="1"/>
      <w:numFmt w:val="decimal"/>
      <w:lvlText w:val="%1.%2.%3.%4"/>
      <w:lvlJc w:val="left"/>
      <w:pPr>
        <w:tabs>
          <w:tab w:val="num" w:pos="0"/>
        </w:tabs>
        <w:ind w:left="720" w:hanging="720"/>
      </w:pPr>
      <w:rPr>
        <w:rFonts w:eastAsia="Arial"/>
      </w:rPr>
    </w:lvl>
    <w:lvl w:ilvl="4">
      <w:start w:val="1"/>
      <w:numFmt w:val="decimal"/>
      <w:lvlText w:val="%1.%2.%3.%4.%5"/>
      <w:lvlJc w:val="left"/>
      <w:pPr>
        <w:tabs>
          <w:tab w:val="num" w:pos="0"/>
        </w:tabs>
        <w:ind w:left="1080" w:hanging="1080"/>
      </w:pPr>
      <w:rPr>
        <w:rFonts w:eastAsia="Arial"/>
      </w:rPr>
    </w:lvl>
    <w:lvl w:ilvl="5">
      <w:start w:val="1"/>
      <w:numFmt w:val="decimal"/>
      <w:lvlText w:val="%1.%2.%3.%4.%5.%6"/>
      <w:lvlJc w:val="left"/>
      <w:pPr>
        <w:tabs>
          <w:tab w:val="num" w:pos="0"/>
        </w:tabs>
        <w:ind w:left="1080" w:hanging="1080"/>
      </w:pPr>
      <w:rPr>
        <w:rFonts w:eastAsia="Arial"/>
      </w:rPr>
    </w:lvl>
    <w:lvl w:ilvl="6">
      <w:start w:val="1"/>
      <w:numFmt w:val="decimal"/>
      <w:lvlText w:val="%1.%2.%3.%4.%5.%6.%7"/>
      <w:lvlJc w:val="left"/>
      <w:pPr>
        <w:tabs>
          <w:tab w:val="num" w:pos="0"/>
        </w:tabs>
        <w:ind w:left="1440" w:hanging="1440"/>
      </w:pPr>
      <w:rPr>
        <w:rFonts w:eastAsia="Arial"/>
      </w:rPr>
    </w:lvl>
    <w:lvl w:ilvl="7">
      <w:start w:val="1"/>
      <w:numFmt w:val="decimal"/>
      <w:lvlText w:val="%1.%2.%3.%4.%5.%6.%7.%8"/>
      <w:lvlJc w:val="left"/>
      <w:pPr>
        <w:tabs>
          <w:tab w:val="num" w:pos="0"/>
        </w:tabs>
        <w:ind w:left="1440" w:hanging="1440"/>
      </w:pPr>
      <w:rPr>
        <w:rFonts w:eastAsia="Arial"/>
      </w:rPr>
    </w:lvl>
    <w:lvl w:ilvl="8">
      <w:start w:val="1"/>
      <w:numFmt w:val="decimal"/>
      <w:lvlText w:val="%1.%2.%3.%4.%5.%6.%7.%8.%9"/>
      <w:lvlJc w:val="left"/>
      <w:pPr>
        <w:tabs>
          <w:tab w:val="num" w:pos="0"/>
        </w:tabs>
        <w:ind w:left="1800" w:hanging="1800"/>
      </w:pPr>
      <w:rPr>
        <w:rFonts w:eastAsia="Arial"/>
      </w:rPr>
    </w:lvl>
  </w:abstractNum>
  <w:abstractNum w:abstractNumId="43">
    <w:nsid w:val="1BC511AD"/>
    <w:multiLevelType w:val="hybridMultilevel"/>
    <w:tmpl w:val="80AE04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1CCB3C9C"/>
    <w:multiLevelType w:val="hybridMultilevel"/>
    <w:tmpl w:val="F7E0D40C"/>
    <w:lvl w:ilvl="0" w:tplc="E98E8E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1E9D31ED"/>
    <w:multiLevelType w:val="hybridMultilevel"/>
    <w:tmpl w:val="AA9EE476"/>
    <w:lvl w:ilvl="0" w:tplc="0B82BD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EC65ABA"/>
    <w:multiLevelType w:val="multilevel"/>
    <w:tmpl w:val="AD18E33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1F3310F1"/>
    <w:multiLevelType w:val="multilevel"/>
    <w:tmpl w:val="33687F70"/>
    <w:lvl w:ilvl="0">
      <w:start w:val="1"/>
      <w:numFmt w:val="russianLower"/>
      <w:pStyle w:val="a2"/>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8">
    <w:nsid w:val="1F86193E"/>
    <w:multiLevelType w:val="hybridMultilevel"/>
    <w:tmpl w:val="3342BE0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lvlText w:val="­"/>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nsid w:val="1FC031AD"/>
    <w:multiLevelType w:val="hybridMultilevel"/>
    <w:tmpl w:val="DFAC7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FF23981"/>
    <w:multiLevelType w:val="hybridMultilevel"/>
    <w:tmpl w:val="B5F2B472"/>
    <w:lvl w:ilvl="0" w:tplc="FFFFFFFF">
      <w:start w:val="1"/>
      <w:numFmt w:val="bullet"/>
      <w:lvlText w:val="­"/>
      <w:lvlJc w:val="left"/>
      <w:pPr>
        <w:tabs>
          <w:tab w:val="num" w:pos="8100"/>
        </w:tabs>
        <w:ind w:left="8100" w:hanging="360"/>
      </w:pPr>
      <w:rPr>
        <w:rFonts w:ascii="Courier New" w:hAnsi="Courier New"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51">
    <w:nsid w:val="205803BA"/>
    <w:multiLevelType w:val="hybridMultilevel"/>
    <w:tmpl w:val="35B4C8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20F76925"/>
    <w:multiLevelType w:val="hybridMultilevel"/>
    <w:tmpl w:val="9E7A2466"/>
    <w:lvl w:ilvl="0" w:tplc="FFFFFFFF">
      <w:start w:val="1"/>
      <w:numFmt w:val="bullet"/>
      <w:pStyle w:val="-"/>
      <w:lvlText w:val=""/>
      <w:lvlJc w:val="left"/>
      <w:pPr>
        <w:tabs>
          <w:tab w:val="num" w:pos="1985"/>
        </w:tabs>
        <w:ind w:left="1985"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nsid w:val="235226DD"/>
    <w:multiLevelType w:val="multilevel"/>
    <w:tmpl w:val="B838AD2C"/>
    <w:lvl w:ilvl="0">
      <w:start w:val="1"/>
      <w:numFmt w:val="decimal"/>
      <w:lvlText w:val="5.%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235F3527"/>
    <w:multiLevelType w:val="hybridMultilevel"/>
    <w:tmpl w:val="A60CA650"/>
    <w:lvl w:ilvl="0" w:tplc="E98E8E5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5">
    <w:nsid w:val="23F240E5"/>
    <w:multiLevelType w:val="hybridMultilevel"/>
    <w:tmpl w:val="944CBCF8"/>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24645C33"/>
    <w:multiLevelType w:val="hybridMultilevel"/>
    <w:tmpl w:val="CCDA8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265A0E04"/>
    <w:multiLevelType w:val="hybridMultilevel"/>
    <w:tmpl w:val="ACD270B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nsid w:val="2A2170FB"/>
    <w:multiLevelType w:val="hybridMultilevel"/>
    <w:tmpl w:val="4C2E1920"/>
    <w:lvl w:ilvl="0" w:tplc="81480D12">
      <w:start w:val="1"/>
      <w:numFmt w:val="bullet"/>
      <w:lvlText w:val="­"/>
      <w:lvlJc w:val="left"/>
      <w:pPr>
        <w:tabs>
          <w:tab w:val="num" w:pos="2148"/>
        </w:tabs>
        <w:ind w:left="2148" w:hanging="360"/>
      </w:pPr>
      <w:rPr>
        <w:rFonts w:ascii="Courier New" w:hAnsi="Courier New"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9">
    <w:nsid w:val="2AA23B7F"/>
    <w:multiLevelType w:val="multilevel"/>
    <w:tmpl w:val="84E01F9C"/>
    <w:lvl w:ilvl="0">
      <w:start w:val="1"/>
      <w:numFmt w:val="bullet"/>
      <w:lvlText w:val=""/>
      <w:lvlJc w:val="left"/>
      <w:pPr>
        <w:tabs>
          <w:tab w:val="num" w:pos="0"/>
        </w:tabs>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nsid w:val="2C3C36F4"/>
    <w:multiLevelType w:val="multilevel"/>
    <w:tmpl w:val="AD18E33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2D817B56"/>
    <w:multiLevelType w:val="hybridMultilevel"/>
    <w:tmpl w:val="B0AA186C"/>
    <w:lvl w:ilvl="0" w:tplc="2AE615DC">
      <w:start w:val="1"/>
      <w:numFmt w:val="bullet"/>
      <w:pStyle w:val="a3"/>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E750C45"/>
    <w:multiLevelType w:val="multilevel"/>
    <w:tmpl w:val="84E01F9C"/>
    <w:lvl w:ilvl="0">
      <w:start w:val="1"/>
      <w:numFmt w:val="bullet"/>
      <w:lvlText w:val=""/>
      <w:lvlJc w:val="left"/>
      <w:pPr>
        <w:tabs>
          <w:tab w:val="num" w:pos="0"/>
        </w:tabs>
        <w:ind w:left="360" w:hanging="360"/>
      </w:pPr>
      <w:rPr>
        <w:rFonts w:ascii="Symbol" w:hAnsi="Symbol" w:hint="default"/>
        <w:b w:val="0"/>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nsid w:val="2EB91FA4"/>
    <w:multiLevelType w:val="multilevel"/>
    <w:tmpl w:val="E77C2FFC"/>
    <w:lvl w:ilvl="0">
      <w:start w:val="1"/>
      <w:numFmt w:val="decimal"/>
      <w:lvlText w:val="7.%1."/>
      <w:lvlJc w:val="left"/>
      <w:pPr>
        <w:ind w:left="644" w:hanging="360"/>
      </w:pPr>
      <w:rPr>
        <w:rFonts w:hint="default"/>
        <w:b w:val="0"/>
        <w:i w:val="0"/>
      </w:rPr>
    </w:lvl>
    <w:lvl w:ilvl="1">
      <w:start w:val="1"/>
      <w:numFmt w:val="decimal"/>
      <w:lvlText w:val="%1.%2."/>
      <w:lvlJc w:val="left"/>
      <w:pPr>
        <w:ind w:left="792" w:hanging="432"/>
      </w:pPr>
    </w:lvl>
    <w:lvl w:ilvl="2">
      <w:start w:val="1"/>
      <w:numFmt w:val="decimal"/>
      <w:lvlText w:val="7.3.%3"/>
      <w:lvlJc w:val="left"/>
      <w:pPr>
        <w:ind w:left="1224" w:hanging="504"/>
      </w:pPr>
      <w:rPr>
        <w:rFonts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2EEB2990"/>
    <w:multiLevelType w:val="hybridMultilevel"/>
    <w:tmpl w:val="50903A1C"/>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65">
    <w:nsid w:val="2F074FDA"/>
    <w:multiLevelType w:val="hybridMultilevel"/>
    <w:tmpl w:val="5874CFBA"/>
    <w:lvl w:ilvl="0" w:tplc="E98E8E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315D757D"/>
    <w:multiLevelType w:val="hybridMultilevel"/>
    <w:tmpl w:val="1A3A82DE"/>
    <w:lvl w:ilvl="0" w:tplc="95C2C9CA">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67">
    <w:nsid w:val="31BC2D35"/>
    <w:multiLevelType w:val="multilevel"/>
    <w:tmpl w:val="DD48C808"/>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32831312"/>
    <w:multiLevelType w:val="hybridMultilevel"/>
    <w:tmpl w:val="6C2A24AC"/>
    <w:lvl w:ilvl="0" w:tplc="FFFFFFFF">
      <w:start w:val="1"/>
      <w:numFmt w:val="bullet"/>
      <w:lvlText w:val=""/>
      <w:lvlJc w:val="left"/>
      <w:pPr>
        <w:tabs>
          <w:tab w:val="num" w:pos="2940"/>
        </w:tabs>
        <w:ind w:left="29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color w:val="auto"/>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9">
    <w:nsid w:val="339C21B0"/>
    <w:multiLevelType w:val="hybridMultilevel"/>
    <w:tmpl w:val="069AA9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33BE3AA8"/>
    <w:multiLevelType w:val="hybridMultilevel"/>
    <w:tmpl w:val="F76EE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34E85550"/>
    <w:multiLevelType w:val="multilevel"/>
    <w:tmpl w:val="93162D9C"/>
    <w:lvl w:ilvl="0">
      <w:start w:val="1"/>
      <w:numFmt w:val="decimal"/>
      <w:pStyle w:val="11"/>
      <w:lvlText w:val="%1."/>
      <w:lvlJc w:val="left"/>
      <w:pPr>
        <w:tabs>
          <w:tab w:val="num" w:pos="709"/>
        </w:tabs>
        <w:ind w:left="0" w:firstLine="709"/>
      </w:pPr>
      <w:rPr>
        <w:rFonts w:ascii="Times New Roman" w:hAnsi="Times New Roman" w:hint="default"/>
        <w:sz w:val="28"/>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72">
    <w:nsid w:val="3760213F"/>
    <w:multiLevelType w:val="hybridMultilevel"/>
    <w:tmpl w:val="38162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38490EA5"/>
    <w:multiLevelType w:val="multilevel"/>
    <w:tmpl w:val="FEA824D4"/>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5">
    <w:nsid w:val="3AC84787"/>
    <w:multiLevelType w:val="multilevel"/>
    <w:tmpl w:val="E362C298"/>
    <w:lvl w:ilvl="0">
      <w:start w:val="1"/>
      <w:numFmt w:val="bullet"/>
      <w:lvlText w:val=""/>
      <w:lvlJc w:val="left"/>
      <w:pPr>
        <w:ind w:left="720" w:hanging="360"/>
      </w:pPr>
      <w:rPr>
        <w:rFonts w:ascii="Symbol" w:hAnsi="Symbol"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3B4574F1"/>
    <w:multiLevelType w:val="multilevel"/>
    <w:tmpl w:val="611E1C8C"/>
    <w:lvl w:ilvl="0">
      <w:start w:val="1"/>
      <w:numFmt w:val="decimal"/>
      <w:lvlText w:val="8.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nsid w:val="3C8322E3"/>
    <w:multiLevelType w:val="hybridMultilevel"/>
    <w:tmpl w:val="DFAC7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E266621"/>
    <w:multiLevelType w:val="multilevel"/>
    <w:tmpl w:val="D4CC0ED2"/>
    <w:styleLink w:val="30"/>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9">
    <w:nsid w:val="3EE92C35"/>
    <w:multiLevelType w:val="multilevel"/>
    <w:tmpl w:val="5C5EE1D8"/>
    <w:lvl w:ilvl="0">
      <w:start w:val="1"/>
      <w:numFmt w:val="decimal"/>
      <w:pStyle w:val="12"/>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3F9911D0"/>
    <w:multiLevelType w:val="hybridMultilevel"/>
    <w:tmpl w:val="FC98DFEC"/>
    <w:lvl w:ilvl="0" w:tplc="F75AF7A0">
      <w:start w:val="1"/>
      <w:numFmt w:val="bullet"/>
      <w:lvlText w:val="­"/>
      <w:lvlJc w:val="left"/>
      <w:pPr>
        <w:tabs>
          <w:tab w:val="num" w:pos="2148"/>
        </w:tabs>
        <w:ind w:left="2148" w:hanging="360"/>
      </w:pPr>
      <w:rPr>
        <w:rFonts w:ascii="Courier New" w:hAnsi="Courier New"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81">
    <w:nsid w:val="43EB4D14"/>
    <w:multiLevelType w:val="multilevel"/>
    <w:tmpl w:val="4B3CC9FA"/>
    <w:lvl w:ilvl="0">
      <w:start w:val="9"/>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nsid w:val="4632288B"/>
    <w:multiLevelType w:val="multilevel"/>
    <w:tmpl w:val="0936BA3A"/>
    <w:lvl w:ilvl="0">
      <w:start w:val="1"/>
      <w:numFmt w:val="decimal"/>
      <w:pStyle w:val="a5"/>
      <w:lvlText w:val="%1."/>
      <w:lvlJc w:val="left"/>
      <w:pPr>
        <w:ind w:left="360" w:hanging="360"/>
      </w:pPr>
    </w:lvl>
    <w:lvl w:ilvl="1">
      <w:start w:val="1"/>
      <w:numFmt w:val="decimal"/>
      <w:pStyle w:val="23"/>
      <w:lvlText w:val="%1.%2."/>
      <w:lvlJc w:val="left"/>
      <w:pPr>
        <w:ind w:left="792" w:hanging="432"/>
      </w:pPr>
    </w:lvl>
    <w:lvl w:ilvl="2">
      <w:start w:val="1"/>
      <w:numFmt w:val="decimal"/>
      <w:pStyle w:val="a6"/>
      <w:lvlText w:val="%1.%2.%3."/>
      <w:lvlJc w:val="left"/>
      <w:pPr>
        <w:ind w:left="1224" w:hanging="504"/>
      </w:pPr>
      <w:rPr>
        <w:b w:val="0"/>
        <w:i w:val="0"/>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8C26D31"/>
    <w:multiLevelType w:val="hybridMultilevel"/>
    <w:tmpl w:val="C2CEDA7A"/>
    <w:lvl w:ilvl="0" w:tplc="CED0B04C">
      <w:start w:val="1"/>
      <w:numFmt w:val="decimal"/>
      <w:pStyle w:val="13"/>
      <w:lvlText w:val="%1)"/>
      <w:lvlJc w:val="left"/>
      <w:pPr>
        <w:ind w:left="1418" w:hanging="284"/>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nsid w:val="48F11C7B"/>
    <w:multiLevelType w:val="multilevel"/>
    <w:tmpl w:val="3F96D4CA"/>
    <w:lvl w:ilvl="0">
      <w:start w:val="7"/>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4A600E31"/>
    <w:multiLevelType w:val="hybridMultilevel"/>
    <w:tmpl w:val="2C2E399E"/>
    <w:lvl w:ilvl="0" w:tplc="4888F272">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B1A615D"/>
    <w:multiLevelType w:val="hybridMultilevel"/>
    <w:tmpl w:val="EF6E158C"/>
    <w:lvl w:ilvl="0" w:tplc="BD5E4DD2">
      <w:start w:val="1"/>
      <w:numFmt w:val="decimal"/>
      <w:lvlText w:val="8.2.%1"/>
      <w:lvlJc w:val="left"/>
      <w:pPr>
        <w:ind w:left="360" w:hanging="360"/>
      </w:pPr>
      <w:rPr>
        <w:rFonts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7">
    <w:nsid w:val="4D4B0A6B"/>
    <w:multiLevelType w:val="multilevel"/>
    <w:tmpl w:val="28AA5B4C"/>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1277"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8">
    <w:nsid w:val="4EF55EFD"/>
    <w:multiLevelType w:val="multilevel"/>
    <w:tmpl w:val="ECD4FE38"/>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7803"/>
        </w:tabs>
        <w:ind w:left="7803" w:hanging="432"/>
      </w:pPr>
      <w:rPr>
        <w:rFonts w:cs="Times New Roman"/>
        <w:b/>
        <w:i w:val="0"/>
        <w:sz w:val="26"/>
        <w:szCs w:val="26"/>
      </w:rPr>
    </w:lvl>
    <w:lvl w:ilvl="2">
      <w:start w:val="1"/>
      <w:numFmt w:val="decimal"/>
      <w:lvlText w:val="%1.%2.%3."/>
      <w:lvlJc w:val="left"/>
      <w:pPr>
        <w:tabs>
          <w:tab w:val="num" w:pos="1680"/>
        </w:tabs>
        <w:ind w:left="1464" w:hanging="504"/>
      </w:pPr>
      <w:rPr>
        <w:rFonts w:cs="Times New Roman"/>
        <w:b/>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9">
    <w:nsid w:val="4F54064B"/>
    <w:multiLevelType w:val="hybridMultilevel"/>
    <w:tmpl w:val="5172010C"/>
    <w:lvl w:ilvl="0" w:tplc="E98E8E5A">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90">
    <w:nsid w:val="51416B3C"/>
    <w:multiLevelType w:val="multilevel"/>
    <w:tmpl w:val="DE50658C"/>
    <w:lvl w:ilvl="0">
      <w:start w:val="1"/>
      <w:numFmt w:val="decimal"/>
      <w:lvlText w:val="%1."/>
      <w:lvlJc w:val="left"/>
      <w:pPr>
        <w:tabs>
          <w:tab w:val="num" w:pos="284"/>
        </w:tabs>
      </w:pPr>
      <w:rPr>
        <w:rFonts w:cs="Times New Roman" w:hint="default"/>
      </w:rPr>
    </w:lvl>
    <w:lvl w:ilvl="1">
      <w:start w:val="1"/>
      <w:numFmt w:val="decimal"/>
      <w:pStyle w:val="a7"/>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5610" w:hanging="648"/>
      </w:pPr>
      <w:rPr>
        <w:rFonts w:cs="Times New Roman" w:hint="default"/>
      </w:rPr>
    </w:lvl>
    <w:lvl w:ilvl="4">
      <w:start w:val="1"/>
      <w:numFmt w:val="decimal"/>
      <w:lvlText w:val="%1.%2.%3.%4.%5."/>
      <w:lvlJc w:val="left"/>
      <w:pPr>
        <w:tabs>
          <w:tab w:val="num" w:pos="0"/>
        </w:tabs>
        <w:ind w:left="2232" w:hanging="792"/>
      </w:pPr>
      <w:rPr>
        <w:rFonts w:cs="Times New Roman" w:hint="default"/>
        <w:color w:val="auto"/>
      </w:rPr>
    </w:lvl>
    <w:lvl w:ilvl="5">
      <w:start w:val="1"/>
      <w:numFmt w:val="decimal"/>
      <w:lvlText w:val="%1.%2.%3.%4.%5.%6."/>
      <w:lvlJc w:val="left"/>
      <w:pPr>
        <w:tabs>
          <w:tab w:val="num" w:pos="0"/>
        </w:tabs>
        <w:ind w:left="2736" w:hanging="936"/>
      </w:pPr>
      <w:rPr>
        <w:rFonts w:cs="Times New Roman" w:hint="default"/>
        <w:i w:val="0"/>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1">
    <w:nsid w:val="51531AC2"/>
    <w:multiLevelType w:val="hybridMultilevel"/>
    <w:tmpl w:val="7332A454"/>
    <w:lvl w:ilvl="0" w:tplc="4888F272">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18A60D0"/>
    <w:multiLevelType w:val="hybridMultilevel"/>
    <w:tmpl w:val="DFAC7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52AA08D3"/>
    <w:multiLevelType w:val="hybridMultilevel"/>
    <w:tmpl w:val="DAE6278A"/>
    <w:lvl w:ilvl="0" w:tplc="90B055B8">
      <w:start w:val="1"/>
      <w:numFmt w:val="russianUpper"/>
      <w:pStyle w:val="a8"/>
      <w:lvlText w:val="Приложение %1"/>
      <w:lvlJc w:val="left"/>
      <w:pPr>
        <w:ind w:left="1432"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53151069"/>
    <w:multiLevelType w:val="hybridMultilevel"/>
    <w:tmpl w:val="83CEF56E"/>
    <w:lvl w:ilvl="0" w:tplc="BD5E4DD2">
      <w:start w:val="1"/>
      <w:numFmt w:val="decimal"/>
      <w:lvlText w:val="8.2.%1"/>
      <w:lvlJc w:val="left"/>
      <w:pPr>
        <w:ind w:left="1512" w:hanging="360"/>
      </w:pPr>
      <w:rPr>
        <w:rFonts w:cs="Times New Roman" w:hint="default"/>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95">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6">
    <w:nsid w:val="53CE459A"/>
    <w:multiLevelType w:val="multilevel"/>
    <w:tmpl w:val="C4AECED4"/>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nsid w:val="53E94A38"/>
    <w:multiLevelType w:val="multilevel"/>
    <w:tmpl w:val="185A906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nsid w:val="53F95093"/>
    <w:multiLevelType w:val="multilevel"/>
    <w:tmpl w:val="AD18E338"/>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nsid w:val="55056857"/>
    <w:multiLevelType w:val="multilevel"/>
    <w:tmpl w:val="5248E76E"/>
    <w:styleLink w:val="24"/>
    <w:lvl w:ilvl="0">
      <w:start w:val="1"/>
      <w:numFmt w:val="decimal"/>
      <w:lvlText w:val="2.%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55513AB3"/>
    <w:multiLevelType w:val="hybridMultilevel"/>
    <w:tmpl w:val="571AE2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57453145"/>
    <w:multiLevelType w:val="multilevel"/>
    <w:tmpl w:val="5574A06A"/>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2">
    <w:nsid w:val="59141A80"/>
    <w:multiLevelType w:val="hybridMultilevel"/>
    <w:tmpl w:val="9B105848"/>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598C290C"/>
    <w:multiLevelType w:val="hybridMultilevel"/>
    <w:tmpl w:val="A53A0CFC"/>
    <w:lvl w:ilvl="0" w:tplc="76368946">
      <w:start w:val="1"/>
      <w:numFmt w:val="bullet"/>
      <w:suff w:val="space"/>
      <w:lvlText w:val="­"/>
      <w:lvlJc w:val="left"/>
      <w:pPr>
        <w:ind w:left="1608" w:hanging="360"/>
      </w:pPr>
      <w:rPr>
        <w:rFonts w:ascii="Courier New" w:hAnsi="Courier New" w:hint="default"/>
      </w:rPr>
    </w:lvl>
    <w:lvl w:ilvl="1" w:tplc="04190019">
      <w:start w:val="1"/>
      <w:numFmt w:val="bullet"/>
      <w:lvlText w:val="o"/>
      <w:lvlJc w:val="left"/>
      <w:pPr>
        <w:tabs>
          <w:tab w:val="num" w:pos="1620"/>
        </w:tabs>
        <w:ind w:left="1620" w:hanging="360"/>
      </w:pPr>
      <w:rPr>
        <w:rFonts w:ascii="Courier New" w:hAnsi="Courier New"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104">
    <w:nsid w:val="59BE112B"/>
    <w:multiLevelType w:val="hybridMultilevel"/>
    <w:tmpl w:val="BC106380"/>
    <w:lvl w:ilvl="0" w:tplc="ECF4D0A6">
      <w:start w:val="1"/>
      <w:numFmt w:val="decimal"/>
      <w:lvlText w:val="%1."/>
      <w:lvlJc w:val="left"/>
      <w:pPr>
        <w:ind w:left="1512" w:hanging="360"/>
      </w:pPr>
      <w:rPr>
        <w:rFonts w:hint="default"/>
      </w:r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105">
    <w:nsid w:val="5A605FD5"/>
    <w:multiLevelType w:val="multilevel"/>
    <w:tmpl w:val="ECD4FE38"/>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7803"/>
        </w:tabs>
        <w:ind w:left="7803" w:hanging="432"/>
      </w:pPr>
      <w:rPr>
        <w:rFonts w:cs="Times New Roman"/>
        <w:b/>
        <w:i w:val="0"/>
        <w:sz w:val="26"/>
        <w:szCs w:val="26"/>
      </w:rPr>
    </w:lvl>
    <w:lvl w:ilvl="2">
      <w:start w:val="1"/>
      <w:numFmt w:val="decimal"/>
      <w:lvlText w:val="%1.%2.%3."/>
      <w:lvlJc w:val="left"/>
      <w:pPr>
        <w:tabs>
          <w:tab w:val="num" w:pos="1680"/>
        </w:tabs>
        <w:ind w:left="1464" w:hanging="504"/>
      </w:pPr>
      <w:rPr>
        <w:rFonts w:cs="Times New Roman"/>
        <w:b/>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6">
    <w:nsid w:val="5A88674D"/>
    <w:multiLevelType w:val="hybridMultilevel"/>
    <w:tmpl w:val="DFAC7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ABA6490"/>
    <w:multiLevelType w:val="hybridMultilevel"/>
    <w:tmpl w:val="BDA4EF7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pStyle w:val="lev2"/>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8">
    <w:nsid w:val="5CFA3D4E"/>
    <w:multiLevelType w:val="hybridMultilevel"/>
    <w:tmpl w:val="4F80504A"/>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9">
    <w:nsid w:val="5E2D246C"/>
    <w:multiLevelType w:val="hybridMultilevel"/>
    <w:tmpl w:val="C2E8D6FE"/>
    <w:lvl w:ilvl="0" w:tplc="03346042">
      <w:start w:val="1"/>
      <w:numFmt w:val="decimal"/>
      <w:lvlText w:val="[%1]"/>
      <w:lvlJc w:val="left"/>
      <w:pPr>
        <w:ind w:left="1855" w:hanging="360"/>
      </w:pPr>
      <w:rPr>
        <w:rFonts w:hint="default"/>
      </w:rPr>
    </w:lvl>
    <w:lvl w:ilvl="1" w:tplc="19982172">
      <w:start w:val="1"/>
      <w:numFmt w:val="decimal"/>
      <w:pStyle w:val="a9"/>
      <w:lvlText w:val="[%2]"/>
      <w:lvlJc w:val="left"/>
      <w:pPr>
        <w:ind w:left="1440" w:hanging="360"/>
      </w:pPr>
      <w:rPr>
        <w:rFonts w:hint="default"/>
      </w:rPr>
    </w:lvl>
    <w:lvl w:ilvl="2" w:tplc="9754FDF4" w:tentative="1">
      <w:start w:val="1"/>
      <w:numFmt w:val="lowerRoman"/>
      <w:lvlText w:val="%3."/>
      <w:lvlJc w:val="right"/>
      <w:pPr>
        <w:ind w:left="2160" w:hanging="180"/>
      </w:pPr>
    </w:lvl>
    <w:lvl w:ilvl="3" w:tplc="FDC8AD04" w:tentative="1">
      <w:start w:val="1"/>
      <w:numFmt w:val="decimal"/>
      <w:lvlText w:val="%4."/>
      <w:lvlJc w:val="left"/>
      <w:pPr>
        <w:ind w:left="2880" w:hanging="360"/>
      </w:pPr>
    </w:lvl>
    <w:lvl w:ilvl="4" w:tplc="01C662C0" w:tentative="1">
      <w:start w:val="1"/>
      <w:numFmt w:val="lowerLetter"/>
      <w:lvlText w:val="%5."/>
      <w:lvlJc w:val="left"/>
      <w:pPr>
        <w:ind w:left="3600" w:hanging="360"/>
      </w:pPr>
    </w:lvl>
    <w:lvl w:ilvl="5" w:tplc="B7D260DC" w:tentative="1">
      <w:start w:val="1"/>
      <w:numFmt w:val="lowerRoman"/>
      <w:lvlText w:val="%6."/>
      <w:lvlJc w:val="right"/>
      <w:pPr>
        <w:ind w:left="4320" w:hanging="180"/>
      </w:pPr>
    </w:lvl>
    <w:lvl w:ilvl="6" w:tplc="5D38861C" w:tentative="1">
      <w:start w:val="1"/>
      <w:numFmt w:val="decimal"/>
      <w:lvlText w:val="%7."/>
      <w:lvlJc w:val="left"/>
      <w:pPr>
        <w:ind w:left="5040" w:hanging="360"/>
      </w:pPr>
    </w:lvl>
    <w:lvl w:ilvl="7" w:tplc="6652F338" w:tentative="1">
      <w:start w:val="1"/>
      <w:numFmt w:val="lowerLetter"/>
      <w:lvlText w:val="%8."/>
      <w:lvlJc w:val="left"/>
      <w:pPr>
        <w:ind w:left="5760" w:hanging="360"/>
      </w:pPr>
    </w:lvl>
    <w:lvl w:ilvl="8" w:tplc="3A763FEE" w:tentative="1">
      <w:start w:val="1"/>
      <w:numFmt w:val="lowerRoman"/>
      <w:lvlText w:val="%9."/>
      <w:lvlJc w:val="right"/>
      <w:pPr>
        <w:ind w:left="6480" w:hanging="180"/>
      </w:pPr>
    </w:lvl>
  </w:abstractNum>
  <w:abstractNum w:abstractNumId="110">
    <w:nsid w:val="5F690FDF"/>
    <w:multiLevelType w:val="hybridMultilevel"/>
    <w:tmpl w:val="3EBAD44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1">
    <w:nsid w:val="5F6F799F"/>
    <w:multiLevelType w:val="hybridMultilevel"/>
    <w:tmpl w:val="15EC3F96"/>
    <w:lvl w:ilvl="0" w:tplc="E98E8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62A63FA2"/>
    <w:multiLevelType w:val="hybridMultilevel"/>
    <w:tmpl w:val="F9245FA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3">
      <w:start w:val="1"/>
      <w:numFmt w:val="bullet"/>
      <w:lvlText w:val="o"/>
      <w:lvlJc w:val="left"/>
      <w:pPr>
        <w:ind w:left="2160" w:hanging="360"/>
      </w:pPr>
      <w:rPr>
        <w:rFonts w:ascii="Courier New" w:hAnsi="Courier New" w:cs="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3A1596A"/>
    <w:multiLevelType w:val="multilevel"/>
    <w:tmpl w:val="EC76F118"/>
    <w:lvl w:ilvl="0">
      <w:start w:val="7"/>
      <w:numFmt w:val="decimal"/>
      <w:lvlText w:val="%1."/>
      <w:lvlJc w:val="left"/>
      <w:pPr>
        <w:ind w:left="360" w:hanging="360"/>
      </w:pPr>
      <w:rPr>
        <w:rFonts w:hint="default"/>
        <w:b/>
        <w:i w:val="0"/>
        <w:sz w:val="22"/>
        <w:szCs w:val="22"/>
      </w:rPr>
    </w:lvl>
    <w:lvl w:ilvl="1">
      <w:start w:val="8"/>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63C301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nsid w:val="649918E8"/>
    <w:multiLevelType w:val="multilevel"/>
    <w:tmpl w:val="8068AD66"/>
    <w:lvl w:ilvl="0">
      <w:start w:val="2"/>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64C950C7"/>
    <w:multiLevelType w:val="multilevel"/>
    <w:tmpl w:val="660C34DC"/>
    <w:lvl w:ilvl="0">
      <w:start w:val="1"/>
      <w:numFmt w:val="decimal"/>
      <w:lvlText w:val="1.%1."/>
      <w:lvlJc w:val="left"/>
      <w:pPr>
        <w:ind w:left="1429" w:hanging="360"/>
      </w:pPr>
      <w:rPr>
        <w:rFonts w:ascii="Times New Roman" w:hAnsi="Times New Roman" w:cs="Times New Roman" w:hint="default"/>
      </w:rPr>
    </w:lvl>
    <w:lvl w:ilvl="1">
      <w:start w:val="1"/>
      <w:numFmt w:val="decimal"/>
      <w:isLgl/>
      <w:lvlText w:val="%1.%2."/>
      <w:lvlJc w:val="left"/>
      <w:pPr>
        <w:ind w:left="1444"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pStyle w:val="50"/>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17">
    <w:nsid w:val="65216C4D"/>
    <w:multiLevelType w:val="hybridMultilevel"/>
    <w:tmpl w:val="66702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71B4E26"/>
    <w:multiLevelType w:val="multilevel"/>
    <w:tmpl w:val="3F96D4CA"/>
    <w:lvl w:ilvl="0">
      <w:start w:val="7"/>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nsid w:val="67AE49AC"/>
    <w:multiLevelType w:val="hybridMultilevel"/>
    <w:tmpl w:val="32B81E62"/>
    <w:lvl w:ilvl="0" w:tplc="0419000F">
      <w:start w:val="1"/>
      <w:numFmt w:val="bullet"/>
      <w:lvlText w:val="­"/>
      <w:lvlJc w:val="left"/>
      <w:pPr>
        <w:ind w:left="1429" w:hanging="360"/>
      </w:pPr>
      <w:rPr>
        <w:rFonts w:ascii="Courier New" w:hAnsi="Courier New"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0">
    <w:nsid w:val="69941998"/>
    <w:multiLevelType w:val="multilevel"/>
    <w:tmpl w:val="28940502"/>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582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1">
    <w:nsid w:val="69F3541D"/>
    <w:multiLevelType w:val="multilevel"/>
    <w:tmpl w:val="FE8855CC"/>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nsid w:val="6AFA4BD4"/>
    <w:multiLevelType w:val="multilevel"/>
    <w:tmpl w:val="5A725F1A"/>
    <w:lvl w:ilvl="0">
      <w:start w:val="10"/>
      <w:numFmt w:val="decimal"/>
      <w:lvlText w:val="%1."/>
      <w:lvlJc w:val="left"/>
      <w:pPr>
        <w:ind w:left="64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nsid w:val="6B60162B"/>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4">
    <w:nsid w:val="6B8512A1"/>
    <w:multiLevelType w:val="hybridMultilevel"/>
    <w:tmpl w:val="DE8E6B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5">
    <w:nsid w:val="6D4D6D67"/>
    <w:multiLevelType w:val="hybridMultilevel"/>
    <w:tmpl w:val="B2F870AA"/>
    <w:lvl w:ilvl="0" w:tplc="B17099A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6">
    <w:nsid w:val="6D60519D"/>
    <w:multiLevelType w:val="multilevel"/>
    <w:tmpl w:val="FE8855CC"/>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6D7E5584"/>
    <w:multiLevelType w:val="multilevel"/>
    <w:tmpl w:val="EDBAB050"/>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6E48217C"/>
    <w:multiLevelType w:val="multilevel"/>
    <w:tmpl w:val="8DE4E9F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hint="default"/>
        <w:b/>
        <w:i w:val="0"/>
        <w:sz w:val="26"/>
      </w:rPr>
    </w:lvl>
    <w:lvl w:ilvl="2">
      <w:start w:val="1"/>
      <w:numFmt w:val="decimal"/>
      <w:pStyle w:val="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nsid w:val="6E7B386C"/>
    <w:multiLevelType w:val="hybridMultilevel"/>
    <w:tmpl w:val="7A5C8224"/>
    <w:lvl w:ilvl="0" w:tplc="646ACCB2">
      <w:start w:val="1"/>
      <w:numFmt w:val="bullet"/>
      <w:lvlText w:val="­"/>
      <w:lvlJc w:val="left"/>
      <w:pPr>
        <w:ind w:left="360" w:hanging="360"/>
      </w:pPr>
      <w:rPr>
        <w:rFonts w:ascii="Courier New" w:hAnsi="Courier New"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0">
    <w:nsid w:val="6ED07117"/>
    <w:multiLevelType w:val="hybridMultilevel"/>
    <w:tmpl w:val="B47C8C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6ED24425"/>
    <w:multiLevelType w:val="hybridMultilevel"/>
    <w:tmpl w:val="23A020F6"/>
    <w:lvl w:ilvl="0" w:tplc="774AB876">
      <w:start w:val="1"/>
      <w:numFmt w:val="decimal"/>
      <w:lvlText w:val="8.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F1A0FD7"/>
    <w:multiLevelType w:val="hybridMultilevel"/>
    <w:tmpl w:val="754C563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3">
    <w:nsid w:val="6F7D66D3"/>
    <w:multiLevelType w:val="hybridMultilevel"/>
    <w:tmpl w:val="E76821CA"/>
    <w:lvl w:ilvl="0" w:tplc="CD42146E">
      <w:start w:val="1"/>
      <w:numFmt w:val="russianUpper"/>
      <w:pStyle w:val="aa"/>
      <w:lvlText w:val="Приложение %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4">
    <w:nsid w:val="70AA0681"/>
    <w:multiLevelType w:val="multilevel"/>
    <w:tmpl w:val="D35C155E"/>
    <w:lvl w:ilvl="0">
      <w:start w:val="1"/>
      <w:numFmt w:val="decimal"/>
      <w:lvlText w:val="3.%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nsid w:val="71BD1D5B"/>
    <w:multiLevelType w:val="hybridMultilevel"/>
    <w:tmpl w:val="BAE460E6"/>
    <w:lvl w:ilvl="0" w:tplc="F1FC0C94">
      <w:start w:val="1"/>
      <w:numFmt w:val="bullet"/>
      <w:pStyle w:val="15"/>
      <w:lvlText w:val=""/>
      <w:lvlJc w:val="left"/>
      <w:pPr>
        <w:tabs>
          <w:tab w:val="num" w:pos="1106"/>
        </w:tabs>
        <w:ind w:left="1106" w:hanging="397"/>
      </w:pPr>
      <w:rPr>
        <w:rFonts w:ascii="Wingdings" w:hAnsi="Wingdings" w:hint="default"/>
        <w:sz w:val="16"/>
      </w:rPr>
    </w:lvl>
    <w:lvl w:ilvl="1" w:tplc="04190003" w:tentative="1">
      <w:start w:val="1"/>
      <w:numFmt w:val="bullet"/>
      <w:lvlText w:val="o"/>
      <w:lvlJc w:val="left"/>
      <w:pPr>
        <w:tabs>
          <w:tab w:val="num" w:pos="1412"/>
        </w:tabs>
        <w:ind w:left="1412" w:hanging="360"/>
      </w:pPr>
      <w:rPr>
        <w:rFonts w:ascii="Courier New" w:hAnsi="Courier New" w:hint="default"/>
      </w:rPr>
    </w:lvl>
    <w:lvl w:ilvl="2" w:tplc="04190005" w:tentative="1">
      <w:start w:val="1"/>
      <w:numFmt w:val="bullet"/>
      <w:lvlText w:val=""/>
      <w:lvlJc w:val="left"/>
      <w:pPr>
        <w:tabs>
          <w:tab w:val="num" w:pos="2132"/>
        </w:tabs>
        <w:ind w:left="2132" w:hanging="360"/>
      </w:pPr>
      <w:rPr>
        <w:rFonts w:ascii="Wingdings" w:hAnsi="Wingdings" w:hint="default"/>
      </w:rPr>
    </w:lvl>
    <w:lvl w:ilvl="3" w:tplc="04190001" w:tentative="1">
      <w:start w:val="1"/>
      <w:numFmt w:val="bullet"/>
      <w:lvlText w:val=""/>
      <w:lvlJc w:val="left"/>
      <w:pPr>
        <w:tabs>
          <w:tab w:val="num" w:pos="2852"/>
        </w:tabs>
        <w:ind w:left="2852" w:hanging="360"/>
      </w:pPr>
      <w:rPr>
        <w:rFonts w:ascii="Symbol" w:hAnsi="Symbol" w:hint="default"/>
      </w:rPr>
    </w:lvl>
    <w:lvl w:ilvl="4" w:tplc="04190003" w:tentative="1">
      <w:start w:val="1"/>
      <w:numFmt w:val="bullet"/>
      <w:lvlText w:val="o"/>
      <w:lvlJc w:val="left"/>
      <w:pPr>
        <w:tabs>
          <w:tab w:val="num" w:pos="3572"/>
        </w:tabs>
        <w:ind w:left="3572" w:hanging="360"/>
      </w:pPr>
      <w:rPr>
        <w:rFonts w:ascii="Courier New" w:hAnsi="Courier New" w:hint="default"/>
      </w:rPr>
    </w:lvl>
    <w:lvl w:ilvl="5" w:tplc="04190005" w:tentative="1">
      <w:start w:val="1"/>
      <w:numFmt w:val="bullet"/>
      <w:lvlText w:val=""/>
      <w:lvlJc w:val="left"/>
      <w:pPr>
        <w:tabs>
          <w:tab w:val="num" w:pos="4292"/>
        </w:tabs>
        <w:ind w:left="4292" w:hanging="360"/>
      </w:pPr>
      <w:rPr>
        <w:rFonts w:ascii="Wingdings" w:hAnsi="Wingdings" w:hint="default"/>
      </w:rPr>
    </w:lvl>
    <w:lvl w:ilvl="6" w:tplc="04190001" w:tentative="1">
      <w:start w:val="1"/>
      <w:numFmt w:val="bullet"/>
      <w:lvlText w:val=""/>
      <w:lvlJc w:val="left"/>
      <w:pPr>
        <w:tabs>
          <w:tab w:val="num" w:pos="5012"/>
        </w:tabs>
        <w:ind w:left="5012" w:hanging="360"/>
      </w:pPr>
      <w:rPr>
        <w:rFonts w:ascii="Symbol" w:hAnsi="Symbol" w:hint="default"/>
      </w:rPr>
    </w:lvl>
    <w:lvl w:ilvl="7" w:tplc="04190003" w:tentative="1">
      <w:start w:val="1"/>
      <w:numFmt w:val="bullet"/>
      <w:lvlText w:val="o"/>
      <w:lvlJc w:val="left"/>
      <w:pPr>
        <w:tabs>
          <w:tab w:val="num" w:pos="5732"/>
        </w:tabs>
        <w:ind w:left="5732" w:hanging="360"/>
      </w:pPr>
      <w:rPr>
        <w:rFonts w:ascii="Courier New" w:hAnsi="Courier New" w:hint="default"/>
      </w:rPr>
    </w:lvl>
    <w:lvl w:ilvl="8" w:tplc="04190005" w:tentative="1">
      <w:start w:val="1"/>
      <w:numFmt w:val="bullet"/>
      <w:lvlText w:val=""/>
      <w:lvlJc w:val="left"/>
      <w:pPr>
        <w:tabs>
          <w:tab w:val="num" w:pos="6452"/>
        </w:tabs>
        <w:ind w:left="6452" w:hanging="360"/>
      </w:pPr>
      <w:rPr>
        <w:rFonts w:ascii="Wingdings" w:hAnsi="Wingdings" w:hint="default"/>
      </w:rPr>
    </w:lvl>
  </w:abstractNum>
  <w:abstractNum w:abstractNumId="136">
    <w:nsid w:val="72BB2EA9"/>
    <w:multiLevelType w:val="multilevel"/>
    <w:tmpl w:val="8ECE0CC2"/>
    <w:lvl w:ilvl="0">
      <w:start w:val="1"/>
      <w:numFmt w:val="bullet"/>
      <w:lvlText w:val=""/>
      <w:lvlJc w:val="left"/>
      <w:pPr>
        <w:tabs>
          <w:tab w:val="num" w:pos="360"/>
        </w:tabs>
        <w:ind w:left="360" w:hanging="360"/>
      </w:pPr>
      <w:rPr>
        <w:rFonts w:ascii="Symbol" w:hAnsi="Symbol" w:hint="default"/>
        <w:i w:val="0"/>
      </w:rPr>
    </w:lvl>
    <w:lvl w:ilvl="1">
      <w:start w:val="1"/>
      <w:numFmt w:val="decimal"/>
      <w:lvlText w:val="%1.%2."/>
      <w:lvlJc w:val="left"/>
      <w:pPr>
        <w:tabs>
          <w:tab w:val="num" w:pos="7803"/>
        </w:tabs>
        <w:ind w:left="7803" w:hanging="432"/>
      </w:pPr>
      <w:rPr>
        <w:rFonts w:cs="Times New Roman"/>
        <w:b w:val="0"/>
        <w:i w:val="0"/>
        <w:sz w:val="26"/>
        <w:szCs w:val="26"/>
      </w:rPr>
    </w:lvl>
    <w:lvl w:ilvl="2">
      <w:start w:val="1"/>
      <w:numFmt w:val="decimal"/>
      <w:lvlText w:val="%1.%2.%3."/>
      <w:lvlJc w:val="left"/>
      <w:pPr>
        <w:tabs>
          <w:tab w:val="num" w:pos="1680"/>
        </w:tabs>
        <w:ind w:left="146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7">
    <w:nsid w:val="730967B0"/>
    <w:multiLevelType w:val="multilevel"/>
    <w:tmpl w:val="27C63EC0"/>
    <w:lvl w:ilvl="0">
      <w:start w:val="1"/>
      <w:numFmt w:val="decimal"/>
      <w:lvlText w:val="%1."/>
      <w:lvlJc w:val="left"/>
      <w:pPr>
        <w:tabs>
          <w:tab w:val="num" w:pos="360"/>
        </w:tabs>
        <w:ind w:left="360" w:hanging="360"/>
      </w:pPr>
      <w:rPr>
        <w:rFonts w:ascii="Times New Roman" w:hAnsi="Times New Roman" w:cs="Times New Roman" w:hint="default"/>
        <w:color w:val="000000"/>
        <w:sz w:val="24"/>
      </w:rPr>
    </w:lvl>
    <w:lvl w:ilvl="1">
      <w:start w:val="1"/>
      <w:numFmt w:val="decimal"/>
      <w:pStyle w:val="A30"/>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pStyle w:val="A30"/>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8">
    <w:nsid w:val="75F20D2D"/>
    <w:multiLevelType w:val="multilevel"/>
    <w:tmpl w:val="59D6FCBE"/>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9">
    <w:nsid w:val="76F61681"/>
    <w:multiLevelType w:val="multilevel"/>
    <w:tmpl w:val="C26ADD8C"/>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77AB3CC1"/>
    <w:multiLevelType w:val="multilevel"/>
    <w:tmpl w:val="E3969FC4"/>
    <w:lvl w:ilvl="0">
      <w:start w:val="2"/>
      <w:numFmt w:val="decimal"/>
      <w:pStyle w:val="16"/>
      <w:lvlText w:val="%1."/>
      <w:lvlJc w:val="left"/>
      <w:pPr>
        <w:tabs>
          <w:tab w:val="num" w:pos="360"/>
        </w:tabs>
        <w:ind w:left="360" w:hanging="360"/>
      </w:pPr>
      <w:rPr>
        <w:rFonts w:hint="default"/>
      </w:rPr>
    </w:lvl>
    <w:lvl w:ilvl="1">
      <w:start w:val="1"/>
      <w:numFmt w:val="decimal"/>
      <w:lvlText w:val="48.%2."/>
      <w:lvlJc w:val="center"/>
      <w:pPr>
        <w:tabs>
          <w:tab w:val="num" w:pos="792"/>
        </w:tabs>
        <w:ind w:left="0" w:firstLine="284"/>
      </w:pPr>
      <w:rPr>
        <w:rFonts w:hint="default"/>
      </w:rPr>
    </w:lvl>
    <w:lvl w:ilvl="2">
      <w:start w:val="1"/>
      <w:numFmt w:val="decimal"/>
      <w:lvlText w:val="%1.%2.%3."/>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1">
    <w:nsid w:val="795A370A"/>
    <w:multiLevelType w:val="hybridMultilevel"/>
    <w:tmpl w:val="7576B05C"/>
    <w:lvl w:ilvl="0" w:tplc="4888F272">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A211F03"/>
    <w:multiLevelType w:val="hybridMultilevel"/>
    <w:tmpl w:val="DBF00E08"/>
    <w:lvl w:ilvl="0" w:tplc="04190001">
      <w:start w:val="1"/>
      <w:numFmt w:val="bullet"/>
      <w:lvlText w:val=""/>
      <w:lvlJc w:val="left"/>
      <w:pPr>
        <w:ind w:left="1429" w:hanging="360"/>
      </w:pPr>
      <w:rPr>
        <w:rFonts w:ascii="Symbol" w:hAnsi="Symbol"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3">
    <w:nsid w:val="7AF135EF"/>
    <w:multiLevelType w:val="multilevel"/>
    <w:tmpl w:val="E850CA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4">
    <w:nsid w:val="7C646492"/>
    <w:multiLevelType w:val="multilevel"/>
    <w:tmpl w:val="D9FAF310"/>
    <w:lvl w:ilvl="0">
      <w:start w:val="1"/>
      <w:numFmt w:val="decimal"/>
      <w:lvlText w:val="8.1.%1"/>
      <w:lvlJc w:val="left"/>
      <w:pPr>
        <w:tabs>
          <w:tab w:val="num" w:pos="710"/>
        </w:tabs>
        <w:ind w:left="1070" w:hanging="360"/>
      </w:pPr>
      <w:rPr>
        <w:rFonts w:hint="default"/>
      </w:rPr>
    </w:lvl>
    <w:lvl w:ilvl="1">
      <w:start w:val="1"/>
      <w:numFmt w:val="lowerLetter"/>
      <w:lvlText w:val="%2."/>
      <w:lvlJc w:val="left"/>
      <w:pPr>
        <w:tabs>
          <w:tab w:val="num" w:pos="710"/>
        </w:tabs>
        <w:ind w:left="1790" w:hanging="360"/>
      </w:pPr>
    </w:lvl>
    <w:lvl w:ilvl="2">
      <w:start w:val="1"/>
      <w:numFmt w:val="lowerRoman"/>
      <w:lvlText w:val="%3."/>
      <w:lvlJc w:val="right"/>
      <w:pPr>
        <w:tabs>
          <w:tab w:val="num" w:pos="710"/>
        </w:tabs>
        <w:ind w:left="2510" w:hanging="180"/>
      </w:pPr>
    </w:lvl>
    <w:lvl w:ilvl="3">
      <w:start w:val="1"/>
      <w:numFmt w:val="decimal"/>
      <w:lvlText w:val="%4."/>
      <w:lvlJc w:val="left"/>
      <w:pPr>
        <w:tabs>
          <w:tab w:val="num" w:pos="710"/>
        </w:tabs>
        <w:ind w:left="3230" w:hanging="360"/>
      </w:pPr>
    </w:lvl>
    <w:lvl w:ilvl="4">
      <w:start w:val="1"/>
      <w:numFmt w:val="lowerLetter"/>
      <w:lvlText w:val="%5."/>
      <w:lvlJc w:val="left"/>
      <w:pPr>
        <w:tabs>
          <w:tab w:val="num" w:pos="710"/>
        </w:tabs>
        <w:ind w:left="3950" w:hanging="360"/>
      </w:pPr>
    </w:lvl>
    <w:lvl w:ilvl="5">
      <w:start w:val="1"/>
      <w:numFmt w:val="lowerRoman"/>
      <w:lvlText w:val="%6."/>
      <w:lvlJc w:val="right"/>
      <w:pPr>
        <w:tabs>
          <w:tab w:val="num" w:pos="710"/>
        </w:tabs>
        <w:ind w:left="4670" w:hanging="180"/>
      </w:pPr>
    </w:lvl>
    <w:lvl w:ilvl="6">
      <w:start w:val="1"/>
      <w:numFmt w:val="decimal"/>
      <w:lvlText w:val="%7."/>
      <w:lvlJc w:val="left"/>
      <w:pPr>
        <w:tabs>
          <w:tab w:val="num" w:pos="710"/>
        </w:tabs>
        <w:ind w:left="5390" w:hanging="360"/>
      </w:pPr>
    </w:lvl>
    <w:lvl w:ilvl="7">
      <w:start w:val="1"/>
      <w:numFmt w:val="lowerLetter"/>
      <w:lvlText w:val="%8."/>
      <w:lvlJc w:val="left"/>
      <w:pPr>
        <w:tabs>
          <w:tab w:val="num" w:pos="710"/>
        </w:tabs>
        <w:ind w:left="6110" w:hanging="360"/>
      </w:pPr>
    </w:lvl>
    <w:lvl w:ilvl="8">
      <w:start w:val="1"/>
      <w:numFmt w:val="lowerRoman"/>
      <w:lvlText w:val="%9."/>
      <w:lvlJc w:val="right"/>
      <w:pPr>
        <w:tabs>
          <w:tab w:val="num" w:pos="710"/>
        </w:tabs>
        <w:ind w:left="6830" w:hanging="180"/>
      </w:pPr>
    </w:lvl>
  </w:abstractNum>
  <w:abstractNum w:abstractNumId="145">
    <w:nsid w:val="7CD301A1"/>
    <w:multiLevelType w:val="multilevel"/>
    <w:tmpl w:val="B6BCD4C0"/>
    <w:lvl w:ilvl="0">
      <w:start w:val="1"/>
      <w:numFmt w:val="bullet"/>
      <w:lvlText w:val=""/>
      <w:lvlJc w:val="left"/>
      <w:pPr>
        <w:tabs>
          <w:tab w:val="num" w:pos="0"/>
        </w:tabs>
        <w:ind w:left="390" w:hanging="390"/>
      </w:pPr>
      <w:rPr>
        <w:rFonts w:ascii="Symbol" w:hAnsi="Symbol" w:hint="default"/>
      </w:rPr>
    </w:lvl>
    <w:lvl w:ilvl="1">
      <w:start w:val="1"/>
      <w:numFmt w:val="decimal"/>
      <w:lvlText w:val="%1.%2"/>
      <w:lvlJc w:val="left"/>
      <w:pPr>
        <w:tabs>
          <w:tab w:val="num" w:pos="0"/>
        </w:tabs>
        <w:ind w:left="390" w:hanging="390"/>
      </w:pPr>
      <w:rPr>
        <w:rFonts w:eastAsia="Arial"/>
      </w:rPr>
    </w:lvl>
    <w:lvl w:ilvl="2">
      <w:start w:val="1"/>
      <w:numFmt w:val="decimal"/>
      <w:lvlText w:val="%1.%2.%3"/>
      <w:lvlJc w:val="left"/>
      <w:pPr>
        <w:tabs>
          <w:tab w:val="num" w:pos="0"/>
        </w:tabs>
        <w:ind w:left="720" w:hanging="720"/>
      </w:pPr>
      <w:rPr>
        <w:rFonts w:eastAsia="Arial"/>
      </w:rPr>
    </w:lvl>
    <w:lvl w:ilvl="3">
      <w:start w:val="1"/>
      <w:numFmt w:val="decimal"/>
      <w:lvlText w:val="%1.%2.%3.%4"/>
      <w:lvlJc w:val="left"/>
      <w:pPr>
        <w:tabs>
          <w:tab w:val="num" w:pos="0"/>
        </w:tabs>
        <w:ind w:left="720" w:hanging="720"/>
      </w:pPr>
      <w:rPr>
        <w:rFonts w:eastAsia="Arial"/>
      </w:rPr>
    </w:lvl>
    <w:lvl w:ilvl="4">
      <w:start w:val="1"/>
      <w:numFmt w:val="decimal"/>
      <w:lvlText w:val="%1.%2.%3.%4.%5"/>
      <w:lvlJc w:val="left"/>
      <w:pPr>
        <w:tabs>
          <w:tab w:val="num" w:pos="0"/>
        </w:tabs>
        <w:ind w:left="1080" w:hanging="1080"/>
      </w:pPr>
      <w:rPr>
        <w:rFonts w:eastAsia="Arial"/>
      </w:rPr>
    </w:lvl>
    <w:lvl w:ilvl="5">
      <w:start w:val="1"/>
      <w:numFmt w:val="decimal"/>
      <w:lvlText w:val="%1.%2.%3.%4.%5.%6"/>
      <w:lvlJc w:val="left"/>
      <w:pPr>
        <w:tabs>
          <w:tab w:val="num" w:pos="0"/>
        </w:tabs>
        <w:ind w:left="1080" w:hanging="1080"/>
      </w:pPr>
      <w:rPr>
        <w:rFonts w:eastAsia="Arial"/>
      </w:rPr>
    </w:lvl>
    <w:lvl w:ilvl="6">
      <w:start w:val="1"/>
      <w:numFmt w:val="decimal"/>
      <w:lvlText w:val="%1.%2.%3.%4.%5.%6.%7"/>
      <w:lvlJc w:val="left"/>
      <w:pPr>
        <w:tabs>
          <w:tab w:val="num" w:pos="0"/>
        </w:tabs>
        <w:ind w:left="1440" w:hanging="1440"/>
      </w:pPr>
      <w:rPr>
        <w:rFonts w:eastAsia="Arial"/>
      </w:rPr>
    </w:lvl>
    <w:lvl w:ilvl="7">
      <w:start w:val="1"/>
      <w:numFmt w:val="decimal"/>
      <w:lvlText w:val="%1.%2.%3.%4.%5.%6.%7.%8"/>
      <w:lvlJc w:val="left"/>
      <w:pPr>
        <w:tabs>
          <w:tab w:val="num" w:pos="0"/>
        </w:tabs>
        <w:ind w:left="1440" w:hanging="1440"/>
      </w:pPr>
      <w:rPr>
        <w:rFonts w:eastAsia="Arial"/>
      </w:rPr>
    </w:lvl>
    <w:lvl w:ilvl="8">
      <w:start w:val="1"/>
      <w:numFmt w:val="decimal"/>
      <w:lvlText w:val="%1.%2.%3.%4.%5.%6.%7.%8.%9"/>
      <w:lvlJc w:val="left"/>
      <w:pPr>
        <w:tabs>
          <w:tab w:val="num" w:pos="0"/>
        </w:tabs>
        <w:ind w:left="1800" w:hanging="1800"/>
      </w:pPr>
      <w:rPr>
        <w:rFonts w:eastAsia="Arial"/>
      </w:rPr>
    </w:lvl>
  </w:abstractNum>
  <w:abstractNum w:abstractNumId="146">
    <w:nsid w:val="7DDE7486"/>
    <w:multiLevelType w:val="multilevel"/>
    <w:tmpl w:val="05A61B62"/>
    <w:lvl w:ilvl="0">
      <w:start w:val="2"/>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47">
    <w:nsid w:val="7F635560"/>
    <w:multiLevelType w:val="multilevel"/>
    <w:tmpl w:val="EDBAB050"/>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nsid w:val="7F925E57"/>
    <w:multiLevelType w:val="hybridMultilevel"/>
    <w:tmpl w:val="15BC3F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4"/>
  </w:num>
  <w:num w:numId="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0"/>
  </w:num>
  <w:num w:numId="4">
    <w:abstractNumId w:val="105"/>
  </w:num>
  <w:num w:numId="5">
    <w:abstractNumId w:val="11"/>
  </w:num>
  <w:num w:numId="6">
    <w:abstractNumId w:val="107"/>
  </w:num>
  <w:num w:numId="7">
    <w:abstractNumId w:val="103"/>
  </w:num>
  <w:num w:numId="8">
    <w:abstractNumId w:val="1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0"/>
  </w:num>
  <w:num w:numId="10">
    <w:abstractNumId w:val="50"/>
  </w:num>
  <w:num w:numId="11">
    <w:abstractNumId w:val="58"/>
  </w:num>
  <w:num w:numId="12">
    <w:abstractNumId w:val="48"/>
  </w:num>
  <w:num w:numId="13">
    <w:abstractNumId w:val="68"/>
  </w:num>
  <w:num w:numId="14">
    <w:abstractNumId w:val="78"/>
  </w:num>
  <w:num w:numId="15">
    <w:abstractNumId w:val="32"/>
  </w:num>
  <w:num w:numId="16">
    <w:abstractNumId w:val="2"/>
  </w:num>
  <w:num w:numId="17">
    <w:abstractNumId w:val="47"/>
  </w:num>
  <w:num w:numId="18">
    <w:abstractNumId w:val="95"/>
  </w:num>
  <w:num w:numId="19">
    <w:abstractNumId w:val="61"/>
  </w:num>
  <w:num w:numId="20">
    <w:abstractNumId w:val="99"/>
  </w:num>
  <w:num w:numId="21">
    <w:abstractNumId w:val="20"/>
  </w:num>
  <w:num w:numId="22">
    <w:abstractNumId w:val="55"/>
  </w:num>
  <w:num w:numId="23">
    <w:abstractNumId w:val="136"/>
  </w:num>
  <w:num w:numId="24">
    <w:abstractNumId w:val="54"/>
  </w:num>
  <w:num w:numId="25">
    <w:abstractNumId w:val="37"/>
  </w:num>
  <w:num w:numId="26">
    <w:abstractNumId w:val="22"/>
  </w:num>
  <w:num w:numId="27">
    <w:abstractNumId w:val="89"/>
  </w:num>
  <w:num w:numId="28">
    <w:abstractNumId w:val="107"/>
  </w:num>
  <w:num w:numId="29">
    <w:abstractNumId w:val="66"/>
  </w:num>
  <w:num w:numId="30">
    <w:abstractNumId w:val="44"/>
  </w:num>
  <w:num w:numId="31">
    <w:abstractNumId w:val="102"/>
  </w:num>
  <w:num w:numId="32">
    <w:abstractNumId w:val="111"/>
  </w:num>
  <w:num w:numId="33">
    <w:abstractNumId w:val="40"/>
  </w:num>
  <w:num w:numId="34">
    <w:abstractNumId w:val="81"/>
  </w:num>
  <w:num w:numId="35">
    <w:abstractNumId w:val="10"/>
  </w:num>
  <w:num w:numId="36">
    <w:abstractNumId w:val="65"/>
  </w:num>
  <w:num w:numId="37">
    <w:abstractNumId w:val="88"/>
  </w:num>
  <w:num w:numId="38">
    <w:abstractNumId w:val="129"/>
  </w:num>
  <w:num w:numId="39">
    <w:abstractNumId w:val="135"/>
  </w:num>
  <w:num w:numId="40">
    <w:abstractNumId w:val="52"/>
  </w:num>
  <w:num w:numId="41">
    <w:abstractNumId w:val="140"/>
  </w:num>
  <w:num w:numId="42">
    <w:abstractNumId w:val="123"/>
  </w:num>
  <w:num w:numId="43">
    <w:abstractNumId w:val="139"/>
  </w:num>
  <w:num w:numId="44">
    <w:abstractNumId w:val="45"/>
  </w:num>
  <w:num w:numId="45">
    <w:abstractNumId w:val="106"/>
  </w:num>
  <w:num w:numId="46">
    <w:abstractNumId w:val="49"/>
  </w:num>
  <w:num w:numId="47">
    <w:abstractNumId w:val="77"/>
  </w:num>
  <w:num w:numId="48">
    <w:abstractNumId w:val="117"/>
  </w:num>
  <w:num w:numId="49">
    <w:abstractNumId w:val="84"/>
  </w:num>
  <w:num w:numId="50">
    <w:abstractNumId w:val="12"/>
  </w:num>
  <w:num w:numId="51">
    <w:abstractNumId w:val="147"/>
  </w:num>
  <w:num w:numId="52">
    <w:abstractNumId w:val="113"/>
  </w:num>
  <w:num w:numId="53">
    <w:abstractNumId w:val="127"/>
  </w:num>
  <w:num w:numId="54">
    <w:abstractNumId w:val="126"/>
  </w:num>
  <w:num w:numId="55">
    <w:abstractNumId w:val="121"/>
  </w:num>
  <w:num w:numId="56">
    <w:abstractNumId w:val="104"/>
  </w:num>
  <w:num w:numId="57">
    <w:abstractNumId w:val="36"/>
  </w:num>
  <w:num w:numId="58">
    <w:abstractNumId w:val="24"/>
  </w:num>
  <w:num w:numId="59">
    <w:abstractNumId w:val="25"/>
  </w:num>
  <w:num w:numId="60">
    <w:abstractNumId w:val="23"/>
  </w:num>
  <w:num w:numId="61">
    <w:abstractNumId w:val="118"/>
  </w:num>
  <w:num w:numId="62">
    <w:abstractNumId w:val="115"/>
  </w:num>
  <w:num w:numId="63">
    <w:abstractNumId w:val="92"/>
  </w:num>
  <w:num w:numId="64">
    <w:abstractNumId w:val="13"/>
  </w:num>
  <w:num w:numId="65">
    <w:abstractNumId w:val="15"/>
  </w:num>
  <w:num w:numId="66">
    <w:abstractNumId w:val="16"/>
  </w:num>
  <w:num w:numId="67">
    <w:abstractNumId w:val="5"/>
  </w:num>
  <w:num w:numId="68">
    <w:abstractNumId w:val="28"/>
  </w:num>
  <w:num w:numId="69">
    <w:abstractNumId w:val="21"/>
  </w:num>
  <w:num w:numId="70">
    <w:abstractNumId w:val="114"/>
  </w:num>
  <w:num w:numId="71">
    <w:abstractNumId w:val="100"/>
  </w:num>
  <w:num w:numId="72">
    <w:abstractNumId w:val="4"/>
  </w:num>
  <w:num w:numId="73">
    <w:abstractNumId w:val="33"/>
  </w:num>
  <w:num w:numId="74">
    <w:abstractNumId w:val="101"/>
  </w:num>
  <w:num w:numId="75">
    <w:abstractNumId w:val="110"/>
  </w:num>
  <w:num w:numId="76">
    <w:abstractNumId w:val="35"/>
  </w:num>
  <w:num w:numId="77">
    <w:abstractNumId w:val="145"/>
  </w:num>
  <w:num w:numId="78">
    <w:abstractNumId w:val="42"/>
  </w:num>
  <w:num w:numId="79">
    <w:abstractNumId w:val="141"/>
  </w:num>
  <w:num w:numId="80">
    <w:abstractNumId w:val="91"/>
  </w:num>
  <w:num w:numId="81">
    <w:abstractNumId w:val="85"/>
  </w:num>
  <w:num w:numId="82">
    <w:abstractNumId w:val="148"/>
  </w:num>
  <w:num w:numId="83">
    <w:abstractNumId w:val="6"/>
  </w:num>
  <w:num w:numId="84">
    <w:abstractNumId w:val="7"/>
  </w:num>
  <w:num w:numId="85">
    <w:abstractNumId w:val="59"/>
  </w:num>
  <w:num w:numId="86">
    <w:abstractNumId w:val="67"/>
  </w:num>
  <w:num w:numId="87">
    <w:abstractNumId w:val="62"/>
  </w:num>
  <w:num w:numId="88">
    <w:abstractNumId w:val="64"/>
  </w:num>
  <w:num w:numId="89">
    <w:abstractNumId w:val="146"/>
  </w:num>
  <w:num w:numId="90">
    <w:abstractNumId w:val="134"/>
  </w:num>
  <w:num w:numId="91">
    <w:abstractNumId w:val="38"/>
  </w:num>
  <w:num w:numId="92">
    <w:abstractNumId w:val="56"/>
  </w:num>
  <w:num w:numId="93">
    <w:abstractNumId w:val="53"/>
  </w:num>
  <w:num w:numId="94">
    <w:abstractNumId w:val="26"/>
  </w:num>
  <w:num w:numId="95">
    <w:abstractNumId w:val="63"/>
  </w:num>
  <w:num w:numId="96">
    <w:abstractNumId w:val="144"/>
  </w:num>
  <w:num w:numId="97">
    <w:abstractNumId w:val="108"/>
  </w:num>
  <w:num w:numId="98">
    <w:abstractNumId w:val="125"/>
  </w:num>
  <w:num w:numId="99">
    <w:abstractNumId w:val="27"/>
  </w:num>
  <w:num w:numId="100">
    <w:abstractNumId w:val="112"/>
  </w:num>
  <w:num w:numId="101">
    <w:abstractNumId w:val="138"/>
  </w:num>
  <w:num w:numId="102">
    <w:abstractNumId w:val="96"/>
  </w:num>
  <w:num w:numId="103">
    <w:abstractNumId w:val="19"/>
  </w:num>
  <w:num w:numId="104">
    <w:abstractNumId w:val="31"/>
  </w:num>
  <w:num w:numId="105">
    <w:abstractNumId w:val="43"/>
  </w:num>
  <w:num w:numId="106">
    <w:abstractNumId w:val="94"/>
  </w:num>
  <w:num w:numId="107">
    <w:abstractNumId w:val="130"/>
  </w:num>
  <w:num w:numId="108">
    <w:abstractNumId w:val="69"/>
  </w:num>
  <w:num w:numId="109">
    <w:abstractNumId w:val="76"/>
  </w:num>
  <w:num w:numId="110">
    <w:abstractNumId w:val="41"/>
  </w:num>
  <w:num w:numId="111">
    <w:abstractNumId w:val="51"/>
  </w:num>
  <w:num w:numId="112">
    <w:abstractNumId w:val="132"/>
  </w:num>
  <w:num w:numId="113">
    <w:abstractNumId w:val="18"/>
  </w:num>
  <w:num w:numId="114">
    <w:abstractNumId w:val="142"/>
  </w:num>
  <w:num w:numId="115">
    <w:abstractNumId w:val="39"/>
  </w:num>
  <w:num w:numId="116">
    <w:abstractNumId w:val="75"/>
  </w:num>
  <w:num w:numId="117">
    <w:abstractNumId w:val="131"/>
  </w:num>
  <w:num w:numId="118">
    <w:abstractNumId w:val="122"/>
  </w:num>
  <w:num w:numId="119">
    <w:abstractNumId w:val="86"/>
  </w:num>
  <w:num w:numId="120">
    <w:abstractNumId w:val="57"/>
  </w:num>
  <w:num w:numId="121">
    <w:abstractNumId w:val="73"/>
  </w:num>
  <w:num w:numId="122">
    <w:abstractNumId w:val="97"/>
  </w:num>
  <w:num w:numId="123">
    <w:abstractNumId w:val="143"/>
  </w:num>
  <w:num w:numId="124">
    <w:abstractNumId w:val="70"/>
  </w:num>
  <w:num w:numId="125">
    <w:abstractNumId w:val="9"/>
  </w:num>
  <w:num w:numId="126">
    <w:abstractNumId w:val="34"/>
  </w:num>
  <w:num w:numId="127">
    <w:abstractNumId w:val="98"/>
  </w:num>
  <w:num w:numId="128">
    <w:abstractNumId w:val="60"/>
  </w:num>
  <w:num w:numId="129">
    <w:abstractNumId w:val="46"/>
  </w:num>
  <w:num w:numId="130">
    <w:abstractNumId w:val="1"/>
  </w:num>
  <w:num w:numId="131">
    <w:abstractNumId w:val="128"/>
  </w:num>
  <w:num w:numId="132">
    <w:abstractNumId w:val="0"/>
  </w:num>
  <w:num w:numId="133">
    <w:abstractNumId w:val="82"/>
  </w:num>
  <w:num w:numId="134">
    <w:abstractNumId w:val="14"/>
  </w:num>
  <w:num w:numId="135">
    <w:abstractNumId w:val="116"/>
  </w:num>
  <w:num w:numId="136">
    <w:abstractNumId w:val="79"/>
  </w:num>
  <w:num w:numId="137">
    <w:abstractNumId w:val="109"/>
  </w:num>
  <w:num w:numId="138">
    <w:abstractNumId w:val="83"/>
  </w:num>
  <w:num w:numId="139">
    <w:abstractNumId w:val="29"/>
  </w:num>
  <w:num w:numId="140">
    <w:abstractNumId w:val="71"/>
  </w:num>
  <w:num w:numId="141">
    <w:abstractNumId w:val="93"/>
  </w:num>
  <w:num w:numId="142">
    <w:abstractNumId w:val="8"/>
  </w:num>
  <w:num w:numId="143">
    <w:abstractNumId w:val="133"/>
  </w:num>
  <w:num w:numId="144">
    <w:abstractNumId w:val="3"/>
  </w:num>
  <w:num w:numId="145">
    <w:abstractNumId w:val="17"/>
  </w:num>
  <w:num w:numId="146">
    <w:abstractNumId w:val="87"/>
  </w:num>
  <w:num w:numId="147">
    <w:abstractNumId w:val="120"/>
  </w:num>
  <w:num w:numId="148">
    <w:abstractNumId w:val="72"/>
  </w:num>
  <w:num w:numId="149">
    <w:abstractNumId w:val="30"/>
  </w:num>
  <w:num w:numId="150">
    <w:abstractNumId w:val="124"/>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doNotHyphenateCaps/>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4BF"/>
    <w:rsid w:val="00001062"/>
    <w:rsid w:val="000018EC"/>
    <w:rsid w:val="000037BA"/>
    <w:rsid w:val="000038D7"/>
    <w:rsid w:val="00004B6F"/>
    <w:rsid w:val="00005383"/>
    <w:rsid w:val="00005686"/>
    <w:rsid w:val="000057B5"/>
    <w:rsid w:val="00006D9D"/>
    <w:rsid w:val="0000720D"/>
    <w:rsid w:val="00007492"/>
    <w:rsid w:val="00007F89"/>
    <w:rsid w:val="00010C84"/>
    <w:rsid w:val="0001329A"/>
    <w:rsid w:val="0001508D"/>
    <w:rsid w:val="00016A80"/>
    <w:rsid w:val="00020364"/>
    <w:rsid w:val="000204EB"/>
    <w:rsid w:val="00021073"/>
    <w:rsid w:val="00022735"/>
    <w:rsid w:val="00022D23"/>
    <w:rsid w:val="0002356A"/>
    <w:rsid w:val="00024057"/>
    <w:rsid w:val="00024060"/>
    <w:rsid w:val="000240C3"/>
    <w:rsid w:val="00024647"/>
    <w:rsid w:val="000257F2"/>
    <w:rsid w:val="00025BE7"/>
    <w:rsid w:val="000273F0"/>
    <w:rsid w:val="00027AAE"/>
    <w:rsid w:val="00027AC4"/>
    <w:rsid w:val="00030A61"/>
    <w:rsid w:val="0003147E"/>
    <w:rsid w:val="00033608"/>
    <w:rsid w:val="00034027"/>
    <w:rsid w:val="0003482D"/>
    <w:rsid w:val="00034DCE"/>
    <w:rsid w:val="00035A51"/>
    <w:rsid w:val="000371EA"/>
    <w:rsid w:val="00037B1C"/>
    <w:rsid w:val="00040ECA"/>
    <w:rsid w:val="000427FB"/>
    <w:rsid w:val="00043E89"/>
    <w:rsid w:val="00044961"/>
    <w:rsid w:val="000464FB"/>
    <w:rsid w:val="00047839"/>
    <w:rsid w:val="00047C29"/>
    <w:rsid w:val="0005034A"/>
    <w:rsid w:val="000510D8"/>
    <w:rsid w:val="00053B17"/>
    <w:rsid w:val="00054057"/>
    <w:rsid w:val="00054C98"/>
    <w:rsid w:val="000560B1"/>
    <w:rsid w:val="0005617F"/>
    <w:rsid w:val="000625BA"/>
    <w:rsid w:val="00062B7A"/>
    <w:rsid w:val="0006304E"/>
    <w:rsid w:val="0006362F"/>
    <w:rsid w:val="00063D73"/>
    <w:rsid w:val="00065CAB"/>
    <w:rsid w:val="00065E6C"/>
    <w:rsid w:val="00065FC5"/>
    <w:rsid w:val="0006723B"/>
    <w:rsid w:val="00067BA8"/>
    <w:rsid w:val="00070878"/>
    <w:rsid w:val="00071093"/>
    <w:rsid w:val="000718C9"/>
    <w:rsid w:val="0007239B"/>
    <w:rsid w:val="0007241C"/>
    <w:rsid w:val="000724C2"/>
    <w:rsid w:val="00072FB8"/>
    <w:rsid w:val="0007421B"/>
    <w:rsid w:val="00074459"/>
    <w:rsid w:val="00074675"/>
    <w:rsid w:val="00075514"/>
    <w:rsid w:val="00075D10"/>
    <w:rsid w:val="00075E6F"/>
    <w:rsid w:val="00076595"/>
    <w:rsid w:val="00076C09"/>
    <w:rsid w:val="00077BB7"/>
    <w:rsid w:val="000804CF"/>
    <w:rsid w:val="00081641"/>
    <w:rsid w:val="00082987"/>
    <w:rsid w:val="000829A0"/>
    <w:rsid w:val="00082F70"/>
    <w:rsid w:val="00083033"/>
    <w:rsid w:val="000843CD"/>
    <w:rsid w:val="00084714"/>
    <w:rsid w:val="00085F0F"/>
    <w:rsid w:val="00086E38"/>
    <w:rsid w:val="00087121"/>
    <w:rsid w:val="0009097D"/>
    <w:rsid w:val="00091F75"/>
    <w:rsid w:val="00092AEF"/>
    <w:rsid w:val="00094686"/>
    <w:rsid w:val="000948F7"/>
    <w:rsid w:val="000956A1"/>
    <w:rsid w:val="00095F2C"/>
    <w:rsid w:val="0009611B"/>
    <w:rsid w:val="00096582"/>
    <w:rsid w:val="00096702"/>
    <w:rsid w:val="00097116"/>
    <w:rsid w:val="000A0188"/>
    <w:rsid w:val="000A12BD"/>
    <w:rsid w:val="000A1A93"/>
    <w:rsid w:val="000A25CC"/>
    <w:rsid w:val="000A2A0C"/>
    <w:rsid w:val="000A2D34"/>
    <w:rsid w:val="000A2FE3"/>
    <w:rsid w:val="000A350C"/>
    <w:rsid w:val="000A4092"/>
    <w:rsid w:val="000A44E7"/>
    <w:rsid w:val="000A45A8"/>
    <w:rsid w:val="000A4F74"/>
    <w:rsid w:val="000A51F7"/>
    <w:rsid w:val="000A73B7"/>
    <w:rsid w:val="000A771F"/>
    <w:rsid w:val="000B096D"/>
    <w:rsid w:val="000B0B86"/>
    <w:rsid w:val="000B2242"/>
    <w:rsid w:val="000B3D36"/>
    <w:rsid w:val="000B4488"/>
    <w:rsid w:val="000B47FA"/>
    <w:rsid w:val="000B50FF"/>
    <w:rsid w:val="000B664B"/>
    <w:rsid w:val="000B6F1A"/>
    <w:rsid w:val="000B7278"/>
    <w:rsid w:val="000B7E3F"/>
    <w:rsid w:val="000C172D"/>
    <w:rsid w:val="000C2751"/>
    <w:rsid w:val="000C2F45"/>
    <w:rsid w:val="000C4FC8"/>
    <w:rsid w:val="000C542A"/>
    <w:rsid w:val="000C5788"/>
    <w:rsid w:val="000C5CF4"/>
    <w:rsid w:val="000C641C"/>
    <w:rsid w:val="000C6836"/>
    <w:rsid w:val="000C7600"/>
    <w:rsid w:val="000D2387"/>
    <w:rsid w:val="000D378C"/>
    <w:rsid w:val="000D4A12"/>
    <w:rsid w:val="000D53F7"/>
    <w:rsid w:val="000D6156"/>
    <w:rsid w:val="000D67FF"/>
    <w:rsid w:val="000E1265"/>
    <w:rsid w:val="000E1918"/>
    <w:rsid w:val="000E1C5B"/>
    <w:rsid w:val="000E2055"/>
    <w:rsid w:val="000E20F6"/>
    <w:rsid w:val="000E26D5"/>
    <w:rsid w:val="000E2B69"/>
    <w:rsid w:val="000E3A83"/>
    <w:rsid w:val="000E5DDD"/>
    <w:rsid w:val="000E64F9"/>
    <w:rsid w:val="000E729B"/>
    <w:rsid w:val="000E7CF5"/>
    <w:rsid w:val="000E7FC3"/>
    <w:rsid w:val="000F1575"/>
    <w:rsid w:val="000F1804"/>
    <w:rsid w:val="000F20E7"/>
    <w:rsid w:val="000F34D0"/>
    <w:rsid w:val="000F37AD"/>
    <w:rsid w:val="000F38C2"/>
    <w:rsid w:val="000F3B14"/>
    <w:rsid w:val="000F3BBD"/>
    <w:rsid w:val="000F41D1"/>
    <w:rsid w:val="000F44C4"/>
    <w:rsid w:val="000F4FB6"/>
    <w:rsid w:val="000F64B1"/>
    <w:rsid w:val="000F6555"/>
    <w:rsid w:val="000F792A"/>
    <w:rsid w:val="0010020C"/>
    <w:rsid w:val="001005CB"/>
    <w:rsid w:val="00100AE6"/>
    <w:rsid w:val="00101135"/>
    <w:rsid w:val="001016E0"/>
    <w:rsid w:val="00102131"/>
    <w:rsid w:val="00102523"/>
    <w:rsid w:val="00102B1B"/>
    <w:rsid w:val="0010381F"/>
    <w:rsid w:val="001038F8"/>
    <w:rsid w:val="0010463B"/>
    <w:rsid w:val="00105259"/>
    <w:rsid w:val="00106210"/>
    <w:rsid w:val="00106C81"/>
    <w:rsid w:val="001077B9"/>
    <w:rsid w:val="0010789A"/>
    <w:rsid w:val="0010799D"/>
    <w:rsid w:val="00107AC3"/>
    <w:rsid w:val="00107CD6"/>
    <w:rsid w:val="00110D70"/>
    <w:rsid w:val="00112D5B"/>
    <w:rsid w:val="001137F5"/>
    <w:rsid w:val="0011442A"/>
    <w:rsid w:val="0011471B"/>
    <w:rsid w:val="00114AEB"/>
    <w:rsid w:val="00114C1F"/>
    <w:rsid w:val="00116226"/>
    <w:rsid w:val="00117204"/>
    <w:rsid w:val="00117D95"/>
    <w:rsid w:val="00120E9E"/>
    <w:rsid w:val="00121FE8"/>
    <w:rsid w:val="0012215A"/>
    <w:rsid w:val="00126677"/>
    <w:rsid w:val="00126A9F"/>
    <w:rsid w:val="0012739C"/>
    <w:rsid w:val="001302D2"/>
    <w:rsid w:val="00130433"/>
    <w:rsid w:val="00131FC2"/>
    <w:rsid w:val="00134009"/>
    <w:rsid w:val="00134C46"/>
    <w:rsid w:val="00134F41"/>
    <w:rsid w:val="0013528C"/>
    <w:rsid w:val="00136B56"/>
    <w:rsid w:val="00137500"/>
    <w:rsid w:val="0013762D"/>
    <w:rsid w:val="001405FC"/>
    <w:rsid w:val="0014081B"/>
    <w:rsid w:val="0014086E"/>
    <w:rsid w:val="00140C2C"/>
    <w:rsid w:val="00140C32"/>
    <w:rsid w:val="00141768"/>
    <w:rsid w:val="00141D20"/>
    <w:rsid w:val="001425CC"/>
    <w:rsid w:val="001427F5"/>
    <w:rsid w:val="00144F4C"/>
    <w:rsid w:val="00145271"/>
    <w:rsid w:val="00145384"/>
    <w:rsid w:val="001456E9"/>
    <w:rsid w:val="001465D8"/>
    <w:rsid w:val="0014780E"/>
    <w:rsid w:val="00150EEE"/>
    <w:rsid w:val="0015100B"/>
    <w:rsid w:val="00151426"/>
    <w:rsid w:val="00152148"/>
    <w:rsid w:val="0015292C"/>
    <w:rsid w:val="00152D03"/>
    <w:rsid w:val="00155239"/>
    <w:rsid w:val="0015570B"/>
    <w:rsid w:val="0015612B"/>
    <w:rsid w:val="001564D6"/>
    <w:rsid w:val="001576EA"/>
    <w:rsid w:val="00157B29"/>
    <w:rsid w:val="00160379"/>
    <w:rsid w:val="00160EA3"/>
    <w:rsid w:val="00160EEA"/>
    <w:rsid w:val="00162855"/>
    <w:rsid w:val="00163193"/>
    <w:rsid w:val="0016376D"/>
    <w:rsid w:val="00164825"/>
    <w:rsid w:val="00167B2A"/>
    <w:rsid w:val="00170B80"/>
    <w:rsid w:val="00171D7E"/>
    <w:rsid w:val="001720BC"/>
    <w:rsid w:val="00173B2B"/>
    <w:rsid w:val="00174ABE"/>
    <w:rsid w:val="00175523"/>
    <w:rsid w:val="00175959"/>
    <w:rsid w:val="00175C2A"/>
    <w:rsid w:val="00175E44"/>
    <w:rsid w:val="001762D0"/>
    <w:rsid w:val="00177109"/>
    <w:rsid w:val="001774C2"/>
    <w:rsid w:val="00180254"/>
    <w:rsid w:val="00181004"/>
    <w:rsid w:val="0018172A"/>
    <w:rsid w:val="0018250F"/>
    <w:rsid w:val="00182E03"/>
    <w:rsid w:val="001831C6"/>
    <w:rsid w:val="00183528"/>
    <w:rsid w:val="00183BDD"/>
    <w:rsid w:val="00184CD5"/>
    <w:rsid w:val="00186277"/>
    <w:rsid w:val="00186D05"/>
    <w:rsid w:val="00187177"/>
    <w:rsid w:val="001877AF"/>
    <w:rsid w:val="00187E8C"/>
    <w:rsid w:val="0019032C"/>
    <w:rsid w:val="00190B10"/>
    <w:rsid w:val="00190E02"/>
    <w:rsid w:val="00191D80"/>
    <w:rsid w:val="00191EF0"/>
    <w:rsid w:val="00192546"/>
    <w:rsid w:val="00193B1F"/>
    <w:rsid w:val="00194778"/>
    <w:rsid w:val="00194A45"/>
    <w:rsid w:val="00194BD9"/>
    <w:rsid w:val="001957E1"/>
    <w:rsid w:val="001963B1"/>
    <w:rsid w:val="001A05CF"/>
    <w:rsid w:val="001A1E87"/>
    <w:rsid w:val="001A3484"/>
    <w:rsid w:val="001A3919"/>
    <w:rsid w:val="001A3BF9"/>
    <w:rsid w:val="001A4058"/>
    <w:rsid w:val="001A603A"/>
    <w:rsid w:val="001A70E7"/>
    <w:rsid w:val="001A7464"/>
    <w:rsid w:val="001A7BD7"/>
    <w:rsid w:val="001B0025"/>
    <w:rsid w:val="001B01A8"/>
    <w:rsid w:val="001B02D1"/>
    <w:rsid w:val="001B0536"/>
    <w:rsid w:val="001B2272"/>
    <w:rsid w:val="001B35C5"/>
    <w:rsid w:val="001B3B13"/>
    <w:rsid w:val="001B3C67"/>
    <w:rsid w:val="001B417C"/>
    <w:rsid w:val="001B6C62"/>
    <w:rsid w:val="001B6E1B"/>
    <w:rsid w:val="001B714C"/>
    <w:rsid w:val="001B79A9"/>
    <w:rsid w:val="001B7BD4"/>
    <w:rsid w:val="001C0222"/>
    <w:rsid w:val="001C150D"/>
    <w:rsid w:val="001C162F"/>
    <w:rsid w:val="001C1AAE"/>
    <w:rsid w:val="001C3676"/>
    <w:rsid w:val="001C4DC4"/>
    <w:rsid w:val="001C4E6C"/>
    <w:rsid w:val="001C4F12"/>
    <w:rsid w:val="001C54D8"/>
    <w:rsid w:val="001C5599"/>
    <w:rsid w:val="001C65A2"/>
    <w:rsid w:val="001C7B3D"/>
    <w:rsid w:val="001D1902"/>
    <w:rsid w:val="001D1DB2"/>
    <w:rsid w:val="001D1F97"/>
    <w:rsid w:val="001D36DC"/>
    <w:rsid w:val="001D3B7D"/>
    <w:rsid w:val="001D4D8D"/>
    <w:rsid w:val="001D6212"/>
    <w:rsid w:val="001D67D6"/>
    <w:rsid w:val="001D683B"/>
    <w:rsid w:val="001D7069"/>
    <w:rsid w:val="001D78E3"/>
    <w:rsid w:val="001E0383"/>
    <w:rsid w:val="001E0D31"/>
    <w:rsid w:val="001E1ADA"/>
    <w:rsid w:val="001E20EE"/>
    <w:rsid w:val="001E2614"/>
    <w:rsid w:val="001E5844"/>
    <w:rsid w:val="001E591A"/>
    <w:rsid w:val="001E5E1D"/>
    <w:rsid w:val="001E600E"/>
    <w:rsid w:val="001E6379"/>
    <w:rsid w:val="001E66AD"/>
    <w:rsid w:val="001F0B60"/>
    <w:rsid w:val="001F1507"/>
    <w:rsid w:val="001F174C"/>
    <w:rsid w:val="001F2B4E"/>
    <w:rsid w:val="001F3546"/>
    <w:rsid w:val="001F3A1C"/>
    <w:rsid w:val="001F3F76"/>
    <w:rsid w:val="001F441B"/>
    <w:rsid w:val="001F53D6"/>
    <w:rsid w:val="001F5A6B"/>
    <w:rsid w:val="001F5ECB"/>
    <w:rsid w:val="001F61EB"/>
    <w:rsid w:val="001F728C"/>
    <w:rsid w:val="001F753E"/>
    <w:rsid w:val="00203C54"/>
    <w:rsid w:val="0020458D"/>
    <w:rsid w:val="00204751"/>
    <w:rsid w:val="00204B37"/>
    <w:rsid w:val="00204DA5"/>
    <w:rsid w:val="00205DEC"/>
    <w:rsid w:val="00206053"/>
    <w:rsid w:val="002072D1"/>
    <w:rsid w:val="00207731"/>
    <w:rsid w:val="0021003B"/>
    <w:rsid w:val="00210501"/>
    <w:rsid w:val="00210BAF"/>
    <w:rsid w:val="00210E1A"/>
    <w:rsid w:val="002113D2"/>
    <w:rsid w:val="00211AF8"/>
    <w:rsid w:val="00211C31"/>
    <w:rsid w:val="00212398"/>
    <w:rsid w:val="00213C2B"/>
    <w:rsid w:val="00213D05"/>
    <w:rsid w:val="00216A91"/>
    <w:rsid w:val="00216E22"/>
    <w:rsid w:val="002172B7"/>
    <w:rsid w:val="00217F36"/>
    <w:rsid w:val="00220F3E"/>
    <w:rsid w:val="00221C9D"/>
    <w:rsid w:val="00222466"/>
    <w:rsid w:val="00223082"/>
    <w:rsid w:val="002230A2"/>
    <w:rsid w:val="0022478F"/>
    <w:rsid w:val="0022564E"/>
    <w:rsid w:val="0022589D"/>
    <w:rsid w:val="002263B7"/>
    <w:rsid w:val="0022649B"/>
    <w:rsid w:val="00226597"/>
    <w:rsid w:val="002275F8"/>
    <w:rsid w:val="002302F7"/>
    <w:rsid w:val="00230DBA"/>
    <w:rsid w:val="00232A16"/>
    <w:rsid w:val="00232B43"/>
    <w:rsid w:val="00233268"/>
    <w:rsid w:val="0023392A"/>
    <w:rsid w:val="00233BAB"/>
    <w:rsid w:val="00233DD5"/>
    <w:rsid w:val="00234990"/>
    <w:rsid w:val="00234A8B"/>
    <w:rsid w:val="00234B0C"/>
    <w:rsid w:val="002350E9"/>
    <w:rsid w:val="00235CA2"/>
    <w:rsid w:val="00236D1F"/>
    <w:rsid w:val="00240382"/>
    <w:rsid w:val="00240C7E"/>
    <w:rsid w:val="002415B1"/>
    <w:rsid w:val="00241F00"/>
    <w:rsid w:val="00242AAB"/>
    <w:rsid w:val="00242E7C"/>
    <w:rsid w:val="00243C44"/>
    <w:rsid w:val="002453EA"/>
    <w:rsid w:val="00246A15"/>
    <w:rsid w:val="0025212A"/>
    <w:rsid w:val="002541D9"/>
    <w:rsid w:val="0025471E"/>
    <w:rsid w:val="002547E5"/>
    <w:rsid w:val="00257CE7"/>
    <w:rsid w:val="002616B9"/>
    <w:rsid w:val="0026191A"/>
    <w:rsid w:val="0026241F"/>
    <w:rsid w:val="00262C2B"/>
    <w:rsid w:val="00263CD1"/>
    <w:rsid w:val="002647B3"/>
    <w:rsid w:val="00265E5C"/>
    <w:rsid w:val="002661FB"/>
    <w:rsid w:val="00266F45"/>
    <w:rsid w:val="00267399"/>
    <w:rsid w:val="00267CCF"/>
    <w:rsid w:val="00267E4F"/>
    <w:rsid w:val="0027181E"/>
    <w:rsid w:val="00272B7A"/>
    <w:rsid w:val="00273382"/>
    <w:rsid w:val="00273934"/>
    <w:rsid w:val="00273ED2"/>
    <w:rsid w:val="0027471D"/>
    <w:rsid w:val="0027478A"/>
    <w:rsid w:val="00274F2D"/>
    <w:rsid w:val="00275480"/>
    <w:rsid w:val="00275A56"/>
    <w:rsid w:val="00276264"/>
    <w:rsid w:val="0027723D"/>
    <w:rsid w:val="00277929"/>
    <w:rsid w:val="00281099"/>
    <w:rsid w:val="002815EA"/>
    <w:rsid w:val="00282843"/>
    <w:rsid w:val="00282DE5"/>
    <w:rsid w:val="00284803"/>
    <w:rsid w:val="00284C99"/>
    <w:rsid w:val="00285886"/>
    <w:rsid w:val="00286219"/>
    <w:rsid w:val="00286BDB"/>
    <w:rsid w:val="00286F05"/>
    <w:rsid w:val="00291E5E"/>
    <w:rsid w:val="00291F6F"/>
    <w:rsid w:val="002940E4"/>
    <w:rsid w:val="00294F4F"/>
    <w:rsid w:val="00296AC4"/>
    <w:rsid w:val="00296CFC"/>
    <w:rsid w:val="00297280"/>
    <w:rsid w:val="002A1F56"/>
    <w:rsid w:val="002A2144"/>
    <w:rsid w:val="002A3C64"/>
    <w:rsid w:val="002A42D5"/>
    <w:rsid w:val="002A4466"/>
    <w:rsid w:val="002A476D"/>
    <w:rsid w:val="002A4BF9"/>
    <w:rsid w:val="002A5454"/>
    <w:rsid w:val="002A5E9B"/>
    <w:rsid w:val="002A6060"/>
    <w:rsid w:val="002A67DC"/>
    <w:rsid w:val="002A6A59"/>
    <w:rsid w:val="002A6B20"/>
    <w:rsid w:val="002A72F7"/>
    <w:rsid w:val="002A7F28"/>
    <w:rsid w:val="002B1CF3"/>
    <w:rsid w:val="002B1FCA"/>
    <w:rsid w:val="002B26A2"/>
    <w:rsid w:val="002B3775"/>
    <w:rsid w:val="002B3ADA"/>
    <w:rsid w:val="002B42F0"/>
    <w:rsid w:val="002B4361"/>
    <w:rsid w:val="002B4ACC"/>
    <w:rsid w:val="002B4EB6"/>
    <w:rsid w:val="002B526B"/>
    <w:rsid w:val="002B6FF7"/>
    <w:rsid w:val="002B7874"/>
    <w:rsid w:val="002C1104"/>
    <w:rsid w:val="002C1380"/>
    <w:rsid w:val="002C19E3"/>
    <w:rsid w:val="002C1B6C"/>
    <w:rsid w:val="002C1BB6"/>
    <w:rsid w:val="002C2CC1"/>
    <w:rsid w:val="002C42FC"/>
    <w:rsid w:val="002C56A6"/>
    <w:rsid w:val="002D003A"/>
    <w:rsid w:val="002D00C5"/>
    <w:rsid w:val="002D0763"/>
    <w:rsid w:val="002D09AC"/>
    <w:rsid w:val="002D1575"/>
    <w:rsid w:val="002D2094"/>
    <w:rsid w:val="002D36C3"/>
    <w:rsid w:val="002D3790"/>
    <w:rsid w:val="002D3C5C"/>
    <w:rsid w:val="002D4DAB"/>
    <w:rsid w:val="002E05C3"/>
    <w:rsid w:val="002E064B"/>
    <w:rsid w:val="002E0CEE"/>
    <w:rsid w:val="002E1507"/>
    <w:rsid w:val="002E1563"/>
    <w:rsid w:val="002E1AF7"/>
    <w:rsid w:val="002E2405"/>
    <w:rsid w:val="002E2D97"/>
    <w:rsid w:val="002E2DA5"/>
    <w:rsid w:val="002E48C7"/>
    <w:rsid w:val="002E5E76"/>
    <w:rsid w:val="002E6424"/>
    <w:rsid w:val="002E65DD"/>
    <w:rsid w:val="002E6D79"/>
    <w:rsid w:val="002E6F46"/>
    <w:rsid w:val="002F0251"/>
    <w:rsid w:val="002F0563"/>
    <w:rsid w:val="002F0618"/>
    <w:rsid w:val="002F0662"/>
    <w:rsid w:val="002F088A"/>
    <w:rsid w:val="002F246F"/>
    <w:rsid w:val="002F2719"/>
    <w:rsid w:val="002F2BD0"/>
    <w:rsid w:val="002F4682"/>
    <w:rsid w:val="002F4CFA"/>
    <w:rsid w:val="002F5BF5"/>
    <w:rsid w:val="002F6C8C"/>
    <w:rsid w:val="00300317"/>
    <w:rsid w:val="003004B8"/>
    <w:rsid w:val="00300FBE"/>
    <w:rsid w:val="00301C70"/>
    <w:rsid w:val="00301E99"/>
    <w:rsid w:val="00302139"/>
    <w:rsid w:val="003023A0"/>
    <w:rsid w:val="00302402"/>
    <w:rsid w:val="003025BE"/>
    <w:rsid w:val="00303FDC"/>
    <w:rsid w:val="003049B5"/>
    <w:rsid w:val="00305B54"/>
    <w:rsid w:val="00306061"/>
    <w:rsid w:val="003060A3"/>
    <w:rsid w:val="00306106"/>
    <w:rsid w:val="00310886"/>
    <w:rsid w:val="00312933"/>
    <w:rsid w:val="00313DEF"/>
    <w:rsid w:val="00315FA5"/>
    <w:rsid w:val="003167F4"/>
    <w:rsid w:val="00316B5E"/>
    <w:rsid w:val="0031714B"/>
    <w:rsid w:val="003176E2"/>
    <w:rsid w:val="003218C2"/>
    <w:rsid w:val="003231A2"/>
    <w:rsid w:val="00323CDD"/>
    <w:rsid w:val="00324017"/>
    <w:rsid w:val="0032485D"/>
    <w:rsid w:val="00330163"/>
    <w:rsid w:val="00331417"/>
    <w:rsid w:val="00331854"/>
    <w:rsid w:val="0033266E"/>
    <w:rsid w:val="00332A82"/>
    <w:rsid w:val="00332DB7"/>
    <w:rsid w:val="003350E1"/>
    <w:rsid w:val="00335110"/>
    <w:rsid w:val="00335387"/>
    <w:rsid w:val="003359D4"/>
    <w:rsid w:val="00340BAA"/>
    <w:rsid w:val="0034172A"/>
    <w:rsid w:val="0034211B"/>
    <w:rsid w:val="0034423E"/>
    <w:rsid w:val="003445D7"/>
    <w:rsid w:val="00345B32"/>
    <w:rsid w:val="00345FFA"/>
    <w:rsid w:val="003466B7"/>
    <w:rsid w:val="00346AFA"/>
    <w:rsid w:val="003473CF"/>
    <w:rsid w:val="00347603"/>
    <w:rsid w:val="003478D9"/>
    <w:rsid w:val="003479D7"/>
    <w:rsid w:val="00350B84"/>
    <w:rsid w:val="003523CE"/>
    <w:rsid w:val="00352C97"/>
    <w:rsid w:val="00352F68"/>
    <w:rsid w:val="003557BD"/>
    <w:rsid w:val="00356862"/>
    <w:rsid w:val="00356E8B"/>
    <w:rsid w:val="00357CD4"/>
    <w:rsid w:val="00357CD7"/>
    <w:rsid w:val="00360603"/>
    <w:rsid w:val="00360C6B"/>
    <w:rsid w:val="003612E0"/>
    <w:rsid w:val="00361560"/>
    <w:rsid w:val="00361EF6"/>
    <w:rsid w:val="0036217B"/>
    <w:rsid w:val="003627C7"/>
    <w:rsid w:val="00362A0A"/>
    <w:rsid w:val="00362A46"/>
    <w:rsid w:val="00363355"/>
    <w:rsid w:val="00363658"/>
    <w:rsid w:val="00363FFA"/>
    <w:rsid w:val="00365469"/>
    <w:rsid w:val="00367765"/>
    <w:rsid w:val="00367853"/>
    <w:rsid w:val="0037163C"/>
    <w:rsid w:val="0037329B"/>
    <w:rsid w:val="00373459"/>
    <w:rsid w:val="00373A91"/>
    <w:rsid w:val="00373B75"/>
    <w:rsid w:val="00373EBB"/>
    <w:rsid w:val="00374ACD"/>
    <w:rsid w:val="00374F17"/>
    <w:rsid w:val="003757A5"/>
    <w:rsid w:val="00375E28"/>
    <w:rsid w:val="00377845"/>
    <w:rsid w:val="00377B57"/>
    <w:rsid w:val="003804A5"/>
    <w:rsid w:val="003809CB"/>
    <w:rsid w:val="003812BB"/>
    <w:rsid w:val="0038182E"/>
    <w:rsid w:val="00381A16"/>
    <w:rsid w:val="00381A51"/>
    <w:rsid w:val="00381D01"/>
    <w:rsid w:val="00381FB5"/>
    <w:rsid w:val="0038538B"/>
    <w:rsid w:val="00385F6B"/>
    <w:rsid w:val="00386208"/>
    <w:rsid w:val="003867DE"/>
    <w:rsid w:val="00386949"/>
    <w:rsid w:val="0038775B"/>
    <w:rsid w:val="00387A6C"/>
    <w:rsid w:val="00387F6E"/>
    <w:rsid w:val="003920A2"/>
    <w:rsid w:val="003923CA"/>
    <w:rsid w:val="00392886"/>
    <w:rsid w:val="0039296A"/>
    <w:rsid w:val="00393014"/>
    <w:rsid w:val="003935C1"/>
    <w:rsid w:val="00396BC9"/>
    <w:rsid w:val="00396D56"/>
    <w:rsid w:val="003976C8"/>
    <w:rsid w:val="00397FC8"/>
    <w:rsid w:val="003A072A"/>
    <w:rsid w:val="003A094D"/>
    <w:rsid w:val="003A0DFA"/>
    <w:rsid w:val="003A1503"/>
    <w:rsid w:val="003A2176"/>
    <w:rsid w:val="003A30CF"/>
    <w:rsid w:val="003A392B"/>
    <w:rsid w:val="003A3A1C"/>
    <w:rsid w:val="003A4101"/>
    <w:rsid w:val="003A42CC"/>
    <w:rsid w:val="003A47D3"/>
    <w:rsid w:val="003A4F8E"/>
    <w:rsid w:val="003A5DFD"/>
    <w:rsid w:val="003A7871"/>
    <w:rsid w:val="003B165B"/>
    <w:rsid w:val="003B19F2"/>
    <w:rsid w:val="003B2C8D"/>
    <w:rsid w:val="003B3A9A"/>
    <w:rsid w:val="003B49B3"/>
    <w:rsid w:val="003B50BF"/>
    <w:rsid w:val="003B7A0C"/>
    <w:rsid w:val="003B7BD7"/>
    <w:rsid w:val="003B7FF1"/>
    <w:rsid w:val="003C0158"/>
    <w:rsid w:val="003C25DB"/>
    <w:rsid w:val="003C4325"/>
    <w:rsid w:val="003C52B4"/>
    <w:rsid w:val="003C6A52"/>
    <w:rsid w:val="003D003B"/>
    <w:rsid w:val="003D0068"/>
    <w:rsid w:val="003D07C4"/>
    <w:rsid w:val="003D10AA"/>
    <w:rsid w:val="003D2960"/>
    <w:rsid w:val="003D37A7"/>
    <w:rsid w:val="003D5BA7"/>
    <w:rsid w:val="003D676A"/>
    <w:rsid w:val="003D6997"/>
    <w:rsid w:val="003D75EA"/>
    <w:rsid w:val="003D78B1"/>
    <w:rsid w:val="003E011D"/>
    <w:rsid w:val="003E0593"/>
    <w:rsid w:val="003E0856"/>
    <w:rsid w:val="003E286C"/>
    <w:rsid w:val="003E36F9"/>
    <w:rsid w:val="003E39B2"/>
    <w:rsid w:val="003E4611"/>
    <w:rsid w:val="003E562E"/>
    <w:rsid w:val="003E5780"/>
    <w:rsid w:val="003E60ED"/>
    <w:rsid w:val="003F07B3"/>
    <w:rsid w:val="003F155D"/>
    <w:rsid w:val="003F1F21"/>
    <w:rsid w:val="003F32E8"/>
    <w:rsid w:val="003F360B"/>
    <w:rsid w:val="003F452F"/>
    <w:rsid w:val="003F674F"/>
    <w:rsid w:val="003F68B5"/>
    <w:rsid w:val="003F6EAF"/>
    <w:rsid w:val="003F75DD"/>
    <w:rsid w:val="003F78BD"/>
    <w:rsid w:val="003F7A58"/>
    <w:rsid w:val="003F7C00"/>
    <w:rsid w:val="00400699"/>
    <w:rsid w:val="00400977"/>
    <w:rsid w:val="00401879"/>
    <w:rsid w:val="00402E48"/>
    <w:rsid w:val="00402E64"/>
    <w:rsid w:val="00403472"/>
    <w:rsid w:val="004038CC"/>
    <w:rsid w:val="00403D3C"/>
    <w:rsid w:val="0040469C"/>
    <w:rsid w:val="0040481F"/>
    <w:rsid w:val="00404FC1"/>
    <w:rsid w:val="00406000"/>
    <w:rsid w:val="00406623"/>
    <w:rsid w:val="00406AA8"/>
    <w:rsid w:val="00406D41"/>
    <w:rsid w:val="0040709D"/>
    <w:rsid w:val="00407B90"/>
    <w:rsid w:val="0041004F"/>
    <w:rsid w:val="00411557"/>
    <w:rsid w:val="00413AFA"/>
    <w:rsid w:val="00413C34"/>
    <w:rsid w:val="0041516C"/>
    <w:rsid w:val="00415340"/>
    <w:rsid w:val="00415AA4"/>
    <w:rsid w:val="00415F60"/>
    <w:rsid w:val="004163F0"/>
    <w:rsid w:val="004169FF"/>
    <w:rsid w:val="00416B64"/>
    <w:rsid w:val="00417235"/>
    <w:rsid w:val="004175D8"/>
    <w:rsid w:val="004203B6"/>
    <w:rsid w:val="0042075E"/>
    <w:rsid w:val="004215E8"/>
    <w:rsid w:val="00422722"/>
    <w:rsid w:val="00424EEA"/>
    <w:rsid w:val="0042563F"/>
    <w:rsid w:val="00425DFF"/>
    <w:rsid w:val="00425E1C"/>
    <w:rsid w:val="0042605D"/>
    <w:rsid w:val="00426461"/>
    <w:rsid w:val="00427354"/>
    <w:rsid w:val="00430933"/>
    <w:rsid w:val="00430C7A"/>
    <w:rsid w:val="00431605"/>
    <w:rsid w:val="00431C74"/>
    <w:rsid w:val="00431FB3"/>
    <w:rsid w:val="004321BC"/>
    <w:rsid w:val="00432C16"/>
    <w:rsid w:val="004332E8"/>
    <w:rsid w:val="004333F0"/>
    <w:rsid w:val="00435D6C"/>
    <w:rsid w:val="00436B74"/>
    <w:rsid w:val="0044137A"/>
    <w:rsid w:val="00443E44"/>
    <w:rsid w:val="00445033"/>
    <w:rsid w:val="00445792"/>
    <w:rsid w:val="00445842"/>
    <w:rsid w:val="00445DF9"/>
    <w:rsid w:val="00447058"/>
    <w:rsid w:val="00447C49"/>
    <w:rsid w:val="00447C52"/>
    <w:rsid w:val="00451089"/>
    <w:rsid w:val="0045197A"/>
    <w:rsid w:val="00452C3C"/>
    <w:rsid w:val="00452D0F"/>
    <w:rsid w:val="00454C06"/>
    <w:rsid w:val="004572DC"/>
    <w:rsid w:val="00457407"/>
    <w:rsid w:val="00457B5B"/>
    <w:rsid w:val="0046064F"/>
    <w:rsid w:val="00460893"/>
    <w:rsid w:val="00460D7F"/>
    <w:rsid w:val="004615FE"/>
    <w:rsid w:val="004625BD"/>
    <w:rsid w:val="00462BBC"/>
    <w:rsid w:val="00462EA4"/>
    <w:rsid w:val="00465050"/>
    <w:rsid w:val="0046604D"/>
    <w:rsid w:val="004660A9"/>
    <w:rsid w:val="00466607"/>
    <w:rsid w:val="00467A8C"/>
    <w:rsid w:val="004713AA"/>
    <w:rsid w:val="00471EBB"/>
    <w:rsid w:val="00474224"/>
    <w:rsid w:val="0047741C"/>
    <w:rsid w:val="00480053"/>
    <w:rsid w:val="00481334"/>
    <w:rsid w:val="004827A6"/>
    <w:rsid w:val="00482EAF"/>
    <w:rsid w:val="00482FA9"/>
    <w:rsid w:val="00483D17"/>
    <w:rsid w:val="0048404B"/>
    <w:rsid w:val="004844E8"/>
    <w:rsid w:val="004845FF"/>
    <w:rsid w:val="00484C06"/>
    <w:rsid w:val="00485E54"/>
    <w:rsid w:val="0048615B"/>
    <w:rsid w:val="00486C7C"/>
    <w:rsid w:val="00490415"/>
    <w:rsid w:val="004928B4"/>
    <w:rsid w:val="004930DB"/>
    <w:rsid w:val="0049455C"/>
    <w:rsid w:val="00494864"/>
    <w:rsid w:val="00494AE6"/>
    <w:rsid w:val="00494B55"/>
    <w:rsid w:val="00494E89"/>
    <w:rsid w:val="00495456"/>
    <w:rsid w:val="004A040D"/>
    <w:rsid w:val="004A0535"/>
    <w:rsid w:val="004A34AB"/>
    <w:rsid w:val="004A4F1A"/>
    <w:rsid w:val="004A4F88"/>
    <w:rsid w:val="004A5AF8"/>
    <w:rsid w:val="004A66B7"/>
    <w:rsid w:val="004B0526"/>
    <w:rsid w:val="004B1D32"/>
    <w:rsid w:val="004B276B"/>
    <w:rsid w:val="004B2C0E"/>
    <w:rsid w:val="004B2D0C"/>
    <w:rsid w:val="004B5EBB"/>
    <w:rsid w:val="004B6ACE"/>
    <w:rsid w:val="004B7A34"/>
    <w:rsid w:val="004C213C"/>
    <w:rsid w:val="004C3D20"/>
    <w:rsid w:val="004C45E4"/>
    <w:rsid w:val="004C461B"/>
    <w:rsid w:val="004C54B1"/>
    <w:rsid w:val="004C54D4"/>
    <w:rsid w:val="004C56D9"/>
    <w:rsid w:val="004C6B7C"/>
    <w:rsid w:val="004C6BE8"/>
    <w:rsid w:val="004C7115"/>
    <w:rsid w:val="004C7444"/>
    <w:rsid w:val="004D06EE"/>
    <w:rsid w:val="004D1D4A"/>
    <w:rsid w:val="004D1E98"/>
    <w:rsid w:val="004D2D32"/>
    <w:rsid w:val="004D354A"/>
    <w:rsid w:val="004D41A8"/>
    <w:rsid w:val="004D4F07"/>
    <w:rsid w:val="004D54A2"/>
    <w:rsid w:val="004D5CE7"/>
    <w:rsid w:val="004D6289"/>
    <w:rsid w:val="004D6CBD"/>
    <w:rsid w:val="004D7D16"/>
    <w:rsid w:val="004D7DF4"/>
    <w:rsid w:val="004D7EB0"/>
    <w:rsid w:val="004E20F6"/>
    <w:rsid w:val="004E25A8"/>
    <w:rsid w:val="004E2A28"/>
    <w:rsid w:val="004E308A"/>
    <w:rsid w:val="004E4F1D"/>
    <w:rsid w:val="004E73CC"/>
    <w:rsid w:val="004F1286"/>
    <w:rsid w:val="004F2252"/>
    <w:rsid w:val="004F30D4"/>
    <w:rsid w:val="004F336B"/>
    <w:rsid w:val="004F35D8"/>
    <w:rsid w:val="004F3941"/>
    <w:rsid w:val="004F5868"/>
    <w:rsid w:val="004F6C6A"/>
    <w:rsid w:val="004F746A"/>
    <w:rsid w:val="004F7EC4"/>
    <w:rsid w:val="00500498"/>
    <w:rsid w:val="00500C50"/>
    <w:rsid w:val="005012CC"/>
    <w:rsid w:val="005016AF"/>
    <w:rsid w:val="005027AA"/>
    <w:rsid w:val="00502AB5"/>
    <w:rsid w:val="00502D66"/>
    <w:rsid w:val="005039E7"/>
    <w:rsid w:val="00504A39"/>
    <w:rsid w:val="00505B5F"/>
    <w:rsid w:val="00506AE8"/>
    <w:rsid w:val="005070CC"/>
    <w:rsid w:val="005077E1"/>
    <w:rsid w:val="00507AC5"/>
    <w:rsid w:val="00510C4B"/>
    <w:rsid w:val="0051265A"/>
    <w:rsid w:val="00513670"/>
    <w:rsid w:val="00514973"/>
    <w:rsid w:val="0051797F"/>
    <w:rsid w:val="005201CB"/>
    <w:rsid w:val="005211A7"/>
    <w:rsid w:val="00521363"/>
    <w:rsid w:val="0052164D"/>
    <w:rsid w:val="00522038"/>
    <w:rsid w:val="00522D45"/>
    <w:rsid w:val="00523DF3"/>
    <w:rsid w:val="00524042"/>
    <w:rsid w:val="0052484F"/>
    <w:rsid w:val="00525D1F"/>
    <w:rsid w:val="00526952"/>
    <w:rsid w:val="00527161"/>
    <w:rsid w:val="005274DE"/>
    <w:rsid w:val="0052781A"/>
    <w:rsid w:val="00527E58"/>
    <w:rsid w:val="00530FEF"/>
    <w:rsid w:val="00532381"/>
    <w:rsid w:val="005332E6"/>
    <w:rsid w:val="0053340C"/>
    <w:rsid w:val="00533847"/>
    <w:rsid w:val="00533CFD"/>
    <w:rsid w:val="00533E06"/>
    <w:rsid w:val="005342F0"/>
    <w:rsid w:val="00534D1D"/>
    <w:rsid w:val="00534D69"/>
    <w:rsid w:val="005357CF"/>
    <w:rsid w:val="00535865"/>
    <w:rsid w:val="00537189"/>
    <w:rsid w:val="00537B6E"/>
    <w:rsid w:val="00540CCD"/>
    <w:rsid w:val="0054189A"/>
    <w:rsid w:val="0054222D"/>
    <w:rsid w:val="00542690"/>
    <w:rsid w:val="0054292E"/>
    <w:rsid w:val="00542B88"/>
    <w:rsid w:val="005430D7"/>
    <w:rsid w:val="00543702"/>
    <w:rsid w:val="005441E2"/>
    <w:rsid w:val="005453AE"/>
    <w:rsid w:val="005453E2"/>
    <w:rsid w:val="0054661A"/>
    <w:rsid w:val="00551BE7"/>
    <w:rsid w:val="00552489"/>
    <w:rsid w:val="005547BD"/>
    <w:rsid w:val="00554FD1"/>
    <w:rsid w:val="00556902"/>
    <w:rsid w:val="00556A01"/>
    <w:rsid w:val="00556F90"/>
    <w:rsid w:val="0055735C"/>
    <w:rsid w:val="00561AB7"/>
    <w:rsid w:val="00561B9F"/>
    <w:rsid w:val="00562FAE"/>
    <w:rsid w:val="005636DE"/>
    <w:rsid w:val="0056499A"/>
    <w:rsid w:val="005659CA"/>
    <w:rsid w:val="00565B7C"/>
    <w:rsid w:val="00566BCD"/>
    <w:rsid w:val="0057036F"/>
    <w:rsid w:val="005712A9"/>
    <w:rsid w:val="00571CA4"/>
    <w:rsid w:val="005740D6"/>
    <w:rsid w:val="00574207"/>
    <w:rsid w:val="005742E0"/>
    <w:rsid w:val="00574D6E"/>
    <w:rsid w:val="00575686"/>
    <w:rsid w:val="005773EE"/>
    <w:rsid w:val="00577E85"/>
    <w:rsid w:val="005802CA"/>
    <w:rsid w:val="00580B2C"/>
    <w:rsid w:val="00580EE6"/>
    <w:rsid w:val="0058125B"/>
    <w:rsid w:val="00582464"/>
    <w:rsid w:val="0058369A"/>
    <w:rsid w:val="00583AD4"/>
    <w:rsid w:val="00584037"/>
    <w:rsid w:val="00585938"/>
    <w:rsid w:val="005870FA"/>
    <w:rsid w:val="0058750F"/>
    <w:rsid w:val="00587A57"/>
    <w:rsid w:val="00587C72"/>
    <w:rsid w:val="00590495"/>
    <w:rsid w:val="005905CA"/>
    <w:rsid w:val="0059074E"/>
    <w:rsid w:val="0059324C"/>
    <w:rsid w:val="005936F3"/>
    <w:rsid w:val="00593B17"/>
    <w:rsid w:val="00593E34"/>
    <w:rsid w:val="00594CDE"/>
    <w:rsid w:val="005971EE"/>
    <w:rsid w:val="005A07C7"/>
    <w:rsid w:val="005A29F5"/>
    <w:rsid w:val="005A5C90"/>
    <w:rsid w:val="005B003D"/>
    <w:rsid w:val="005B034B"/>
    <w:rsid w:val="005B0AD9"/>
    <w:rsid w:val="005B0B29"/>
    <w:rsid w:val="005B124F"/>
    <w:rsid w:val="005B1456"/>
    <w:rsid w:val="005B2968"/>
    <w:rsid w:val="005B349F"/>
    <w:rsid w:val="005B44A1"/>
    <w:rsid w:val="005B4FD0"/>
    <w:rsid w:val="005B5355"/>
    <w:rsid w:val="005B5D65"/>
    <w:rsid w:val="005B7258"/>
    <w:rsid w:val="005B7737"/>
    <w:rsid w:val="005B7993"/>
    <w:rsid w:val="005C02CF"/>
    <w:rsid w:val="005C0D15"/>
    <w:rsid w:val="005C1393"/>
    <w:rsid w:val="005C286B"/>
    <w:rsid w:val="005C2CF9"/>
    <w:rsid w:val="005C3A6D"/>
    <w:rsid w:val="005C40D5"/>
    <w:rsid w:val="005C5E32"/>
    <w:rsid w:val="005C63EC"/>
    <w:rsid w:val="005C6C1B"/>
    <w:rsid w:val="005C6DB8"/>
    <w:rsid w:val="005C7561"/>
    <w:rsid w:val="005D0153"/>
    <w:rsid w:val="005D157E"/>
    <w:rsid w:val="005D1D5F"/>
    <w:rsid w:val="005D1E7F"/>
    <w:rsid w:val="005D351F"/>
    <w:rsid w:val="005D3FD8"/>
    <w:rsid w:val="005D4A7D"/>
    <w:rsid w:val="005D4F7A"/>
    <w:rsid w:val="005D5C32"/>
    <w:rsid w:val="005D6229"/>
    <w:rsid w:val="005D672E"/>
    <w:rsid w:val="005D71BB"/>
    <w:rsid w:val="005D728D"/>
    <w:rsid w:val="005D7AC6"/>
    <w:rsid w:val="005D7BDA"/>
    <w:rsid w:val="005E0064"/>
    <w:rsid w:val="005E0B7B"/>
    <w:rsid w:val="005E2EDB"/>
    <w:rsid w:val="005E2F76"/>
    <w:rsid w:val="005E328D"/>
    <w:rsid w:val="005E3E22"/>
    <w:rsid w:val="005E46B4"/>
    <w:rsid w:val="005E4754"/>
    <w:rsid w:val="005E4BD8"/>
    <w:rsid w:val="005E5D68"/>
    <w:rsid w:val="005E64B4"/>
    <w:rsid w:val="005E7306"/>
    <w:rsid w:val="005E7457"/>
    <w:rsid w:val="005E7C56"/>
    <w:rsid w:val="005F0769"/>
    <w:rsid w:val="005F1D12"/>
    <w:rsid w:val="005F267C"/>
    <w:rsid w:val="005F34AD"/>
    <w:rsid w:val="005F36D7"/>
    <w:rsid w:val="005F3B52"/>
    <w:rsid w:val="005F408A"/>
    <w:rsid w:val="005F435B"/>
    <w:rsid w:val="005F488F"/>
    <w:rsid w:val="005F5DB3"/>
    <w:rsid w:val="005F5EA5"/>
    <w:rsid w:val="005F6A9C"/>
    <w:rsid w:val="006005C8"/>
    <w:rsid w:val="00600BB0"/>
    <w:rsid w:val="00601909"/>
    <w:rsid w:val="00602FC4"/>
    <w:rsid w:val="006035B8"/>
    <w:rsid w:val="00603BE0"/>
    <w:rsid w:val="00603FE6"/>
    <w:rsid w:val="00604499"/>
    <w:rsid w:val="006055B1"/>
    <w:rsid w:val="00605DC6"/>
    <w:rsid w:val="00605E74"/>
    <w:rsid w:val="0060632F"/>
    <w:rsid w:val="006076EF"/>
    <w:rsid w:val="006100F9"/>
    <w:rsid w:val="00610F9D"/>
    <w:rsid w:val="006115D6"/>
    <w:rsid w:val="0061241D"/>
    <w:rsid w:val="0061242B"/>
    <w:rsid w:val="00612623"/>
    <w:rsid w:val="006127B1"/>
    <w:rsid w:val="00612A54"/>
    <w:rsid w:val="00614638"/>
    <w:rsid w:val="00614E95"/>
    <w:rsid w:val="00615939"/>
    <w:rsid w:val="00615BF6"/>
    <w:rsid w:val="00616484"/>
    <w:rsid w:val="00616AEC"/>
    <w:rsid w:val="0061742C"/>
    <w:rsid w:val="00622114"/>
    <w:rsid w:val="00622536"/>
    <w:rsid w:val="00622828"/>
    <w:rsid w:val="00622DE7"/>
    <w:rsid w:val="00623371"/>
    <w:rsid w:val="00624359"/>
    <w:rsid w:val="006247BE"/>
    <w:rsid w:val="00624C20"/>
    <w:rsid w:val="00625B01"/>
    <w:rsid w:val="00625DE9"/>
    <w:rsid w:val="00625E89"/>
    <w:rsid w:val="00626857"/>
    <w:rsid w:val="006275E2"/>
    <w:rsid w:val="006307F5"/>
    <w:rsid w:val="006312AA"/>
    <w:rsid w:val="006318F4"/>
    <w:rsid w:val="00633322"/>
    <w:rsid w:val="00633E4C"/>
    <w:rsid w:val="00633F32"/>
    <w:rsid w:val="006340E1"/>
    <w:rsid w:val="006342FE"/>
    <w:rsid w:val="00634D78"/>
    <w:rsid w:val="006356C7"/>
    <w:rsid w:val="006358D3"/>
    <w:rsid w:val="00635A5E"/>
    <w:rsid w:val="0063650A"/>
    <w:rsid w:val="0063655F"/>
    <w:rsid w:val="006369CD"/>
    <w:rsid w:val="006405FA"/>
    <w:rsid w:val="00640F17"/>
    <w:rsid w:val="0064191E"/>
    <w:rsid w:val="00641E87"/>
    <w:rsid w:val="006426DB"/>
    <w:rsid w:val="0064504C"/>
    <w:rsid w:val="006451FC"/>
    <w:rsid w:val="006458A4"/>
    <w:rsid w:val="0064642E"/>
    <w:rsid w:val="00646B8F"/>
    <w:rsid w:val="00650FE5"/>
    <w:rsid w:val="0065111A"/>
    <w:rsid w:val="00651E24"/>
    <w:rsid w:val="0065229B"/>
    <w:rsid w:val="006526EB"/>
    <w:rsid w:val="00652BE1"/>
    <w:rsid w:val="00654812"/>
    <w:rsid w:val="00654EB5"/>
    <w:rsid w:val="00654EF4"/>
    <w:rsid w:val="00654F12"/>
    <w:rsid w:val="00655AB0"/>
    <w:rsid w:val="006560C7"/>
    <w:rsid w:val="006562B4"/>
    <w:rsid w:val="00656FAA"/>
    <w:rsid w:val="0065758D"/>
    <w:rsid w:val="00660AFF"/>
    <w:rsid w:val="00661016"/>
    <w:rsid w:val="0066101F"/>
    <w:rsid w:val="00661C24"/>
    <w:rsid w:val="006623BE"/>
    <w:rsid w:val="00663A54"/>
    <w:rsid w:val="00663C33"/>
    <w:rsid w:val="006641A1"/>
    <w:rsid w:val="00665FCB"/>
    <w:rsid w:val="00667798"/>
    <w:rsid w:val="00667A1E"/>
    <w:rsid w:val="006707B8"/>
    <w:rsid w:val="00671464"/>
    <w:rsid w:val="00671C8D"/>
    <w:rsid w:val="00671D5B"/>
    <w:rsid w:val="0067348E"/>
    <w:rsid w:val="006749B4"/>
    <w:rsid w:val="00674EBD"/>
    <w:rsid w:val="006750AC"/>
    <w:rsid w:val="006769D8"/>
    <w:rsid w:val="00677B97"/>
    <w:rsid w:val="00680E46"/>
    <w:rsid w:val="006815E1"/>
    <w:rsid w:val="00681675"/>
    <w:rsid w:val="00682461"/>
    <w:rsid w:val="006828B4"/>
    <w:rsid w:val="006839C8"/>
    <w:rsid w:val="00683B75"/>
    <w:rsid w:val="00683BD1"/>
    <w:rsid w:val="00683DDC"/>
    <w:rsid w:val="00684998"/>
    <w:rsid w:val="00684B95"/>
    <w:rsid w:val="00686A14"/>
    <w:rsid w:val="006873FC"/>
    <w:rsid w:val="006875F9"/>
    <w:rsid w:val="006909B2"/>
    <w:rsid w:val="006914A9"/>
    <w:rsid w:val="006924AF"/>
    <w:rsid w:val="00693E0D"/>
    <w:rsid w:val="00694283"/>
    <w:rsid w:val="00695788"/>
    <w:rsid w:val="006977B1"/>
    <w:rsid w:val="0069789C"/>
    <w:rsid w:val="006A007E"/>
    <w:rsid w:val="006A12A5"/>
    <w:rsid w:val="006A1A5C"/>
    <w:rsid w:val="006A311D"/>
    <w:rsid w:val="006A3485"/>
    <w:rsid w:val="006A3BBD"/>
    <w:rsid w:val="006A4788"/>
    <w:rsid w:val="006A4A70"/>
    <w:rsid w:val="006A4E1F"/>
    <w:rsid w:val="006A4FAE"/>
    <w:rsid w:val="006A5567"/>
    <w:rsid w:val="006A5877"/>
    <w:rsid w:val="006A590A"/>
    <w:rsid w:val="006A59D7"/>
    <w:rsid w:val="006A6AAD"/>
    <w:rsid w:val="006A6D8A"/>
    <w:rsid w:val="006A72AF"/>
    <w:rsid w:val="006A7AD8"/>
    <w:rsid w:val="006A7C38"/>
    <w:rsid w:val="006B0A06"/>
    <w:rsid w:val="006B0DFF"/>
    <w:rsid w:val="006B2767"/>
    <w:rsid w:val="006B27AD"/>
    <w:rsid w:val="006B30A9"/>
    <w:rsid w:val="006B332A"/>
    <w:rsid w:val="006B41C5"/>
    <w:rsid w:val="006B455E"/>
    <w:rsid w:val="006B45B6"/>
    <w:rsid w:val="006B57C5"/>
    <w:rsid w:val="006B5B62"/>
    <w:rsid w:val="006B63D9"/>
    <w:rsid w:val="006B7D9C"/>
    <w:rsid w:val="006C0138"/>
    <w:rsid w:val="006C01B3"/>
    <w:rsid w:val="006C0A50"/>
    <w:rsid w:val="006C0BE6"/>
    <w:rsid w:val="006C334E"/>
    <w:rsid w:val="006C347D"/>
    <w:rsid w:val="006C3547"/>
    <w:rsid w:val="006C4696"/>
    <w:rsid w:val="006C4CE3"/>
    <w:rsid w:val="006C581C"/>
    <w:rsid w:val="006C5952"/>
    <w:rsid w:val="006C6D23"/>
    <w:rsid w:val="006C6E90"/>
    <w:rsid w:val="006C7476"/>
    <w:rsid w:val="006D37B0"/>
    <w:rsid w:val="006D3F10"/>
    <w:rsid w:val="006D4C4D"/>
    <w:rsid w:val="006D5145"/>
    <w:rsid w:val="006D5B9E"/>
    <w:rsid w:val="006D5FF1"/>
    <w:rsid w:val="006D69F9"/>
    <w:rsid w:val="006D7069"/>
    <w:rsid w:val="006E0637"/>
    <w:rsid w:val="006E0B99"/>
    <w:rsid w:val="006E1815"/>
    <w:rsid w:val="006E2484"/>
    <w:rsid w:val="006E356A"/>
    <w:rsid w:val="006E4519"/>
    <w:rsid w:val="006E4C60"/>
    <w:rsid w:val="006E5457"/>
    <w:rsid w:val="006E65C3"/>
    <w:rsid w:val="006E6E40"/>
    <w:rsid w:val="006E7005"/>
    <w:rsid w:val="006F02E0"/>
    <w:rsid w:val="006F0EA8"/>
    <w:rsid w:val="006F13CA"/>
    <w:rsid w:val="006F23A9"/>
    <w:rsid w:val="006F2944"/>
    <w:rsid w:val="006F4CF3"/>
    <w:rsid w:val="006F648B"/>
    <w:rsid w:val="006F6AB7"/>
    <w:rsid w:val="006F7787"/>
    <w:rsid w:val="006F7E5D"/>
    <w:rsid w:val="00700688"/>
    <w:rsid w:val="00700BA2"/>
    <w:rsid w:val="0070105D"/>
    <w:rsid w:val="00701203"/>
    <w:rsid w:val="007016BB"/>
    <w:rsid w:val="0070235F"/>
    <w:rsid w:val="00703125"/>
    <w:rsid w:val="00705249"/>
    <w:rsid w:val="0070590E"/>
    <w:rsid w:val="00705ECE"/>
    <w:rsid w:val="00707A77"/>
    <w:rsid w:val="00707F5F"/>
    <w:rsid w:val="0071080D"/>
    <w:rsid w:val="00710B82"/>
    <w:rsid w:val="00711004"/>
    <w:rsid w:val="00711A1E"/>
    <w:rsid w:val="00711A7C"/>
    <w:rsid w:val="007121C0"/>
    <w:rsid w:val="0071317C"/>
    <w:rsid w:val="00713972"/>
    <w:rsid w:val="00714239"/>
    <w:rsid w:val="00714C1A"/>
    <w:rsid w:val="007152B0"/>
    <w:rsid w:val="0071767D"/>
    <w:rsid w:val="0071785E"/>
    <w:rsid w:val="0071793F"/>
    <w:rsid w:val="00717CB6"/>
    <w:rsid w:val="0072100A"/>
    <w:rsid w:val="007216F7"/>
    <w:rsid w:val="00723CA2"/>
    <w:rsid w:val="00723D4D"/>
    <w:rsid w:val="00724448"/>
    <w:rsid w:val="0072459F"/>
    <w:rsid w:val="00724A72"/>
    <w:rsid w:val="00724FFF"/>
    <w:rsid w:val="007251AE"/>
    <w:rsid w:val="007269D6"/>
    <w:rsid w:val="007279B9"/>
    <w:rsid w:val="0073046D"/>
    <w:rsid w:val="007309E5"/>
    <w:rsid w:val="007312CF"/>
    <w:rsid w:val="0073182E"/>
    <w:rsid w:val="00731FF5"/>
    <w:rsid w:val="0073202F"/>
    <w:rsid w:val="0073290C"/>
    <w:rsid w:val="0073377C"/>
    <w:rsid w:val="0073452A"/>
    <w:rsid w:val="00734D4E"/>
    <w:rsid w:val="00734EAD"/>
    <w:rsid w:val="007350EB"/>
    <w:rsid w:val="007351DF"/>
    <w:rsid w:val="007354E6"/>
    <w:rsid w:val="00735FB6"/>
    <w:rsid w:val="0073647F"/>
    <w:rsid w:val="007400FD"/>
    <w:rsid w:val="00740173"/>
    <w:rsid w:val="0074078F"/>
    <w:rsid w:val="007431DC"/>
    <w:rsid w:val="007440EB"/>
    <w:rsid w:val="007441B8"/>
    <w:rsid w:val="007452CA"/>
    <w:rsid w:val="0074556F"/>
    <w:rsid w:val="007462DD"/>
    <w:rsid w:val="0074646A"/>
    <w:rsid w:val="007464C7"/>
    <w:rsid w:val="00746807"/>
    <w:rsid w:val="00746CD4"/>
    <w:rsid w:val="00746D12"/>
    <w:rsid w:val="00746D8A"/>
    <w:rsid w:val="0074793B"/>
    <w:rsid w:val="00752944"/>
    <w:rsid w:val="007529C3"/>
    <w:rsid w:val="00752A84"/>
    <w:rsid w:val="007534E0"/>
    <w:rsid w:val="00753C8A"/>
    <w:rsid w:val="00754FB7"/>
    <w:rsid w:val="00755FFF"/>
    <w:rsid w:val="0075643C"/>
    <w:rsid w:val="00756CBE"/>
    <w:rsid w:val="00757892"/>
    <w:rsid w:val="007578F5"/>
    <w:rsid w:val="0076075A"/>
    <w:rsid w:val="007618C9"/>
    <w:rsid w:val="007624D8"/>
    <w:rsid w:val="0076303E"/>
    <w:rsid w:val="007634A0"/>
    <w:rsid w:val="00763C5D"/>
    <w:rsid w:val="00763F1C"/>
    <w:rsid w:val="00764541"/>
    <w:rsid w:val="00764754"/>
    <w:rsid w:val="0076609B"/>
    <w:rsid w:val="007669D2"/>
    <w:rsid w:val="0076704C"/>
    <w:rsid w:val="00767DCE"/>
    <w:rsid w:val="0077283E"/>
    <w:rsid w:val="00773D93"/>
    <w:rsid w:val="007741FC"/>
    <w:rsid w:val="007745E9"/>
    <w:rsid w:val="00775352"/>
    <w:rsid w:val="007756DB"/>
    <w:rsid w:val="007773B0"/>
    <w:rsid w:val="007773DF"/>
    <w:rsid w:val="00777A07"/>
    <w:rsid w:val="00780FD2"/>
    <w:rsid w:val="007815F1"/>
    <w:rsid w:val="00781A83"/>
    <w:rsid w:val="0078268F"/>
    <w:rsid w:val="0078325D"/>
    <w:rsid w:val="0078358E"/>
    <w:rsid w:val="00783FBB"/>
    <w:rsid w:val="00784860"/>
    <w:rsid w:val="007862C2"/>
    <w:rsid w:val="007868FA"/>
    <w:rsid w:val="00787015"/>
    <w:rsid w:val="007900E8"/>
    <w:rsid w:val="00790C3E"/>
    <w:rsid w:val="00793E6B"/>
    <w:rsid w:val="00796D42"/>
    <w:rsid w:val="00796EDF"/>
    <w:rsid w:val="0079752E"/>
    <w:rsid w:val="007975A7"/>
    <w:rsid w:val="00797CDD"/>
    <w:rsid w:val="00797E73"/>
    <w:rsid w:val="007A033E"/>
    <w:rsid w:val="007A0A63"/>
    <w:rsid w:val="007A155D"/>
    <w:rsid w:val="007A1CB2"/>
    <w:rsid w:val="007A2AF6"/>
    <w:rsid w:val="007A31B6"/>
    <w:rsid w:val="007A32FA"/>
    <w:rsid w:val="007A34FE"/>
    <w:rsid w:val="007A45F2"/>
    <w:rsid w:val="007A50EB"/>
    <w:rsid w:val="007A5F52"/>
    <w:rsid w:val="007A6709"/>
    <w:rsid w:val="007A7975"/>
    <w:rsid w:val="007B26D0"/>
    <w:rsid w:val="007B2AF3"/>
    <w:rsid w:val="007B302F"/>
    <w:rsid w:val="007B31BA"/>
    <w:rsid w:val="007B3E99"/>
    <w:rsid w:val="007B5212"/>
    <w:rsid w:val="007B5851"/>
    <w:rsid w:val="007B59D1"/>
    <w:rsid w:val="007B744D"/>
    <w:rsid w:val="007B781A"/>
    <w:rsid w:val="007B7EDB"/>
    <w:rsid w:val="007C1358"/>
    <w:rsid w:val="007C362F"/>
    <w:rsid w:val="007C6193"/>
    <w:rsid w:val="007C666C"/>
    <w:rsid w:val="007C73E9"/>
    <w:rsid w:val="007C7AF7"/>
    <w:rsid w:val="007D3EBF"/>
    <w:rsid w:val="007D4843"/>
    <w:rsid w:val="007D4F67"/>
    <w:rsid w:val="007D5460"/>
    <w:rsid w:val="007D57C2"/>
    <w:rsid w:val="007D5ED3"/>
    <w:rsid w:val="007D77CD"/>
    <w:rsid w:val="007E00CC"/>
    <w:rsid w:val="007E00E0"/>
    <w:rsid w:val="007E027D"/>
    <w:rsid w:val="007E0986"/>
    <w:rsid w:val="007E0EF0"/>
    <w:rsid w:val="007E1068"/>
    <w:rsid w:val="007E12C0"/>
    <w:rsid w:val="007E1882"/>
    <w:rsid w:val="007E36C4"/>
    <w:rsid w:val="007E3AEC"/>
    <w:rsid w:val="007E3DE9"/>
    <w:rsid w:val="007E48BC"/>
    <w:rsid w:val="007E49EF"/>
    <w:rsid w:val="007E5475"/>
    <w:rsid w:val="007E6F21"/>
    <w:rsid w:val="007F03ED"/>
    <w:rsid w:val="007F127A"/>
    <w:rsid w:val="007F2F69"/>
    <w:rsid w:val="007F3A44"/>
    <w:rsid w:val="007F3A4B"/>
    <w:rsid w:val="007F3C74"/>
    <w:rsid w:val="007F41B9"/>
    <w:rsid w:val="007F41D4"/>
    <w:rsid w:val="007F4306"/>
    <w:rsid w:val="007F4401"/>
    <w:rsid w:val="007F4FF7"/>
    <w:rsid w:val="007F538B"/>
    <w:rsid w:val="007F5B23"/>
    <w:rsid w:val="007F5DAB"/>
    <w:rsid w:val="007F5E0C"/>
    <w:rsid w:val="007F656C"/>
    <w:rsid w:val="007F75EC"/>
    <w:rsid w:val="007F7A9F"/>
    <w:rsid w:val="00801460"/>
    <w:rsid w:val="00801B21"/>
    <w:rsid w:val="00802653"/>
    <w:rsid w:val="00802676"/>
    <w:rsid w:val="00804193"/>
    <w:rsid w:val="008055D6"/>
    <w:rsid w:val="0080661B"/>
    <w:rsid w:val="00807085"/>
    <w:rsid w:val="00810218"/>
    <w:rsid w:val="008107ED"/>
    <w:rsid w:val="00810CDA"/>
    <w:rsid w:val="0081121D"/>
    <w:rsid w:val="00812B0F"/>
    <w:rsid w:val="00813739"/>
    <w:rsid w:val="008138CB"/>
    <w:rsid w:val="00814078"/>
    <w:rsid w:val="0081498A"/>
    <w:rsid w:val="008151B3"/>
    <w:rsid w:val="008151BC"/>
    <w:rsid w:val="00815DCB"/>
    <w:rsid w:val="0081665F"/>
    <w:rsid w:val="00817058"/>
    <w:rsid w:val="00821678"/>
    <w:rsid w:val="00821B12"/>
    <w:rsid w:val="00822BE7"/>
    <w:rsid w:val="00823931"/>
    <w:rsid w:val="008243DD"/>
    <w:rsid w:val="008249A3"/>
    <w:rsid w:val="0082601D"/>
    <w:rsid w:val="008273EF"/>
    <w:rsid w:val="0082784A"/>
    <w:rsid w:val="00827E6F"/>
    <w:rsid w:val="00830086"/>
    <w:rsid w:val="00830EAF"/>
    <w:rsid w:val="008318FA"/>
    <w:rsid w:val="00831FF3"/>
    <w:rsid w:val="00832624"/>
    <w:rsid w:val="00832BA0"/>
    <w:rsid w:val="00833F80"/>
    <w:rsid w:val="00834DA6"/>
    <w:rsid w:val="00835065"/>
    <w:rsid w:val="00835AE5"/>
    <w:rsid w:val="00835DF8"/>
    <w:rsid w:val="00835E9A"/>
    <w:rsid w:val="008360BD"/>
    <w:rsid w:val="0083612C"/>
    <w:rsid w:val="008365DA"/>
    <w:rsid w:val="008366DF"/>
    <w:rsid w:val="00841992"/>
    <w:rsid w:val="00843D96"/>
    <w:rsid w:val="00844784"/>
    <w:rsid w:val="00844B60"/>
    <w:rsid w:val="0084577F"/>
    <w:rsid w:val="00846CC3"/>
    <w:rsid w:val="008478FF"/>
    <w:rsid w:val="008501F4"/>
    <w:rsid w:val="00851163"/>
    <w:rsid w:val="00851277"/>
    <w:rsid w:val="00851DF0"/>
    <w:rsid w:val="00852131"/>
    <w:rsid w:val="00852352"/>
    <w:rsid w:val="00853C99"/>
    <w:rsid w:val="00854BEE"/>
    <w:rsid w:val="00855DC8"/>
    <w:rsid w:val="008560B9"/>
    <w:rsid w:val="00856392"/>
    <w:rsid w:val="0085726F"/>
    <w:rsid w:val="0085769B"/>
    <w:rsid w:val="00857E85"/>
    <w:rsid w:val="00860A3D"/>
    <w:rsid w:val="008616BC"/>
    <w:rsid w:val="00861879"/>
    <w:rsid w:val="00861992"/>
    <w:rsid w:val="0086203B"/>
    <w:rsid w:val="00862283"/>
    <w:rsid w:val="00864E0C"/>
    <w:rsid w:val="00866047"/>
    <w:rsid w:val="008660C9"/>
    <w:rsid w:val="00866C29"/>
    <w:rsid w:val="00866F17"/>
    <w:rsid w:val="00866F51"/>
    <w:rsid w:val="00867D5A"/>
    <w:rsid w:val="008704CA"/>
    <w:rsid w:val="00870ADA"/>
    <w:rsid w:val="00871576"/>
    <w:rsid w:val="00871F2E"/>
    <w:rsid w:val="0087220D"/>
    <w:rsid w:val="00873245"/>
    <w:rsid w:val="008758EE"/>
    <w:rsid w:val="00875F6E"/>
    <w:rsid w:val="00876540"/>
    <w:rsid w:val="00876984"/>
    <w:rsid w:val="00876A2C"/>
    <w:rsid w:val="008777A0"/>
    <w:rsid w:val="00880FFF"/>
    <w:rsid w:val="008816B2"/>
    <w:rsid w:val="00882FC0"/>
    <w:rsid w:val="00883277"/>
    <w:rsid w:val="008836B3"/>
    <w:rsid w:val="008838BD"/>
    <w:rsid w:val="00883C33"/>
    <w:rsid w:val="008858F5"/>
    <w:rsid w:val="008870B7"/>
    <w:rsid w:val="008872B4"/>
    <w:rsid w:val="0089095C"/>
    <w:rsid w:val="008915E8"/>
    <w:rsid w:val="008926FF"/>
    <w:rsid w:val="00892F5B"/>
    <w:rsid w:val="00893ED1"/>
    <w:rsid w:val="008953BB"/>
    <w:rsid w:val="0089608A"/>
    <w:rsid w:val="008977AA"/>
    <w:rsid w:val="008A076D"/>
    <w:rsid w:val="008A2444"/>
    <w:rsid w:val="008A2CBA"/>
    <w:rsid w:val="008A44B8"/>
    <w:rsid w:val="008A466C"/>
    <w:rsid w:val="008A5CBE"/>
    <w:rsid w:val="008A61AC"/>
    <w:rsid w:val="008A6E3E"/>
    <w:rsid w:val="008A7A48"/>
    <w:rsid w:val="008B0204"/>
    <w:rsid w:val="008B22E0"/>
    <w:rsid w:val="008B31E5"/>
    <w:rsid w:val="008B3517"/>
    <w:rsid w:val="008B3CAA"/>
    <w:rsid w:val="008B3CC0"/>
    <w:rsid w:val="008B42A8"/>
    <w:rsid w:val="008B46FE"/>
    <w:rsid w:val="008B53D9"/>
    <w:rsid w:val="008C0628"/>
    <w:rsid w:val="008C0833"/>
    <w:rsid w:val="008C0F53"/>
    <w:rsid w:val="008C286D"/>
    <w:rsid w:val="008C34B3"/>
    <w:rsid w:val="008C3B31"/>
    <w:rsid w:val="008C5677"/>
    <w:rsid w:val="008C5F8E"/>
    <w:rsid w:val="008D09D6"/>
    <w:rsid w:val="008D12E5"/>
    <w:rsid w:val="008D1C2A"/>
    <w:rsid w:val="008D1E6A"/>
    <w:rsid w:val="008D22AC"/>
    <w:rsid w:val="008D23E8"/>
    <w:rsid w:val="008D28E3"/>
    <w:rsid w:val="008D3310"/>
    <w:rsid w:val="008D5A83"/>
    <w:rsid w:val="008D6044"/>
    <w:rsid w:val="008D6D58"/>
    <w:rsid w:val="008D76F9"/>
    <w:rsid w:val="008E0B5C"/>
    <w:rsid w:val="008E1852"/>
    <w:rsid w:val="008E2DF2"/>
    <w:rsid w:val="008E41EE"/>
    <w:rsid w:val="008E4294"/>
    <w:rsid w:val="008E500D"/>
    <w:rsid w:val="008E505C"/>
    <w:rsid w:val="008E51EB"/>
    <w:rsid w:val="008E5A4F"/>
    <w:rsid w:val="008E6599"/>
    <w:rsid w:val="008F04BB"/>
    <w:rsid w:val="008F1DF6"/>
    <w:rsid w:val="008F28C3"/>
    <w:rsid w:val="008F2B9B"/>
    <w:rsid w:val="008F3AEC"/>
    <w:rsid w:val="008F4128"/>
    <w:rsid w:val="008F4173"/>
    <w:rsid w:val="008F5313"/>
    <w:rsid w:val="008F5429"/>
    <w:rsid w:val="008F64AD"/>
    <w:rsid w:val="008F7C35"/>
    <w:rsid w:val="0090037B"/>
    <w:rsid w:val="00901175"/>
    <w:rsid w:val="00901F9C"/>
    <w:rsid w:val="00902AF2"/>
    <w:rsid w:val="00902FB5"/>
    <w:rsid w:val="0090437A"/>
    <w:rsid w:val="00906037"/>
    <w:rsid w:val="009063A2"/>
    <w:rsid w:val="00906467"/>
    <w:rsid w:val="00906837"/>
    <w:rsid w:val="00906F63"/>
    <w:rsid w:val="00906FED"/>
    <w:rsid w:val="009103DD"/>
    <w:rsid w:val="00911266"/>
    <w:rsid w:val="0091210D"/>
    <w:rsid w:val="0091233C"/>
    <w:rsid w:val="009123D1"/>
    <w:rsid w:val="00912CCE"/>
    <w:rsid w:val="00912EF5"/>
    <w:rsid w:val="00913A5E"/>
    <w:rsid w:val="00914BAD"/>
    <w:rsid w:val="009159AE"/>
    <w:rsid w:val="00915BD5"/>
    <w:rsid w:val="00916BEA"/>
    <w:rsid w:val="009175D6"/>
    <w:rsid w:val="00917DAC"/>
    <w:rsid w:val="00920785"/>
    <w:rsid w:val="00920810"/>
    <w:rsid w:val="0092130A"/>
    <w:rsid w:val="00921FE5"/>
    <w:rsid w:val="00923093"/>
    <w:rsid w:val="009250FF"/>
    <w:rsid w:val="009262C8"/>
    <w:rsid w:val="00926E44"/>
    <w:rsid w:val="00926EF6"/>
    <w:rsid w:val="00927735"/>
    <w:rsid w:val="00930E54"/>
    <w:rsid w:val="00931D65"/>
    <w:rsid w:val="00932006"/>
    <w:rsid w:val="00932079"/>
    <w:rsid w:val="0093357F"/>
    <w:rsid w:val="00933D42"/>
    <w:rsid w:val="009340B9"/>
    <w:rsid w:val="00935185"/>
    <w:rsid w:val="00935FAF"/>
    <w:rsid w:val="00937B92"/>
    <w:rsid w:val="00937DB7"/>
    <w:rsid w:val="00937EDD"/>
    <w:rsid w:val="0094032F"/>
    <w:rsid w:val="0094037E"/>
    <w:rsid w:val="00941743"/>
    <w:rsid w:val="00941FA7"/>
    <w:rsid w:val="00943F4C"/>
    <w:rsid w:val="0094455A"/>
    <w:rsid w:val="00944F23"/>
    <w:rsid w:val="009453A1"/>
    <w:rsid w:val="009463D8"/>
    <w:rsid w:val="00947738"/>
    <w:rsid w:val="009501CD"/>
    <w:rsid w:val="00951E70"/>
    <w:rsid w:val="00953708"/>
    <w:rsid w:val="00954211"/>
    <w:rsid w:val="00955613"/>
    <w:rsid w:val="009556EF"/>
    <w:rsid w:val="00955F21"/>
    <w:rsid w:val="0095653E"/>
    <w:rsid w:val="00956E96"/>
    <w:rsid w:val="00960605"/>
    <w:rsid w:val="0096161E"/>
    <w:rsid w:val="009637A2"/>
    <w:rsid w:val="009638B8"/>
    <w:rsid w:val="00963E4E"/>
    <w:rsid w:val="00964F66"/>
    <w:rsid w:val="00966962"/>
    <w:rsid w:val="009674DB"/>
    <w:rsid w:val="00967D76"/>
    <w:rsid w:val="009709E5"/>
    <w:rsid w:val="0097128B"/>
    <w:rsid w:val="00971A45"/>
    <w:rsid w:val="00972521"/>
    <w:rsid w:val="00972F5F"/>
    <w:rsid w:val="00974CD5"/>
    <w:rsid w:val="0097503D"/>
    <w:rsid w:val="00975357"/>
    <w:rsid w:val="0097547C"/>
    <w:rsid w:val="00975AB1"/>
    <w:rsid w:val="00975B59"/>
    <w:rsid w:val="0097648D"/>
    <w:rsid w:val="0097692C"/>
    <w:rsid w:val="0098049E"/>
    <w:rsid w:val="0098095D"/>
    <w:rsid w:val="00982705"/>
    <w:rsid w:val="00983BD2"/>
    <w:rsid w:val="00983DCB"/>
    <w:rsid w:val="00985335"/>
    <w:rsid w:val="0098670C"/>
    <w:rsid w:val="0098679D"/>
    <w:rsid w:val="00986EA2"/>
    <w:rsid w:val="00986F75"/>
    <w:rsid w:val="00987184"/>
    <w:rsid w:val="00990D12"/>
    <w:rsid w:val="009911B0"/>
    <w:rsid w:val="00992D19"/>
    <w:rsid w:val="009938CC"/>
    <w:rsid w:val="0099484D"/>
    <w:rsid w:val="00995B1F"/>
    <w:rsid w:val="00996C18"/>
    <w:rsid w:val="00997021"/>
    <w:rsid w:val="009A0D0E"/>
    <w:rsid w:val="009A1CD8"/>
    <w:rsid w:val="009A21BF"/>
    <w:rsid w:val="009A28CB"/>
    <w:rsid w:val="009A3194"/>
    <w:rsid w:val="009A3224"/>
    <w:rsid w:val="009A5578"/>
    <w:rsid w:val="009A5F62"/>
    <w:rsid w:val="009B007E"/>
    <w:rsid w:val="009B0082"/>
    <w:rsid w:val="009B0335"/>
    <w:rsid w:val="009B0356"/>
    <w:rsid w:val="009B0548"/>
    <w:rsid w:val="009B0F53"/>
    <w:rsid w:val="009B1C33"/>
    <w:rsid w:val="009B2605"/>
    <w:rsid w:val="009B2A37"/>
    <w:rsid w:val="009B2EF4"/>
    <w:rsid w:val="009B2FB8"/>
    <w:rsid w:val="009B3BE4"/>
    <w:rsid w:val="009B4702"/>
    <w:rsid w:val="009B4ABA"/>
    <w:rsid w:val="009B52B5"/>
    <w:rsid w:val="009B5FE4"/>
    <w:rsid w:val="009C16EA"/>
    <w:rsid w:val="009C1917"/>
    <w:rsid w:val="009C2DEF"/>
    <w:rsid w:val="009C441F"/>
    <w:rsid w:val="009C521D"/>
    <w:rsid w:val="009C52CF"/>
    <w:rsid w:val="009C5FDD"/>
    <w:rsid w:val="009C6C29"/>
    <w:rsid w:val="009C73F3"/>
    <w:rsid w:val="009D07B5"/>
    <w:rsid w:val="009D1B21"/>
    <w:rsid w:val="009D1CB3"/>
    <w:rsid w:val="009D28F4"/>
    <w:rsid w:val="009D316A"/>
    <w:rsid w:val="009D3957"/>
    <w:rsid w:val="009D5662"/>
    <w:rsid w:val="009D58BA"/>
    <w:rsid w:val="009D5E64"/>
    <w:rsid w:val="009D7355"/>
    <w:rsid w:val="009D7AAA"/>
    <w:rsid w:val="009D7D3A"/>
    <w:rsid w:val="009D7D47"/>
    <w:rsid w:val="009E180F"/>
    <w:rsid w:val="009E31B6"/>
    <w:rsid w:val="009E414C"/>
    <w:rsid w:val="009E4681"/>
    <w:rsid w:val="009E4EA6"/>
    <w:rsid w:val="009E5175"/>
    <w:rsid w:val="009E5AB1"/>
    <w:rsid w:val="009E714B"/>
    <w:rsid w:val="009E760E"/>
    <w:rsid w:val="009F1DE7"/>
    <w:rsid w:val="009F20EC"/>
    <w:rsid w:val="009F211C"/>
    <w:rsid w:val="009F2EC1"/>
    <w:rsid w:val="009F3E62"/>
    <w:rsid w:val="009F489F"/>
    <w:rsid w:val="009F4C43"/>
    <w:rsid w:val="009F63D9"/>
    <w:rsid w:val="009F72CB"/>
    <w:rsid w:val="00A0114D"/>
    <w:rsid w:val="00A048E1"/>
    <w:rsid w:val="00A050EE"/>
    <w:rsid w:val="00A054EB"/>
    <w:rsid w:val="00A10D48"/>
    <w:rsid w:val="00A115AB"/>
    <w:rsid w:val="00A116C0"/>
    <w:rsid w:val="00A124AD"/>
    <w:rsid w:val="00A13D0D"/>
    <w:rsid w:val="00A13D54"/>
    <w:rsid w:val="00A14262"/>
    <w:rsid w:val="00A14AFF"/>
    <w:rsid w:val="00A1697B"/>
    <w:rsid w:val="00A169C2"/>
    <w:rsid w:val="00A16F3F"/>
    <w:rsid w:val="00A173F2"/>
    <w:rsid w:val="00A239D5"/>
    <w:rsid w:val="00A23ABA"/>
    <w:rsid w:val="00A2465F"/>
    <w:rsid w:val="00A24820"/>
    <w:rsid w:val="00A262ED"/>
    <w:rsid w:val="00A2638E"/>
    <w:rsid w:val="00A27358"/>
    <w:rsid w:val="00A30135"/>
    <w:rsid w:val="00A31274"/>
    <w:rsid w:val="00A31551"/>
    <w:rsid w:val="00A32203"/>
    <w:rsid w:val="00A32A1B"/>
    <w:rsid w:val="00A32E23"/>
    <w:rsid w:val="00A3357C"/>
    <w:rsid w:val="00A34633"/>
    <w:rsid w:val="00A349A6"/>
    <w:rsid w:val="00A34C98"/>
    <w:rsid w:val="00A356BD"/>
    <w:rsid w:val="00A3746A"/>
    <w:rsid w:val="00A37B78"/>
    <w:rsid w:val="00A4015D"/>
    <w:rsid w:val="00A40277"/>
    <w:rsid w:val="00A40B3F"/>
    <w:rsid w:val="00A42801"/>
    <w:rsid w:val="00A43C71"/>
    <w:rsid w:val="00A44465"/>
    <w:rsid w:val="00A4530B"/>
    <w:rsid w:val="00A458A0"/>
    <w:rsid w:val="00A45F87"/>
    <w:rsid w:val="00A46878"/>
    <w:rsid w:val="00A46F81"/>
    <w:rsid w:val="00A4723C"/>
    <w:rsid w:val="00A4792D"/>
    <w:rsid w:val="00A507F2"/>
    <w:rsid w:val="00A52316"/>
    <w:rsid w:val="00A527D3"/>
    <w:rsid w:val="00A538E2"/>
    <w:rsid w:val="00A53E39"/>
    <w:rsid w:val="00A5541F"/>
    <w:rsid w:val="00A55C59"/>
    <w:rsid w:val="00A56387"/>
    <w:rsid w:val="00A56912"/>
    <w:rsid w:val="00A56AE9"/>
    <w:rsid w:val="00A57FEB"/>
    <w:rsid w:val="00A60208"/>
    <w:rsid w:val="00A613D9"/>
    <w:rsid w:val="00A61D77"/>
    <w:rsid w:val="00A62850"/>
    <w:rsid w:val="00A639B4"/>
    <w:rsid w:val="00A643A9"/>
    <w:rsid w:val="00A64828"/>
    <w:rsid w:val="00A667A4"/>
    <w:rsid w:val="00A67472"/>
    <w:rsid w:val="00A72713"/>
    <w:rsid w:val="00A72C20"/>
    <w:rsid w:val="00A732B0"/>
    <w:rsid w:val="00A73EBE"/>
    <w:rsid w:val="00A747C4"/>
    <w:rsid w:val="00A74F5B"/>
    <w:rsid w:val="00A76CAA"/>
    <w:rsid w:val="00A80D05"/>
    <w:rsid w:val="00A82714"/>
    <w:rsid w:val="00A82940"/>
    <w:rsid w:val="00A82B37"/>
    <w:rsid w:val="00A83EB5"/>
    <w:rsid w:val="00A840C8"/>
    <w:rsid w:val="00A8481E"/>
    <w:rsid w:val="00A84D7E"/>
    <w:rsid w:val="00A85194"/>
    <w:rsid w:val="00A8581B"/>
    <w:rsid w:val="00A86146"/>
    <w:rsid w:val="00A86893"/>
    <w:rsid w:val="00A90DF1"/>
    <w:rsid w:val="00A9121E"/>
    <w:rsid w:val="00A930C0"/>
    <w:rsid w:val="00A94A21"/>
    <w:rsid w:val="00A952D0"/>
    <w:rsid w:val="00A95650"/>
    <w:rsid w:val="00AA1563"/>
    <w:rsid w:val="00AA162F"/>
    <w:rsid w:val="00AA289B"/>
    <w:rsid w:val="00AA4141"/>
    <w:rsid w:val="00AA4952"/>
    <w:rsid w:val="00AA4EE7"/>
    <w:rsid w:val="00AA6123"/>
    <w:rsid w:val="00AA6416"/>
    <w:rsid w:val="00AA6B11"/>
    <w:rsid w:val="00AA7828"/>
    <w:rsid w:val="00AA7A82"/>
    <w:rsid w:val="00AB01A1"/>
    <w:rsid w:val="00AB0C7F"/>
    <w:rsid w:val="00AB2DDA"/>
    <w:rsid w:val="00AB4B82"/>
    <w:rsid w:val="00AB57DD"/>
    <w:rsid w:val="00AB58DB"/>
    <w:rsid w:val="00AB595E"/>
    <w:rsid w:val="00AB5F6E"/>
    <w:rsid w:val="00AB619C"/>
    <w:rsid w:val="00AB76E6"/>
    <w:rsid w:val="00AC18E0"/>
    <w:rsid w:val="00AC273C"/>
    <w:rsid w:val="00AC36E9"/>
    <w:rsid w:val="00AC3968"/>
    <w:rsid w:val="00AC4372"/>
    <w:rsid w:val="00AC55CF"/>
    <w:rsid w:val="00AC5AE8"/>
    <w:rsid w:val="00AC5DBF"/>
    <w:rsid w:val="00AC5F74"/>
    <w:rsid w:val="00AC647F"/>
    <w:rsid w:val="00AC6664"/>
    <w:rsid w:val="00AC6932"/>
    <w:rsid w:val="00AC6955"/>
    <w:rsid w:val="00AC7A9A"/>
    <w:rsid w:val="00AC7B44"/>
    <w:rsid w:val="00AC7C7A"/>
    <w:rsid w:val="00AD0ABD"/>
    <w:rsid w:val="00AD2066"/>
    <w:rsid w:val="00AD2751"/>
    <w:rsid w:val="00AD294F"/>
    <w:rsid w:val="00AD2D5F"/>
    <w:rsid w:val="00AD30C1"/>
    <w:rsid w:val="00AD41FF"/>
    <w:rsid w:val="00AD7378"/>
    <w:rsid w:val="00AD7B00"/>
    <w:rsid w:val="00AE0230"/>
    <w:rsid w:val="00AE2411"/>
    <w:rsid w:val="00AE2DA3"/>
    <w:rsid w:val="00AE3601"/>
    <w:rsid w:val="00AE42A5"/>
    <w:rsid w:val="00AE4FAF"/>
    <w:rsid w:val="00AE6475"/>
    <w:rsid w:val="00AE7E7D"/>
    <w:rsid w:val="00AF17D0"/>
    <w:rsid w:val="00AF2A13"/>
    <w:rsid w:val="00AF2BF2"/>
    <w:rsid w:val="00AF3770"/>
    <w:rsid w:val="00AF48EC"/>
    <w:rsid w:val="00AF4DFB"/>
    <w:rsid w:val="00AF61C3"/>
    <w:rsid w:val="00AF71D8"/>
    <w:rsid w:val="00B0073C"/>
    <w:rsid w:val="00B00748"/>
    <w:rsid w:val="00B00AEB"/>
    <w:rsid w:val="00B00DAA"/>
    <w:rsid w:val="00B014CD"/>
    <w:rsid w:val="00B01C94"/>
    <w:rsid w:val="00B01D2C"/>
    <w:rsid w:val="00B02B05"/>
    <w:rsid w:val="00B02F46"/>
    <w:rsid w:val="00B0392F"/>
    <w:rsid w:val="00B04096"/>
    <w:rsid w:val="00B04EAB"/>
    <w:rsid w:val="00B04FBB"/>
    <w:rsid w:val="00B05DB8"/>
    <w:rsid w:val="00B06358"/>
    <w:rsid w:val="00B07E62"/>
    <w:rsid w:val="00B1036D"/>
    <w:rsid w:val="00B104A7"/>
    <w:rsid w:val="00B10638"/>
    <w:rsid w:val="00B11599"/>
    <w:rsid w:val="00B11BBA"/>
    <w:rsid w:val="00B11D03"/>
    <w:rsid w:val="00B11F8C"/>
    <w:rsid w:val="00B1327B"/>
    <w:rsid w:val="00B1413E"/>
    <w:rsid w:val="00B14368"/>
    <w:rsid w:val="00B147F5"/>
    <w:rsid w:val="00B1542E"/>
    <w:rsid w:val="00B20E31"/>
    <w:rsid w:val="00B23897"/>
    <w:rsid w:val="00B246D4"/>
    <w:rsid w:val="00B247D3"/>
    <w:rsid w:val="00B24C92"/>
    <w:rsid w:val="00B24D8A"/>
    <w:rsid w:val="00B2555F"/>
    <w:rsid w:val="00B25F3B"/>
    <w:rsid w:val="00B312B0"/>
    <w:rsid w:val="00B31B69"/>
    <w:rsid w:val="00B31DDD"/>
    <w:rsid w:val="00B31E4D"/>
    <w:rsid w:val="00B325B0"/>
    <w:rsid w:val="00B32855"/>
    <w:rsid w:val="00B3363A"/>
    <w:rsid w:val="00B37031"/>
    <w:rsid w:val="00B40454"/>
    <w:rsid w:val="00B40A1C"/>
    <w:rsid w:val="00B40EA7"/>
    <w:rsid w:val="00B415B8"/>
    <w:rsid w:val="00B416A6"/>
    <w:rsid w:val="00B435B1"/>
    <w:rsid w:val="00B438E4"/>
    <w:rsid w:val="00B43A89"/>
    <w:rsid w:val="00B43B6C"/>
    <w:rsid w:val="00B4438A"/>
    <w:rsid w:val="00B4488A"/>
    <w:rsid w:val="00B44A48"/>
    <w:rsid w:val="00B4618D"/>
    <w:rsid w:val="00B465B0"/>
    <w:rsid w:val="00B46B89"/>
    <w:rsid w:val="00B52F67"/>
    <w:rsid w:val="00B545AB"/>
    <w:rsid w:val="00B546BB"/>
    <w:rsid w:val="00B56B9F"/>
    <w:rsid w:val="00B56CFD"/>
    <w:rsid w:val="00B57AFF"/>
    <w:rsid w:val="00B623F0"/>
    <w:rsid w:val="00B6395F"/>
    <w:rsid w:val="00B63D39"/>
    <w:rsid w:val="00B64E5C"/>
    <w:rsid w:val="00B6538F"/>
    <w:rsid w:val="00B655AB"/>
    <w:rsid w:val="00B6594F"/>
    <w:rsid w:val="00B65CDF"/>
    <w:rsid w:val="00B662D2"/>
    <w:rsid w:val="00B706B0"/>
    <w:rsid w:val="00B706BB"/>
    <w:rsid w:val="00B70EC9"/>
    <w:rsid w:val="00B7176B"/>
    <w:rsid w:val="00B71950"/>
    <w:rsid w:val="00B719BA"/>
    <w:rsid w:val="00B725A5"/>
    <w:rsid w:val="00B7353B"/>
    <w:rsid w:val="00B73AFC"/>
    <w:rsid w:val="00B744DD"/>
    <w:rsid w:val="00B7464B"/>
    <w:rsid w:val="00B819DE"/>
    <w:rsid w:val="00B81B0A"/>
    <w:rsid w:val="00B829F9"/>
    <w:rsid w:val="00B831DC"/>
    <w:rsid w:val="00B84C6C"/>
    <w:rsid w:val="00B863F0"/>
    <w:rsid w:val="00B86DE7"/>
    <w:rsid w:val="00B8750F"/>
    <w:rsid w:val="00B9047B"/>
    <w:rsid w:val="00B91F06"/>
    <w:rsid w:val="00B93BB7"/>
    <w:rsid w:val="00B960A1"/>
    <w:rsid w:val="00B961FB"/>
    <w:rsid w:val="00B97624"/>
    <w:rsid w:val="00BA01A0"/>
    <w:rsid w:val="00BA023F"/>
    <w:rsid w:val="00BA08B6"/>
    <w:rsid w:val="00BA0A61"/>
    <w:rsid w:val="00BA2BF9"/>
    <w:rsid w:val="00BA3296"/>
    <w:rsid w:val="00BA40DE"/>
    <w:rsid w:val="00BA503B"/>
    <w:rsid w:val="00BA573D"/>
    <w:rsid w:val="00BA596D"/>
    <w:rsid w:val="00BA5994"/>
    <w:rsid w:val="00BA7A23"/>
    <w:rsid w:val="00BB0622"/>
    <w:rsid w:val="00BB0D0E"/>
    <w:rsid w:val="00BB15DF"/>
    <w:rsid w:val="00BB1882"/>
    <w:rsid w:val="00BB1CB2"/>
    <w:rsid w:val="00BB1F1B"/>
    <w:rsid w:val="00BB2085"/>
    <w:rsid w:val="00BB257C"/>
    <w:rsid w:val="00BB262C"/>
    <w:rsid w:val="00BB2634"/>
    <w:rsid w:val="00BB4BFC"/>
    <w:rsid w:val="00BB557C"/>
    <w:rsid w:val="00BB5C1D"/>
    <w:rsid w:val="00BB620B"/>
    <w:rsid w:val="00BB6ADC"/>
    <w:rsid w:val="00BB75D9"/>
    <w:rsid w:val="00BB784C"/>
    <w:rsid w:val="00BC065B"/>
    <w:rsid w:val="00BC109C"/>
    <w:rsid w:val="00BC15E3"/>
    <w:rsid w:val="00BC1B33"/>
    <w:rsid w:val="00BC1F8E"/>
    <w:rsid w:val="00BC36C8"/>
    <w:rsid w:val="00BC3CC0"/>
    <w:rsid w:val="00BC4789"/>
    <w:rsid w:val="00BC5D6B"/>
    <w:rsid w:val="00BC5E0F"/>
    <w:rsid w:val="00BD0484"/>
    <w:rsid w:val="00BD0694"/>
    <w:rsid w:val="00BD0D60"/>
    <w:rsid w:val="00BD1E24"/>
    <w:rsid w:val="00BD2024"/>
    <w:rsid w:val="00BD4432"/>
    <w:rsid w:val="00BD5784"/>
    <w:rsid w:val="00BD7141"/>
    <w:rsid w:val="00BD7C2A"/>
    <w:rsid w:val="00BE19EE"/>
    <w:rsid w:val="00BE24E3"/>
    <w:rsid w:val="00BE3391"/>
    <w:rsid w:val="00BE493B"/>
    <w:rsid w:val="00BE57E9"/>
    <w:rsid w:val="00BE5EB8"/>
    <w:rsid w:val="00BE7531"/>
    <w:rsid w:val="00BE795E"/>
    <w:rsid w:val="00BF0469"/>
    <w:rsid w:val="00BF09D3"/>
    <w:rsid w:val="00BF1091"/>
    <w:rsid w:val="00BF11AE"/>
    <w:rsid w:val="00BF12B3"/>
    <w:rsid w:val="00BF1631"/>
    <w:rsid w:val="00BF2DB6"/>
    <w:rsid w:val="00BF48A7"/>
    <w:rsid w:val="00BF48D7"/>
    <w:rsid w:val="00BF4BF0"/>
    <w:rsid w:val="00BF5126"/>
    <w:rsid w:val="00BF5B81"/>
    <w:rsid w:val="00BF6252"/>
    <w:rsid w:val="00C0000F"/>
    <w:rsid w:val="00C00791"/>
    <w:rsid w:val="00C02EE3"/>
    <w:rsid w:val="00C02F4B"/>
    <w:rsid w:val="00C02FC7"/>
    <w:rsid w:val="00C038A3"/>
    <w:rsid w:val="00C03E4F"/>
    <w:rsid w:val="00C045B7"/>
    <w:rsid w:val="00C049A6"/>
    <w:rsid w:val="00C068B3"/>
    <w:rsid w:val="00C06E5A"/>
    <w:rsid w:val="00C101CF"/>
    <w:rsid w:val="00C10D0D"/>
    <w:rsid w:val="00C117C5"/>
    <w:rsid w:val="00C13D1B"/>
    <w:rsid w:val="00C14531"/>
    <w:rsid w:val="00C145CE"/>
    <w:rsid w:val="00C146B6"/>
    <w:rsid w:val="00C14CBD"/>
    <w:rsid w:val="00C14DE0"/>
    <w:rsid w:val="00C14FD7"/>
    <w:rsid w:val="00C15A51"/>
    <w:rsid w:val="00C15F85"/>
    <w:rsid w:val="00C1713A"/>
    <w:rsid w:val="00C2079E"/>
    <w:rsid w:val="00C208FF"/>
    <w:rsid w:val="00C20E10"/>
    <w:rsid w:val="00C218C1"/>
    <w:rsid w:val="00C23182"/>
    <w:rsid w:val="00C238EB"/>
    <w:rsid w:val="00C252F2"/>
    <w:rsid w:val="00C25DF7"/>
    <w:rsid w:val="00C2656A"/>
    <w:rsid w:val="00C274DF"/>
    <w:rsid w:val="00C27764"/>
    <w:rsid w:val="00C27E5E"/>
    <w:rsid w:val="00C30F7A"/>
    <w:rsid w:val="00C31B86"/>
    <w:rsid w:val="00C31C5B"/>
    <w:rsid w:val="00C32832"/>
    <w:rsid w:val="00C36DB9"/>
    <w:rsid w:val="00C37893"/>
    <w:rsid w:val="00C40C1D"/>
    <w:rsid w:val="00C41D88"/>
    <w:rsid w:val="00C4286D"/>
    <w:rsid w:val="00C43083"/>
    <w:rsid w:val="00C44782"/>
    <w:rsid w:val="00C44A16"/>
    <w:rsid w:val="00C46CDA"/>
    <w:rsid w:val="00C50116"/>
    <w:rsid w:val="00C50A27"/>
    <w:rsid w:val="00C51979"/>
    <w:rsid w:val="00C51F92"/>
    <w:rsid w:val="00C54AE4"/>
    <w:rsid w:val="00C54DDD"/>
    <w:rsid w:val="00C56AC4"/>
    <w:rsid w:val="00C570F0"/>
    <w:rsid w:val="00C57B2E"/>
    <w:rsid w:val="00C60256"/>
    <w:rsid w:val="00C60D96"/>
    <w:rsid w:val="00C6198A"/>
    <w:rsid w:val="00C61D25"/>
    <w:rsid w:val="00C6201A"/>
    <w:rsid w:val="00C627F7"/>
    <w:rsid w:val="00C629EF"/>
    <w:rsid w:val="00C63D9C"/>
    <w:rsid w:val="00C65339"/>
    <w:rsid w:val="00C65765"/>
    <w:rsid w:val="00C66F60"/>
    <w:rsid w:val="00C6783E"/>
    <w:rsid w:val="00C67C92"/>
    <w:rsid w:val="00C67FE6"/>
    <w:rsid w:val="00C70AC0"/>
    <w:rsid w:val="00C70D58"/>
    <w:rsid w:val="00C70E43"/>
    <w:rsid w:val="00C71EAD"/>
    <w:rsid w:val="00C72203"/>
    <w:rsid w:val="00C7272A"/>
    <w:rsid w:val="00C743B4"/>
    <w:rsid w:val="00C752B8"/>
    <w:rsid w:val="00C76635"/>
    <w:rsid w:val="00C81794"/>
    <w:rsid w:val="00C81B26"/>
    <w:rsid w:val="00C82DCD"/>
    <w:rsid w:val="00C84193"/>
    <w:rsid w:val="00C84A0A"/>
    <w:rsid w:val="00C85370"/>
    <w:rsid w:val="00C856D5"/>
    <w:rsid w:val="00C85DB2"/>
    <w:rsid w:val="00C86F04"/>
    <w:rsid w:val="00C8720D"/>
    <w:rsid w:val="00C87A01"/>
    <w:rsid w:val="00C914A6"/>
    <w:rsid w:val="00C9164F"/>
    <w:rsid w:val="00C91795"/>
    <w:rsid w:val="00C92244"/>
    <w:rsid w:val="00C92354"/>
    <w:rsid w:val="00C93094"/>
    <w:rsid w:val="00C936D2"/>
    <w:rsid w:val="00C93F81"/>
    <w:rsid w:val="00C95D90"/>
    <w:rsid w:val="00C968F9"/>
    <w:rsid w:val="00C97ACE"/>
    <w:rsid w:val="00CA0C11"/>
    <w:rsid w:val="00CA179E"/>
    <w:rsid w:val="00CA2270"/>
    <w:rsid w:val="00CA2838"/>
    <w:rsid w:val="00CA3F17"/>
    <w:rsid w:val="00CA54B3"/>
    <w:rsid w:val="00CA5B30"/>
    <w:rsid w:val="00CA6308"/>
    <w:rsid w:val="00CA6D17"/>
    <w:rsid w:val="00CA6F53"/>
    <w:rsid w:val="00CA7693"/>
    <w:rsid w:val="00CA7AAA"/>
    <w:rsid w:val="00CA7F7A"/>
    <w:rsid w:val="00CB1131"/>
    <w:rsid w:val="00CB1509"/>
    <w:rsid w:val="00CB20E2"/>
    <w:rsid w:val="00CB31EF"/>
    <w:rsid w:val="00CB3E35"/>
    <w:rsid w:val="00CB442F"/>
    <w:rsid w:val="00CB4645"/>
    <w:rsid w:val="00CC07A5"/>
    <w:rsid w:val="00CC1740"/>
    <w:rsid w:val="00CC1E73"/>
    <w:rsid w:val="00CC2FE4"/>
    <w:rsid w:val="00CC3ABA"/>
    <w:rsid w:val="00CC3AF0"/>
    <w:rsid w:val="00CC484E"/>
    <w:rsid w:val="00CC5754"/>
    <w:rsid w:val="00CC5BE1"/>
    <w:rsid w:val="00CC5F24"/>
    <w:rsid w:val="00CC6E9A"/>
    <w:rsid w:val="00CC746F"/>
    <w:rsid w:val="00CD093B"/>
    <w:rsid w:val="00CD2513"/>
    <w:rsid w:val="00CD29F7"/>
    <w:rsid w:val="00CD2F21"/>
    <w:rsid w:val="00CD375F"/>
    <w:rsid w:val="00CD42E1"/>
    <w:rsid w:val="00CD54E2"/>
    <w:rsid w:val="00CD5C3D"/>
    <w:rsid w:val="00CD6093"/>
    <w:rsid w:val="00CD6200"/>
    <w:rsid w:val="00CD6997"/>
    <w:rsid w:val="00CD71B4"/>
    <w:rsid w:val="00CE05DC"/>
    <w:rsid w:val="00CE1FCD"/>
    <w:rsid w:val="00CE2058"/>
    <w:rsid w:val="00CE2185"/>
    <w:rsid w:val="00CE3BD5"/>
    <w:rsid w:val="00CE3E18"/>
    <w:rsid w:val="00CE4A0A"/>
    <w:rsid w:val="00CE5200"/>
    <w:rsid w:val="00CE6A73"/>
    <w:rsid w:val="00CE6E4D"/>
    <w:rsid w:val="00CE73A7"/>
    <w:rsid w:val="00CF0CBE"/>
    <w:rsid w:val="00CF1691"/>
    <w:rsid w:val="00CF175E"/>
    <w:rsid w:val="00CF17DD"/>
    <w:rsid w:val="00CF3F4E"/>
    <w:rsid w:val="00CF405B"/>
    <w:rsid w:val="00CF7600"/>
    <w:rsid w:val="00CF78B9"/>
    <w:rsid w:val="00CF7EC5"/>
    <w:rsid w:val="00D00D25"/>
    <w:rsid w:val="00D01E7F"/>
    <w:rsid w:val="00D01F17"/>
    <w:rsid w:val="00D0211C"/>
    <w:rsid w:val="00D0224D"/>
    <w:rsid w:val="00D04314"/>
    <w:rsid w:val="00D04357"/>
    <w:rsid w:val="00D05E58"/>
    <w:rsid w:val="00D0620F"/>
    <w:rsid w:val="00D06697"/>
    <w:rsid w:val="00D06ED7"/>
    <w:rsid w:val="00D077CC"/>
    <w:rsid w:val="00D10BAF"/>
    <w:rsid w:val="00D120FB"/>
    <w:rsid w:val="00D12AA6"/>
    <w:rsid w:val="00D14878"/>
    <w:rsid w:val="00D149D7"/>
    <w:rsid w:val="00D15549"/>
    <w:rsid w:val="00D15AC8"/>
    <w:rsid w:val="00D16391"/>
    <w:rsid w:val="00D164B6"/>
    <w:rsid w:val="00D1669E"/>
    <w:rsid w:val="00D16B02"/>
    <w:rsid w:val="00D16C12"/>
    <w:rsid w:val="00D16CD1"/>
    <w:rsid w:val="00D206FE"/>
    <w:rsid w:val="00D20A42"/>
    <w:rsid w:val="00D216FD"/>
    <w:rsid w:val="00D2465C"/>
    <w:rsid w:val="00D25ADF"/>
    <w:rsid w:val="00D26234"/>
    <w:rsid w:val="00D262DB"/>
    <w:rsid w:val="00D27ED1"/>
    <w:rsid w:val="00D30D72"/>
    <w:rsid w:val="00D31290"/>
    <w:rsid w:val="00D317A3"/>
    <w:rsid w:val="00D32612"/>
    <w:rsid w:val="00D329D7"/>
    <w:rsid w:val="00D32B41"/>
    <w:rsid w:val="00D33590"/>
    <w:rsid w:val="00D33CA6"/>
    <w:rsid w:val="00D3425A"/>
    <w:rsid w:val="00D34FA8"/>
    <w:rsid w:val="00D354D6"/>
    <w:rsid w:val="00D358F2"/>
    <w:rsid w:val="00D360E6"/>
    <w:rsid w:val="00D3644A"/>
    <w:rsid w:val="00D37836"/>
    <w:rsid w:val="00D37EE3"/>
    <w:rsid w:val="00D42C18"/>
    <w:rsid w:val="00D4311F"/>
    <w:rsid w:val="00D43F22"/>
    <w:rsid w:val="00D444E9"/>
    <w:rsid w:val="00D444EA"/>
    <w:rsid w:val="00D44D37"/>
    <w:rsid w:val="00D44E88"/>
    <w:rsid w:val="00D4775F"/>
    <w:rsid w:val="00D47E1C"/>
    <w:rsid w:val="00D47FC4"/>
    <w:rsid w:val="00D504A9"/>
    <w:rsid w:val="00D50F04"/>
    <w:rsid w:val="00D51067"/>
    <w:rsid w:val="00D51999"/>
    <w:rsid w:val="00D52FF7"/>
    <w:rsid w:val="00D5332B"/>
    <w:rsid w:val="00D53BD0"/>
    <w:rsid w:val="00D549A2"/>
    <w:rsid w:val="00D5668B"/>
    <w:rsid w:val="00D617A3"/>
    <w:rsid w:val="00D61DD9"/>
    <w:rsid w:val="00D6347C"/>
    <w:rsid w:val="00D6500D"/>
    <w:rsid w:val="00D651B5"/>
    <w:rsid w:val="00D65276"/>
    <w:rsid w:val="00D65661"/>
    <w:rsid w:val="00D65FE3"/>
    <w:rsid w:val="00D6619A"/>
    <w:rsid w:val="00D66314"/>
    <w:rsid w:val="00D663F7"/>
    <w:rsid w:val="00D66886"/>
    <w:rsid w:val="00D702DD"/>
    <w:rsid w:val="00D705AD"/>
    <w:rsid w:val="00D719A1"/>
    <w:rsid w:val="00D71C47"/>
    <w:rsid w:val="00D71EA2"/>
    <w:rsid w:val="00D73599"/>
    <w:rsid w:val="00D73B7E"/>
    <w:rsid w:val="00D747E3"/>
    <w:rsid w:val="00D75558"/>
    <w:rsid w:val="00D75A6A"/>
    <w:rsid w:val="00D77835"/>
    <w:rsid w:val="00D80379"/>
    <w:rsid w:val="00D81477"/>
    <w:rsid w:val="00D81898"/>
    <w:rsid w:val="00D8227A"/>
    <w:rsid w:val="00D83868"/>
    <w:rsid w:val="00D85073"/>
    <w:rsid w:val="00D867EB"/>
    <w:rsid w:val="00D87499"/>
    <w:rsid w:val="00D9060F"/>
    <w:rsid w:val="00D91E0F"/>
    <w:rsid w:val="00D91FF4"/>
    <w:rsid w:val="00D92B0F"/>
    <w:rsid w:val="00D944BE"/>
    <w:rsid w:val="00D944CE"/>
    <w:rsid w:val="00D9496C"/>
    <w:rsid w:val="00D94EEF"/>
    <w:rsid w:val="00D95F8A"/>
    <w:rsid w:val="00D965AA"/>
    <w:rsid w:val="00D965FE"/>
    <w:rsid w:val="00D971D7"/>
    <w:rsid w:val="00D97CDA"/>
    <w:rsid w:val="00DA015C"/>
    <w:rsid w:val="00DA1E67"/>
    <w:rsid w:val="00DA34C8"/>
    <w:rsid w:val="00DA36E8"/>
    <w:rsid w:val="00DA517E"/>
    <w:rsid w:val="00DA632E"/>
    <w:rsid w:val="00DA68F4"/>
    <w:rsid w:val="00DB14C3"/>
    <w:rsid w:val="00DB1C6B"/>
    <w:rsid w:val="00DB2295"/>
    <w:rsid w:val="00DB2342"/>
    <w:rsid w:val="00DB29AC"/>
    <w:rsid w:val="00DB31E5"/>
    <w:rsid w:val="00DB43CB"/>
    <w:rsid w:val="00DB4643"/>
    <w:rsid w:val="00DB4827"/>
    <w:rsid w:val="00DB5620"/>
    <w:rsid w:val="00DB62B6"/>
    <w:rsid w:val="00DB646A"/>
    <w:rsid w:val="00DC04D2"/>
    <w:rsid w:val="00DC08CF"/>
    <w:rsid w:val="00DC1553"/>
    <w:rsid w:val="00DC1F58"/>
    <w:rsid w:val="00DC20FE"/>
    <w:rsid w:val="00DC25D8"/>
    <w:rsid w:val="00DC3787"/>
    <w:rsid w:val="00DC3FA3"/>
    <w:rsid w:val="00DC6057"/>
    <w:rsid w:val="00DC60D3"/>
    <w:rsid w:val="00DC67CA"/>
    <w:rsid w:val="00DC6BC3"/>
    <w:rsid w:val="00DC6DDC"/>
    <w:rsid w:val="00DC7427"/>
    <w:rsid w:val="00DC76B4"/>
    <w:rsid w:val="00DD07AC"/>
    <w:rsid w:val="00DD08FC"/>
    <w:rsid w:val="00DD28E8"/>
    <w:rsid w:val="00DD31A6"/>
    <w:rsid w:val="00DD32A2"/>
    <w:rsid w:val="00DD32B2"/>
    <w:rsid w:val="00DD3476"/>
    <w:rsid w:val="00DD3B50"/>
    <w:rsid w:val="00DD439E"/>
    <w:rsid w:val="00DD49D4"/>
    <w:rsid w:val="00DD52D9"/>
    <w:rsid w:val="00DD532B"/>
    <w:rsid w:val="00DD5F39"/>
    <w:rsid w:val="00DD6D1C"/>
    <w:rsid w:val="00DE030C"/>
    <w:rsid w:val="00DE0C9B"/>
    <w:rsid w:val="00DE1120"/>
    <w:rsid w:val="00DE14AB"/>
    <w:rsid w:val="00DE1F78"/>
    <w:rsid w:val="00DE1FA6"/>
    <w:rsid w:val="00DE27E7"/>
    <w:rsid w:val="00DE3A2D"/>
    <w:rsid w:val="00DE3D1A"/>
    <w:rsid w:val="00DE51AE"/>
    <w:rsid w:val="00DE5AB4"/>
    <w:rsid w:val="00DE6601"/>
    <w:rsid w:val="00DE764C"/>
    <w:rsid w:val="00DE7C84"/>
    <w:rsid w:val="00DF0CE8"/>
    <w:rsid w:val="00DF1047"/>
    <w:rsid w:val="00DF1FE6"/>
    <w:rsid w:val="00DF23A4"/>
    <w:rsid w:val="00DF4F14"/>
    <w:rsid w:val="00DF6B67"/>
    <w:rsid w:val="00DF78DF"/>
    <w:rsid w:val="00E004BF"/>
    <w:rsid w:val="00E00CBA"/>
    <w:rsid w:val="00E01F9B"/>
    <w:rsid w:val="00E0214B"/>
    <w:rsid w:val="00E0281A"/>
    <w:rsid w:val="00E0287B"/>
    <w:rsid w:val="00E03104"/>
    <w:rsid w:val="00E03611"/>
    <w:rsid w:val="00E044C7"/>
    <w:rsid w:val="00E0547F"/>
    <w:rsid w:val="00E059A6"/>
    <w:rsid w:val="00E05E4D"/>
    <w:rsid w:val="00E06735"/>
    <w:rsid w:val="00E069DE"/>
    <w:rsid w:val="00E06CD4"/>
    <w:rsid w:val="00E10A77"/>
    <w:rsid w:val="00E10E21"/>
    <w:rsid w:val="00E10E33"/>
    <w:rsid w:val="00E112F5"/>
    <w:rsid w:val="00E1131B"/>
    <w:rsid w:val="00E11BAE"/>
    <w:rsid w:val="00E121D2"/>
    <w:rsid w:val="00E1412B"/>
    <w:rsid w:val="00E1432A"/>
    <w:rsid w:val="00E149B7"/>
    <w:rsid w:val="00E14E30"/>
    <w:rsid w:val="00E151F0"/>
    <w:rsid w:val="00E154E5"/>
    <w:rsid w:val="00E156AB"/>
    <w:rsid w:val="00E15985"/>
    <w:rsid w:val="00E15E1B"/>
    <w:rsid w:val="00E1603C"/>
    <w:rsid w:val="00E16DB6"/>
    <w:rsid w:val="00E16F5B"/>
    <w:rsid w:val="00E16FE9"/>
    <w:rsid w:val="00E174C2"/>
    <w:rsid w:val="00E178D7"/>
    <w:rsid w:val="00E17BB4"/>
    <w:rsid w:val="00E17D4E"/>
    <w:rsid w:val="00E2178A"/>
    <w:rsid w:val="00E21A82"/>
    <w:rsid w:val="00E2287D"/>
    <w:rsid w:val="00E22A9A"/>
    <w:rsid w:val="00E2344F"/>
    <w:rsid w:val="00E239C5"/>
    <w:rsid w:val="00E24AE4"/>
    <w:rsid w:val="00E26961"/>
    <w:rsid w:val="00E26ED7"/>
    <w:rsid w:val="00E27A92"/>
    <w:rsid w:val="00E3060B"/>
    <w:rsid w:val="00E3159F"/>
    <w:rsid w:val="00E31873"/>
    <w:rsid w:val="00E31AED"/>
    <w:rsid w:val="00E31CEC"/>
    <w:rsid w:val="00E34388"/>
    <w:rsid w:val="00E345E4"/>
    <w:rsid w:val="00E34DC7"/>
    <w:rsid w:val="00E356E6"/>
    <w:rsid w:val="00E359A2"/>
    <w:rsid w:val="00E35FAB"/>
    <w:rsid w:val="00E371C9"/>
    <w:rsid w:val="00E371D0"/>
    <w:rsid w:val="00E372CD"/>
    <w:rsid w:val="00E37AA9"/>
    <w:rsid w:val="00E40042"/>
    <w:rsid w:val="00E403BF"/>
    <w:rsid w:val="00E41998"/>
    <w:rsid w:val="00E421EE"/>
    <w:rsid w:val="00E422DC"/>
    <w:rsid w:val="00E4330F"/>
    <w:rsid w:val="00E4351A"/>
    <w:rsid w:val="00E43D2E"/>
    <w:rsid w:val="00E45D0B"/>
    <w:rsid w:val="00E4667C"/>
    <w:rsid w:val="00E46893"/>
    <w:rsid w:val="00E502A0"/>
    <w:rsid w:val="00E50C78"/>
    <w:rsid w:val="00E55F4C"/>
    <w:rsid w:val="00E56A81"/>
    <w:rsid w:val="00E57933"/>
    <w:rsid w:val="00E60B69"/>
    <w:rsid w:val="00E61545"/>
    <w:rsid w:val="00E61633"/>
    <w:rsid w:val="00E62686"/>
    <w:rsid w:val="00E62FEA"/>
    <w:rsid w:val="00E630CD"/>
    <w:rsid w:val="00E63E12"/>
    <w:rsid w:val="00E65842"/>
    <w:rsid w:val="00E65B7A"/>
    <w:rsid w:val="00E67B9D"/>
    <w:rsid w:val="00E67D4B"/>
    <w:rsid w:val="00E7065C"/>
    <w:rsid w:val="00E70AC4"/>
    <w:rsid w:val="00E71171"/>
    <w:rsid w:val="00E72ACD"/>
    <w:rsid w:val="00E74738"/>
    <w:rsid w:val="00E76168"/>
    <w:rsid w:val="00E76AAC"/>
    <w:rsid w:val="00E77D76"/>
    <w:rsid w:val="00E812AB"/>
    <w:rsid w:val="00E8177A"/>
    <w:rsid w:val="00E84F02"/>
    <w:rsid w:val="00E859A2"/>
    <w:rsid w:val="00E85B1D"/>
    <w:rsid w:val="00E85F06"/>
    <w:rsid w:val="00E86689"/>
    <w:rsid w:val="00E86EFB"/>
    <w:rsid w:val="00E878A1"/>
    <w:rsid w:val="00E90E72"/>
    <w:rsid w:val="00E9101F"/>
    <w:rsid w:val="00E92395"/>
    <w:rsid w:val="00E92541"/>
    <w:rsid w:val="00E93355"/>
    <w:rsid w:val="00E93386"/>
    <w:rsid w:val="00E935D1"/>
    <w:rsid w:val="00E9471B"/>
    <w:rsid w:val="00E94725"/>
    <w:rsid w:val="00E96C01"/>
    <w:rsid w:val="00E96E45"/>
    <w:rsid w:val="00E97211"/>
    <w:rsid w:val="00EA06F5"/>
    <w:rsid w:val="00EA08BF"/>
    <w:rsid w:val="00EA1F79"/>
    <w:rsid w:val="00EA336F"/>
    <w:rsid w:val="00EA3B12"/>
    <w:rsid w:val="00EA3C2C"/>
    <w:rsid w:val="00EA466C"/>
    <w:rsid w:val="00EA5EF3"/>
    <w:rsid w:val="00EA666D"/>
    <w:rsid w:val="00EA7F42"/>
    <w:rsid w:val="00EB17D6"/>
    <w:rsid w:val="00EB21A7"/>
    <w:rsid w:val="00EB2B91"/>
    <w:rsid w:val="00EB31FC"/>
    <w:rsid w:val="00EB5165"/>
    <w:rsid w:val="00EB5301"/>
    <w:rsid w:val="00EB5361"/>
    <w:rsid w:val="00EB5518"/>
    <w:rsid w:val="00EB5CC7"/>
    <w:rsid w:val="00EB6B30"/>
    <w:rsid w:val="00EC0841"/>
    <w:rsid w:val="00EC106B"/>
    <w:rsid w:val="00EC23E4"/>
    <w:rsid w:val="00EC3728"/>
    <w:rsid w:val="00EC3C62"/>
    <w:rsid w:val="00EC4CC3"/>
    <w:rsid w:val="00EC5060"/>
    <w:rsid w:val="00EC5DAC"/>
    <w:rsid w:val="00EC71AA"/>
    <w:rsid w:val="00EC7F8E"/>
    <w:rsid w:val="00ED0731"/>
    <w:rsid w:val="00ED0B8F"/>
    <w:rsid w:val="00ED1010"/>
    <w:rsid w:val="00ED37F5"/>
    <w:rsid w:val="00ED4A97"/>
    <w:rsid w:val="00ED6CAE"/>
    <w:rsid w:val="00ED6D02"/>
    <w:rsid w:val="00ED708D"/>
    <w:rsid w:val="00ED746D"/>
    <w:rsid w:val="00EE1094"/>
    <w:rsid w:val="00EE2719"/>
    <w:rsid w:val="00EE3DDC"/>
    <w:rsid w:val="00EE4090"/>
    <w:rsid w:val="00EE42C6"/>
    <w:rsid w:val="00EE44EA"/>
    <w:rsid w:val="00EE4BB5"/>
    <w:rsid w:val="00EE4DE4"/>
    <w:rsid w:val="00EE63E4"/>
    <w:rsid w:val="00EE7133"/>
    <w:rsid w:val="00EE719D"/>
    <w:rsid w:val="00EE7BB2"/>
    <w:rsid w:val="00EF0A93"/>
    <w:rsid w:val="00EF2224"/>
    <w:rsid w:val="00EF30C7"/>
    <w:rsid w:val="00EF4382"/>
    <w:rsid w:val="00EF484C"/>
    <w:rsid w:val="00EF4B67"/>
    <w:rsid w:val="00EF5674"/>
    <w:rsid w:val="00EF5A5D"/>
    <w:rsid w:val="00EF682F"/>
    <w:rsid w:val="00F000EE"/>
    <w:rsid w:val="00F01C6C"/>
    <w:rsid w:val="00F01FFE"/>
    <w:rsid w:val="00F04075"/>
    <w:rsid w:val="00F04F31"/>
    <w:rsid w:val="00F04FA4"/>
    <w:rsid w:val="00F054F3"/>
    <w:rsid w:val="00F0569C"/>
    <w:rsid w:val="00F064DE"/>
    <w:rsid w:val="00F0708E"/>
    <w:rsid w:val="00F1182F"/>
    <w:rsid w:val="00F11AE8"/>
    <w:rsid w:val="00F12260"/>
    <w:rsid w:val="00F1290E"/>
    <w:rsid w:val="00F12FD8"/>
    <w:rsid w:val="00F13179"/>
    <w:rsid w:val="00F135FA"/>
    <w:rsid w:val="00F14B2C"/>
    <w:rsid w:val="00F14DD0"/>
    <w:rsid w:val="00F15041"/>
    <w:rsid w:val="00F15B3D"/>
    <w:rsid w:val="00F16CF8"/>
    <w:rsid w:val="00F17DC1"/>
    <w:rsid w:val="00F20EEC"/>
    <w:rsid w:val="00F221F7"/>
    <w:rsid w:val="00F2269E"/>
    <w:rsid w:val="00F24046"/>
    <w:rsid w:val="00F27B53"/>
    <w:rsid w:val="00F27E62"/>
    <w:rsid w:val="00F306BB"/>
    <w:rsid w:val="00F314EB"/>
    <w:rsid w:val="00F31561"/>
    <w:rsid w:val="00F316BC"/>
    <w:rsid w:val="00F31E39"/>
    <w:rsid w:val="00F360D1"/>
    <w:rsid w:val="00F36B81"/>
    <w:rsid w:val="00F36F24"/>
    <w:rsid w:val="00F37505"/>
    <w:rsid w:val="00F37E5B"/>
    <w:rsid w:val="00F4007D"/>
    <w:rsid w:val="00F40FB0"/>
    <w:rsid w:val="00F41A3F"/>
    <w:rsid w:val="00F42480"/>
    <w:rsid w:val="00F42674"/>
    <w:rsid w:val="00F44866"/>
    <w:rsid w:val="00F4515C"/>
    <w:rsid w:val="00F452E3"/>
    <w:rsid w:val="00F46356"/>
    <w:rsid w:val="00F471BB"/>
    <w:rsid w:val="00F47A06"/>
    <w:rsid w:val="00F50BA5"/>
    <w:rsid w:val="00F5123F"/>
    <w:rsid w:val="00F516DD"/>
    <w:rsid w:val="00F51C63"/>
    <w:rsid w:val="00F5245B"/>
    <w:rsid w:val="00F53CBD"/>
    <w:rsid w:val="00F54530"/>
    <w:rsid w:val="00F54E3B"/>
    <w:rsid w:val="00F54FF0"/>
    <w:rsid w:val="00F56AFC"/>
    <w:rsid w:val="00F60517"/>
    <w:rsid w:val="00F60753"/>
    <w:rsid w:val="00F617EA"/>
    <w:rsid w:val="00F61C3A"/>
    <w:rsid w:val="00F623D5"/>
    <w:rsid w:val="00F62772"/>
    <w:rsid w:val="00F62D83"/>
    <w:rsid w:val="00F63797"/>
    <w:rsid w:val="00F63834"/>
    <w:rsid w:val="00F639D3"/>
    <w:rsid w:val="00F65DDE"/>
    <w:rsid w:val="00F66987"/>
    <w:rsid w:val="00F66F5D"/>
    <w:rsid w:val="00F674A9"/>
    <w:rsid w:val="00F701D8"/>
    <w:rsid w:val="00F706D2"/>
    <w:rsid w:val="00F72CE5"/>
    <w:rsid w:val="00F72E03"/>
    <w:rsid w:val="00F73B0C"/>
    <w:rsid w:val="00F73EF1"/>
    <w:rsid w:val="00F7418E"/>
    <w:rsid w:val="00F74341"/>
    <w:rsid w:val="00F74E9D"/>
    <w:rsid w:val="00F7507D"/>
    <w:rsid w:val="00F755D1"/>
    <w:rsid w:val="00F75C9A"/>
    <w:rsid w:val="00F763AB"/>
    <w:rsid w:val="00F76BA7"/>
    <w:rsid w:val="00F773C5"/>
    <w:rsid w:val="00F77D55"/>
    <w:rsid w:val="00F809D4"/>
    <w:rsid w:val="00F80D22"/>
    <w:rsid w:val="00F814FD"/>
    <w:rsid w:val="00F837C8"/>
    <w:rsid w:val="00F85194"/>
    <w:rsid w:val="00F8764F"/>
    <w:rsid w:val="00F87D3A"/>
    <w:rsid w:val="00F914BB"/>
    <w:rsid w:val="00F92BAA"/>
    <w:rsid w:val="00F933C9"/>
    <w:rsid w:val="00F94C1B"/>
    <w:rsid w:val="00F97A0D"/>
    <w:rsid w:val="00FA27EE"/>
    <w:rsid w:val="00FA2FF6"/>
    <w:rsid w:val="00FA38B8"/>
    <w:rsid w:val="00FA3F75"/>
    <w:rsid w:val="00FA40EF"/>
    <w:rsid w:val="00FA5435"/>
    <w:rsid w:val="00FA63E2"/>
    <w:rsid w:val="00FB1622"/>
    <w:rsid w:val="00FB1685"/>
    <w:rsid w:val="00FB4E99"/>
    <w:rsid w:val="00FB59F5"/>
    <w:rsid w:val="00FB5D24"/>
    <w:rsid w:val="00FB60EE"/>
    <w:rsid w:val="00FB68C9"/>
    <w:rsid w:val="00FB7AAC"/>
    <w:rsid w:val="00FC2607"/>
    <w:rsid w:val="00FC2647"/>
    <w:rsid w:val="00FC3564"/>
    <w:rsid w:val="00FC6ED8"/>
    <w:rsid w:val="00FD2EA8"/>
    <w:rsid w:val="00FD30D1"/>
    <w:rsid w:val="00FD3A95"/>
    <w:rsid w:val="00FD3E4C"/>
    <w:rsid w:val="00FD5A6A"/>
    <w:rsid w:val="00FD6AAF"/>
    <w:rsid w:val="00FE130B"/>
    <w:rsid w:val="00FE1677"/>
    <w:rsid w:val="00FE2090"/>
    <w:rsid w:val="00FE22C0"/>
    <w:rsid w:val="00FE3BCD"/>
    <w:rsid w:val="00FE3F10"/>
    <w:rsid w:val="00FE4114"/>
    <w:rsid w:val="00FE4684"/>
    <w:rsid w:val="00FE7623"/>
    <w:rsid w:val="00FE7D23"/>
    <w:rsid w:val="00FE7DE5"/>
    <w:rsid w:val="00FE7EA8"/>
    <w:rsid w:val="00FF0480"/>
    <w:rsid w:val="00FF0BFE"/>
    <w:rsid w:val="00FF1321"/>
    <w:rsid w:val="00FF2845"/>
    <w:rsid w:val="00FF33FD"/>
    <w:rsid w:val="00FF5752"/>
    <w:rsid w:val="00FF59F2"/>
    <w:rsid w:val="00FF603F"/>
    <w:rsid w:val="00FF7008"/>
    <w:rsid w:val="00FF70D7"/>
    <w:rsid w:val="00FF722C"/>
    <w:rsid w:val="00FF78CE"/>
    <w:rsid w:val="00FF7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qFormat="1"/>
    <w:lsdException w:name="List Bullet" w:uiPriority="0" w:qFormat="1"/>
    <w:lsdException w:name="List 3" w:uiPriority="0"/>
    <w:lsdException w:name="List 4" w:uiPriority="0"/>
    <w:lsdException w:name="List Number 5" w:uiPriority="0"/>
    <w:lsdException w:name="Title" w:semiHidden="0" w:unhideWhenUsed="0" w:qFormat="1"/>
    <w:lsdException w:name="Closing" w:uiPriority="0"/>
    <w:lsdException w:name="Default Paragraph Font" w:uiPriority="1"/>
    <w:lsdException w:name="Body Text" w:qFormat="1"/>
    <w:lsdException w:name="Body Text Indent" w:uiPriority="0"/>
    <w:lsdException w:name="List Continue" w:uiPriority="0"/>
    <w:lsdException w:name="List Continue 3" w:uiPriority="0"/>
    <w:lsdException w:name="List Continue 4"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b">
    <w:name w:val="Normal"/>
    <w:qFormat/>
    <w:rsid w:val="003466B7"/>
    <w:rPr>
      <w:sz w:val="24"/>
      <w:szCs w:val="24"/>
    </w:rPr>
  </w:style>
  <w:style w:type="paragraph" w:styleId="17">
    <w:name w:val="heading 1"/>
    <w:aliases w:val="H1,Заголовок параграфа (1.),Введение..."/>
    <w:basedOn w:val="ab"/>
    <w:next w:val="ab"/>
    <w:link w:val="18"/>
    <w:qFormat/>
    <w:rsid w:val="00F471BB"/>
    <w:pPr>
      <w:keepNext/>
      <w:spacing w:before="240" w:after="60"/>
      <w:jc w:val="center"/>
      <w:outlineLvl w:val="0"/>
    </w:pPr>
    <w:rPr>
      <w:rFonts w:ascii="Cambria" w:hAnsi="Cambria"/>
      <w:b/>
      <w:kern w:val="32"/>
      <w:sz w:val="32"/>
      <w:szCs w:val="20"/>
    </w:rPr>
  </w:style>
  <w:style w:type="paragraph" w:styleId="25">
    <w:name w:val="heading 2"/>
    <w:aliases w:val="H2,2,sub-sect,h2,Б2,RTC,iz2"/>
    <w:basedOn w:val="ab"/>
    <w:next w:val="ab"/>
    <w:link w:val="26"/>
    <w:qFormat/>
    <w:rsid w:val="00F471BB"/>
    <w:pPr>
      <w:keepNext/>
      <w:widowControl w:val="0"/>
      <w:spacing w:before="240" w:after="240"/>
      <w:jc w:val="center"/>
      <w:outlineLvl w:val="1"/>
    </w:pPr>
    <w:rPr>
      <w:rFonts w:ascii="Cambria" w:hAnsi="Cambria"/>
      <w:b/>
      <w:i/>
      <w:sz w:val="28"/>
      <w:szCs w:val="20"/>
    </w:rPr>
  </w:style>
  <w:style w:type="paragraph" w:styleId="32">
    <w:name w:val="heading 3"/>
    <w:aliases w:val="H3 + Times New Roman,11 pt,Not Italic,After:  0 pt,H3"/>
    <w:basedOn w:val="ab"/>
    <w:next w:val="ab"/>
    <w:link w:val="33"/>
    <w:qFormat/>
    <w:rsid w:val="00F471BB"/>
    <w:pPr>
      <w:keepNext/>
      <w:widowControl w:val="0"/>
      <w:shd w:val="clear" w:color="auto" w:fill="FFFFFF"/>
      <w:autoSpaceDE w:val="0"/>
      <w:autoSpaceDN w:val="0"/>
      <w:adjustRightInd w:val="0"/>
      <w:spacing w:before="60"/>
      <w:ind w:left="567"/>
      <w:outlineLvl w:val="2"/>
    </w:pPr>
    <w:rPr>
      <w:rFonts w:ascii="Cambria" w:hAnsi="Cambria"/>
      <w:b/>
      <w:sz w:val="26"/>
      <w:szCs w:val="20"/>
    </w:rPr>
  </w:style>
  <w:style w:type="paragraph" w:styleId="4">
    <w:name w:val="heading 4"/>
    <w:aliases w:val="H4"/>
    <w:basedOn w:val="ab"/>
    <w:next w:val="ab"/>
    <w:link w:val="40"/>
    <w:uiPriority w:val="99"/>
    <w:qFormat/>
    <w:rsid w:val="00F471BB"/>
    <w:pPr>
      <w:keepNext/>
      <w:ind w:left="720" w:firstLine="696"/>
      <w:jc w:val="both"/>
      <w:outlineLvl w:val="3"/>
    </w:pPr>
    <w:rPr>
      <w:rFonts w:ascii="Calibri" w:hAnsi="Calibri"/>
      <w:b/>
      <w:sz w:val="28"/>
      <w:szCs w:val="20"/>
    </w:rPr>
  </w:style>
  <w:style w:type="paragraph" w:styleId="51">
    <w:name w:val="heading 5"/>
    <w:aliases w:val="H5,h5,h51,H51,h52,test,Block Label,Level 3 - i"/>
    <w:basedOn w:val="ab"/>
    <w:next w:val="ab"/>
    <w:link w:val="52"/>
    <w:uiPriority w:val="9"/>
    <w:qFormat/>
    <w:rsid w:val="00F471BB"/>
    <w:pPr>
      <w:widowControl w:val="0"/>
      <w:spacing w:before="240" w:after="60"/>
      <w:outlineLvl w:val="4"/>
    </w:pPr>
    <w:rPr>
      <w:rFonts w:ascii="Calibri" w:hAnsi="Calibri"/>
      <w:b/>
      <w:i/>
      <w:sz w:val="26"/>
      <w:szCs w:val="20"/>
    </w:rPr>
  </w:style>
  <w:style w:type="paragraph" w:styleId="6">
    <w:name w:val="heading 6"/>
    <w:aliases w:val="Heading 6 Char,PIM 6,Gliederung6,RTC 6"/>
    <w:basedOn w:val="ab"/>
    <w:next w:val="ab"/>
    <w:link w:val="60"/>
    <w:uiPriority w:val="9"/>
    <w:qFormat/>
    <w:rsid w:val="00F471BB"/>
    <w:pPr>
      <w:keepNext/>
      <w:widowControl w:val="0"/>
      <w:shd w:val="clear" w:color="auto" w:fill="FFFFFF"/>
      <w:autoSpaceDE w:val="0"/>
      <w:autoSpaceDN w:val="0"/>
      <w:adjustRightInd w:val="0"/>
      <w:ind w:left="102" w:right="82" w:hanging="11"/>
      <w:outlineLvl w:val="5"/>
    </w:pPr>
    <w:rPr>
      <w:rFonts w:ascii="Calibri" w:hAnsi="Calibri"/>
      <w:b/>
      <w:sz w:val="20"/>
      <w:szCs w:val="20"/>
    </w:rPr>
  </w:style>
  <w:style w:type="paragraph" w:styleId="7">
    <w:name w:val="heading 7"/>
    <w:aliases w:val="RTC7"/>
    <w:basedOn w:val="ab"/>
    <w:next w:val="ab"/>
    <w:link w:val="70"/>
    <w:uiPriority w:val="9"/>
    <w:qFormat/>
    <w:rsid w:val="00F471BB"/>
    <w:pPr>
      <w:keepNext/>
      <w:widowControl w:val="0"/>
      <w:shd w:val="clear" w:color="auto" w:fill="FFFFFF"/>
      <w:autoSpaceDE w:val="0"/>
      <w:autoSpaceDN w:val="0"/>
      <w:adjustRightInd w:val="0"/>
      <w:spacing w:before="60"/>
      <w:ind w:left="102" w:right="130"/>
      <w:outlineLvl w:val="6"/>
    </w:pPr>
    <w:rPr>
      <w:rFonts w:ascii="Calibri" w:hAnsi="Calibri"/>
      <w:szCs w:val="20"/>
    </w:rPr>
  </w:style>
  <w:style w:type="paragraph" w:styleId="8">
    <w:name w:val="heading 8"/>
    <w:basedOn w:val="ab"/>
    <w:next w:val="ab"/>
    <w:link w:val="80"/>
    <w:uiPriority w:val="9"/>
    <w:qFormat/>
    <w:rsid w:val="00F471BB"/>
    <w:pPr>
      <w:keepNext/>
      <w:widowControl w:val="0"/>
      <w:shd w:val="clear" w:color="auto" w:fill="FFFFFF"/>
      <w:tabs>
        <w:tab w:val="left" w:pos="1661"/>
      </w:tabs>
      <w:autoSpaceDE w:val="0"/>
      <w:autoSpaceDN w:val="0"/>
      <w:adjustRightInd w:val="0"/>
      <w:ind w:left="102" w:right="102"/>
      <w:jc w:val="both"/>
      <w:outlineLvl w:val="7"/>
    </w:pPr>
    <w:rPr>
      <w:rFonts w:ascii="Calibri" w:hAnsi="Calibri"/>
      <w:i/>
      <w:szCs w:val="20"/>
    </w:rPr>
  </w:style>
  <w:style w:type="paragraph" w:styleId="9">
    <w:name w:val="heading 9"/>
    <w:basedOn w:val="ab"/>
    <w:next w:val="ab"/>
    <w:link w:val="90"/>
    <w:uiPriority w:val="9"/>
    <w:qFormat/>
    <w:rsid w:val="00F471BB"/>
    <w:pPr>
      <w:keepNext/>
      <w:widowControl w:val="0"/>
      <w:shd w:val="clear" w:color="auto" w:fill="FFFFFF"/>
      <w:autoSpaceDE w:val="0"/>
      <w:autoSpaceDN w:val="0"/>
      <w:adjustRightInd w:val="0"/>
      <w:spacing w:before="60"/>
      <w:ind w:left="102"/>
      <w:outlineLvl w:val="8"/>
    </w:pPr>
    <w:rPr>
      <w:rFonts w:ascii="Cambria" w:hAnsi="Cambria"/>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8">
    <w:name w:val="Заголовок 1 Знак"/>
    <w:aliases w:val="H1 Знак,Заголовок параграфа (1.) Знак,Введение... Знак"/>
    <w:basedOn w:val="ac"/>
    <w:link w:val="17"/>
    <w:locked/>
    <w:rsid w:val="00F471BB"/>
    <w:rPr>
      <w:rFonts w:ascii="Cambria" w:hAnsi="Cambria" w:cs="Times New Roman"/>
      <w:b/>
      <w:kern w:val="32"/>
      <w:sz w:val="32"/>
    </w:rPr>
  </w:style>
  <w:style w:type="character" w:customStyle="1" w:styleId="26">
    <w:name w:val="Заголовок 2 Знак"/>
    <w:aliases w:val="H2 Знак,2 Знак,sub-sect Знак,h2 Знак,Б2 Знак,RTC Знак,iz2 Знак"/>
    <w:basedOn w:val="ac"/>
    <w:link w:val="25"/>
    <w:locked/>
    <w:rsid w:val="00F471BB"/>
    <w:rPr>
      <w:rFonts w:ascii="Cambria" w:hAnsi="Cambria" w:cs="Times New Roman"/>
      <w:b/>
      <w:i/>
      <w:sz w:val="28"/>
    </w:rPr>
  </w:style>
  <w:style w:type="character" w:customStyle="1" w:styleId="33">
    <w:name w:val="Заголовок 3 Знак"/>
    <w:aliases w:val="H3 + Times New Roman Знак,11 pt Знак,Not Italic Знак,After:  0 pt Знак,H3 Знак"/>
    <w:basedOn w:val="ac"/>
    <w:link w:val="32"/>
    <w:locked/>
    <w:rsid w:val="00F471BB"/>
    <w:rPr>
      <w:rFonts w:ascii="Cambria" w:hAnsi="Cambria" w:cs="Times New Roman"/>
      <w:b/>
      <w:sz w:val="26"/>
    </w:rPr>
  </w:style>
  <w:style w:type="character" w:customStyle="1" w:styleId="40">
    <w:name w:val="Заголовок 4 Знак"/>
    <w:aliases w:val="H4 Знак"/>
    <w:basedOn w:val="ac"/>
    <w:link w:val="4"/>
    <w:uiPriority w:val="99"/>
    <w:locked/>
    <w:rsid w:val="00F471BB"/>
    <w:rPr>
      <w:rFonts w:ascii="Calibri" w:hAnsi="Calibri" w:cs="Times New Roman"/>
      <w:b/>
      <w:sz w:val="28"/>
    </w:rPr>
  </w:style>
  <w:style w:type="character" w:customStyle="1" w:styleId="52">
    <w:name w:val="Заголовок 5 Знак"/>
    <w:aliases w:val="H5 Знак,h5 Знак,h51 Знак,H51 Знак,h52 Знак,test Знак,Block Label Знак,Level 3 - i Знак"/>
    <w:basedOn w:val="ac"/>
    <w:link w:val="51"/>
    <w:uiPriority w:val="9"/>
    <w:locked/>
    <w:rsid w:val="00F471BB"/>
    <w:rPr>
      <w:rFonts w:ascii="Calibri" w:hAnsi="Calibri" w:cs="Times New Roman"/>
      <w:b/>
      <w:i/>
      <w:sz w:val="26"/>
    </w:rPr>
  </w:style>
  <w:style w:type="character" w:customStyle="1" w:styleId="60">
    <w:name w:val="Заголовок 6 Знак"/>
    <w:aliases w:val="Heading 6 Char Знак,PIM 6 Знак,Gliederung6 Знак,RTC 6 Знак"/>
    <w:basedOn w:val="ac"/>
    <w:link w:val="6"/>
    <w:uiPriority w:val="9"/>
    <w:locked/>
    <w:rsid w:val="00F471BB"/>
    <w:rPr>
      <w:rFonts w:ascii="Calibri" w:hAnsi="Calibri" w:cs="Times New Roman"/>
      <w:b/>
    </w:rPr>
  </w:style>
  <w:style w:type="character" w:customStyle="1" w:styleId="70">
    <w:name w:val="Заголовок 7 Знак"/>
    <w:aliases w:val="RTC7 Знак"/>
    <w:basedOn w:val="ac"/>
    <w:link w:val="7"/>
    <w:uiPriority w:val="9"/>
    <w:locked/>
    <w:rsid w:val="00F471BB"/>
    <w:rPr>
      <w:rFonts w:ascii="Calibri" w:hAnsi="Calibri" w:cs="Times New Roman"/>
      <w:sz w:val="24"/>
    </w:rPr>
  </w:style>
  <w:style w:type="character" w:customStyle="1" w:styleId="80">
    <w:name w:val="Заголовок 8 Знак"/>
    <w:basedOn w:val="ac"/>
    <w:link w:val="8"/>
    <w:uiPriority w:val="9"/>
    <w:locked/>
    <w:rsid w:val="00F471BB"/>
    <w:rPr>
      <w:rFonts w:ascii="Calibri" w:hAnsi="Calibri" w:cs="Times New Roman"/>
      <w:i/>
      <w:sz w:val="24"/>
    </w:rPr>
  </w:style>
  <w:style w:type="character" w:customStyle="1" w:styleId="90">
    <w:name w:val="Заголовок 9 Знак"/>
    <w:basedOn w:val="ac"/>
    <w:link w:val="9"/>
    <w:uiPriority w:val="9"/>
    <w:locked/>
    <w:rsid w:val="00F471BB"/>
    <w:rPr>
      <w:rFonts w:ascii="Cambria" w:hAnsi="Cambria" w:cs="Times New Roman"/>
    </w:rPr>
  </w:style>
  <w:style w:type="paragraph" w:styleId="af">
    <w:name w:val="Balloon Text"/>
    <w:basedOn w:val="ab"/>
    <w:link w:val="af0"/>
    <w:uiPriority w:val="99"/>
    <w:rsid w:val="00F471BB"/>
    <w:rPr>
      <w:rFonts w:ascii="Tahoma" w:hAnsi="Tahoma"/>
      <w:sz w:val="16"/>
      <w:szCs w:val="20"/>
    </w:rPr>
  </w:style>
  <w:style w:type="character" w:customStyle="1" w:styleId="af0">
    <w:name w:val="Текст выноски Знак"/>
    <w:basedOn w:val="ac"/>
    <w:link w:val="af"/>
    <w:uiPriority w:val="99"/>
    <w:locked/>
    <w:rsid w:val="00F471BB"/>
    <w:rPr>
      <w:rFonts w:ascii="Tahoma" w:hAnsi="Tahoma" w:cs="Times New Roman"/>
      <w:sz w:val="16"/>
    </w:rPr>
  </w:style>
  <w:style w:type="paragraph" w:customStyle="1" w:styleId="a4">
    <w:name w:val="Тире"/>
    <w:basedOn w:val="ab"/>
    <w:uiPriority w:val="99"/>
    <w:rsid w:val="00F471BB"/>
    <w:pPr>
      <w:widowControl w:val="0"/>
      <w:numPr>
        <w:numId w:val="1"/>
      </w:numPr>
      <w:spacing w:after="120"/>
    </w:pPr>
    <w:rPr>
      <w:rFonts w:eastAsia="MS Mincho"/>
      <w:lang w:eastAsia="ja-JP"/>
    </w:rPr>
  </w:style>
  <w:style w:type="paragraph" w:styleId="af1">
    <w:name w:val="Title"/>
    <w:aliases w:val=" Знак Знак Знак,Заголовок в таблице, Знак Знак Знак Знак З Знак, Знак Знак Знак Знак З, Знак6,Знак Знак Знак Знак З Знак,Знак Знак Знак Знак З,Знак6"/>
    <w:basedOn w:val="ab"/>
    <w:link w:val="af2"/>
    <w:uiPriority w:val="99"/>
    <w:qFormat/>
    <w:rsid w:val="00F471BB"/>
    <w:pPr>
      <w:widowControl w:val="0"/>
      <w:jc w:val="center"/>
    </w:pPr>
    <w:rPr>
      <w:rFonts w:ascii="Cambria" w:hAnsi="Cambria"/>
      <w:b/>
      <w:kern w:val="28"/>
      <w:sz w:val="32"/>
      <w:szCs w:val="20"/>
    </w:rPr>
  </w:style>
  <w:style w:type="character" w:customStyle="1" w:styleId="af2">
    <w:name w:val="Название Знак"/>
    <w:aliases w:val=" Знак Знак Знак Знак,Заголовок в таблице Знак, Знак Знак Знак Знак З Знак Знак, Знак Знак Знак Знак З Знак1, Знак6 Знак,Знак Знак Знак Знак З Знак Знак,Знак Знак Знак Знак З Знак1,Знак6 Знак"/>
    <w:basedOn w:val="ac"/>
    <w:link w:val="af1"/>
    <w:uiPriority w:val="99"/>
    <w:locked/>
    <w:rsid w:val="00F471BB"/>
    <w:rPr>
      <w:rFonts w:ascii="Cambria" w:hAnsi="Cambria" w:cs="Times New Roman"/>
      <w:b/>
      <w:kern w:val="28"/>
      <w:sz w:val="32"/>
    </w:rPr>
  </w:style>
  <w:style w:type="paragraph" w:styleId="af3">
    <w:name w:val="Body Text"/>
    <w:aliases w:val="Основной текст по центру,Основной текст таблиц,в таблице,таблицы,в таблицах,Письмо в Интернет, в таблице, в таблицах,Основной текст Знак Знак Знак"/>
    <w:basedOn w:val="ab"/>
    <w:link w:val="af4"/>
    <w:uiPriority w:val="99"/>
    <w:qFormat/>
    <w:rsid w:val="00F471BB"/>
    <w:pPr>
      <w:widowControl w:val="0"/>
      <w:spacing w:after="120"/>
    </w:pPr>
    <w:rPr>
      <w:szCs w:val="20"/>
    </w:rPr>
  </w:style>
  <w:style w:type="character" w:customStyle="1" w:styleId="af4">
    <w:name w:val="Основной текст Знак"/>
    <w:aliases w:val="Основной текст по центру Знак,Основной текст таблиц Знак,в таблице Знак,таблицы Знак,в таблицах Знак,Письмо в Интернет Знак, в таблице Знак, в таблицах Знак,Основной текст Знак Знак Знак Знак"/>
    <w:basedOn w:val="ac"/>
    <w:link w:val="af3"/>
    <w:uiPriority w:val="99"/>
    <w:locked/>
    <w:rsid w:val="00F471BB"/>
    <w:rPr>
      <w:rFonts w:cs="Times New Roman"/>
      <w:sz w:val="24"/>
    </w:rPr>
  </w:style>
  <w:style w:type="paragraph" w:styleId="34">
    <w:name w:val="Body Text 3"/>
    <w:basedOn w:val="ab"/>
    <w:link w:val="35"/>
    <w:rsid w:val="00F471BB"/>
    <w:pPr>
      <w:widowControl w:val="0"/>
      <w:jc w:val="both"/>
    </w:pPr>
    <w:rPr>
      <w:sz w:val="16"/>
      <w:szCs w:val="20"/>
    </w:rPr>
  </w:style>
  <w:style w:type="character" w:customStyle="1" w:styleId="35">
    <w:name w:val="Основной текст 3 Знак"/>
    <w:basedOn w:val="ac"/>
    <w:link w:val="34"/>
    <w:locked/>
    <w:rsid w:val="00F471BB"/>
    <w:rPr>
      <w:rFonts w:cs="Times New Roman"/>
      <w:sz w:val="16"/>
    </w:rPr>
  </w:style>
  <w:style w:type="paragraph" w:styleId="36">
    <w:name w:val="Body Text Indent 3"/>
    <w:basedOn w:val="ab"/>
    <w:link w:val="37"/>
    <w:rsid w:val="00F471BB"/>
    <w:pPr>
      <w:widowControl w:val="0"/>
      <w:spacing w:after="120"/>
      <w:ind w:left="426"/>
      <w:jc w:val="both"/>
    </w:pPr>
    <w:rPr>
      <w:sz w:val="16"/>
      <w:szCs w:val="20"/>
    </w:rPr>
  </w:style>
  <w:style w:type="character" w:customStyle="1" w:styleId="37">
    <w:name w:val="Основной текст с отступом 3 Знак"/>
    <w:link w:val="36"/>
    <w:locked/>
    <w:rsid w:val="00F471BB"/>
    <w:rPr>
      <w:sz w:val="16"/>
    </w:rPr>
  </w:style>
  <w:style w:type="character" w:customStyle="1" w:styleId="BodyTextIndent3Char">
    <w:name w:val="Body Text Indent 3 Char"/>
    <w:basedOn w:val="ac"/>
    <w:uiPriority w:val="99"/>
    <w:semiHidden/>
    <w:locked/>
    <w:rsid w:val="005F5EA5"/>
    <w:rPr>
      <w:rFonts w:cs="Times New Roman"/>
      <w:sz w:val="16"/>
    </w:rPr>
  </w:style>
  <w:style w:type="paragraph" w:styleId="af5">
    <w:name w:val="footnote text"/>
    <w:basedOn w:val="ab"/>
    <w:link w:val="af6"/>
    <w:uiPriority w:val="99"/>
    <w:rsid w:val="00F471BB"/>
    <w:pPr>
      <w:widowControl w:val="0"/>
    </w:pPr>
    <w:rPr>
      <w:sz w:val="20"/>
      <w:szCs w:val="20"/>
    </w:rPr>
  </w:style>
  <w:style w:type="character" w:customStyle="1" w:styleId="af6">
    <w:name w:val="Текст сноски Знак"/>
    <w:basedOn w:val="ac"/>
    <w:link w:val="af5"/>
    <w:uiPriority w:val="99"/>
    <w:locked/>
    <w:rsid w:val="00F471BB"/>
    <w:rPr>
      <w:rFonts w:cs="Times New Roman"/>
      <w:sz w:val="20"/>
    </w:rPr>
  </w:style>
  <w:style w:type="paragraph" w:styleId="27">
    <w:name w:val="Body Text Indent 2"/>
    <w:basedOn w:val="ab"/>
    <w:link w:val="28"/>
    <w:rsid w:val="00F471BB"/>
    <w:pPr>
      <w:widowControl w:val="0"/>
      <w:spacing w:after="120"/>
      <w:ind w:left="709"/>
    </w:pPr>
    <w:rPr>
      <w:szCs w:val="20"/>
    </w:rPr>
  </w:style>
  <w:style w:type="character" w:customStyle="1" w:styleId="28">
    <w:name w:val="Основной текст с отступом 2 Знак"/>
    <w:basedOn w:val="ac"/>
    <w:link w:val="27"/>
    <w:locked/>
    <w:rsid w:val="00F471BB"/>
    <w:rPr>
      <w:rFonts w:cs="Times New Roman"/>
      <w:sz w:val="24"/>
    </w:rPr>
  </w:style>
  <w:style w:type="paragraph" w:styleId="af7">
    <w:name w:val="Body Text Indent"/>
    <w:aliases w:val="текст,Body Text Indent1, Знак Знак Знак1, Знак, Знак Знак Знак Знак Знак, Знак Знак Знак Знак Знак Знак Знак Знак Знак Знак Знак Знак, Знак1,Знак Знак1,Знак Знак Знак Знак Знак,Знак11"/>
    <w:basedOn w:val="ab"/>
    <w:link w:val="af8"/>
    <w:rsid w:val="00F471BB"/>
    <w:pPr>
      <w:widowControl w:val="0"/>
      <w:ind w:left="5954"/>
    </w:pPr>
    <w:rPr>
      <w:szCs w:val="20"/>
    </w:rPr>
  </w:style>
  <w:style w:type="character" w:customStyle="1" w:styleId="af8">
    <w:name w:val="Основной текст с отступом Знак"/>
    <w:aliases w:val="текст Знак,Body Text Indent1 Знак, Знак Знак Знак1 Знак, Знак Знак, Знак Знак Знак Знак Знак Знак, Знак Знак Знак Знак Знак Знак Знак Знак Знак Знак Знак Знак Знак, Знак1 Знак,Знак Знак1 Знак1,Знак11 Знак1"/>
    <w:basedOn w:val="ac"/>
    <w:link w:val="af7"/>
    <w:locked/>
    <w:rsid w:val="00F471BB"/>
    <w:rPr>
      <w:rFonts w:cs="Times New Roman"/>
      <w:sz w:val="24"/>
    </w:rPr>
  </w:style>
  <w:style w:type="paragraph" w:styleId="af9">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b"/>
    <w:link w:val="afa"/>
    <w:uiPriority w:val="99"/>
    <w:rsid w:val="00F471BB"/>
    <w:pPr>
      <w:tabs>
        <w:tab w:val="center" w:pos="4677"/>
        <w:tab w:val="right" w:pos="9355"/>
      </w:tabs>
    </w:pPr>
    <w:rPr>
      <w:szCs w:val="20"/>
    </w:rPr>
  </w:style>
  <w:style w:type="character" w:customStyle="1" w:styleId="afa">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
    <w:basedOn w:val="ac"/>
    <w:link w:val="af9"/>
    <w:uiPriority w:val="99"/>
    <w:locked/>
    <w:rsid w:val="00F471BB"/>
    <w:rPr>
      <w:rFonts w:cs="Times New Roman"/>
      <w:sz w:val="24"/>
    </w:rPr>
  </w:style>
  <w:style w:type="character" w:styleId="afb">
    <w:name w:val="page number"/>
    <w:basedOn w:val="ac"/>
    <w:rsid w:val="00F471BB"/>
    <w:rPr>
      <w:rFonts w:cs="Times New Roman"/>
    </w:rPr>
  </w:style>
  <w:style w:type="paragraph" w:styleId="afc">
    <w:name w:val="header"/>
    <w:basedOn w:val="ab"/>
    <w:link w:val="afd"/>
    <w:uiPriority w:val="99"/>
    <w:rsid w:val="00F471BB"/>
    <w:pPr>
      <w:tabs>
        <w:tab w:val="center" w:pos="4677"/>
        <w:tab w:val="right" w:pos="9355"/>
      </w:tabs>
    </w:pPr>
    <w:rPr>
      <w:szCs w:val="20"/>
    </w:rPr>
  </w:style>
  <w:style w:type="character" w:customStyle="1" w:styleId="afd">
    <w:name w:val="Верхний колонтитул Знак"/>
    <w:basedOn w:val="ac"/>
    <w:link w:val="afc"/>
    <w:uiPriority w:val="99"/>
    <w:locked/>
    <w:rsid w:val="00F471BB"/>
    <w:rPr>
      <w:rFonts w:cs="Times New Roman"/>
      <w:sz w:val="24"/>
    </w:rPr>
  </w:style>
  <w:style w:type="paragraph" w:styleId="29">
    <w:name w:val="Body Text 2"/>
    <w:aliases w:val="Основной текст Приложения"/>
    <w:basedOn w:val="ab"/>
    <w:link w:val="2a"/>
    <w:uiPriority w:val="99"/>
    <w:rsid w:val="00F471BB"/>
    <w:pPr>
      <w:ind w:right="5896"/>
      <w:jc w:val="both"/>
    </w:pPr>
    <w:rPr>
      <w:szCs w:val="20"/>
    </w:rPr>
  </w:style>
  <w:style w:type="character" w:customStyle="1" w:styleId="2a">
    <w:name w:val="Основной текст 2 Знак"/>
    <w:aliases w:val="Основной текст Приложения Знак2"/>
    <w:basedOn w:val="ac"/>
    <w:link w:val="29"/>
    <w:locked/>
    <w:rsid w:val="00F471BB"/>
    <w:rPr>
      <w:rFonts w:cs="Times New Roman"/>
      <w:sz w:val="24"/>
    </w:rPr>
  </w:style>
  <w:style w:type="paragraph" w:styleId="afe">
    <w:name w:val="Block Text"/>
    <w:basedOn w:val="ab"/>
    <w:uiPriority w:val="99"/>
    <w:rsid w:val="00F471BB"/>
    <w:pPr>
      <w:widowControl w:val="0"/>
      <w:shd w:val="clear" w:color="auto" w:fill="FFFFFF"/>
      <w:autoSpaceDE w:val="0"/>
      <w:autoSpaceDN w:val="0"/>
      <w:adjustRightInd w:val="0"/>
      <w:spacing w:before="120" w:line="322" w:lineRule="exact"/>
      <w:ind w:left="79" w:right="125"/>
      <w:jc w:val="center"/>
    </w:pPr>
    <w:rPr>
      <w:color w:val="000000"/>
      <w:spacing w:val="-1"/>
      <w:sz w:val="28"/>
      <w:szCs w:val="28"/>
    </w:rPr>
  </w:style>
  <w:style w:type="paragraph" w:customStyle="1" w:styleId="19">
    <w:name w:val="Пункт1"/>
    <w:basedOn w:val="ab"/>
    <w:rsid w:val="00F471BB"/>
    <w:pPr>
      <w:spacing w:line="360" w:lineRule="auto"/>
      <w:jc w:val="both"/>
    </w:pPr>
    <w:rPr>
      <w:sz w:val="28"/>
      <w:szCs w:val="28"/>
    </w:rPr>
  </w:style>
  <w:style w:type="paragraph" w:customStyle="1" w:styleId="ConsNonformat">
    <w:name w:val="ConsNonformat"/>
    <w:rsid w:val="00F471BB"/>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F471BB"/>
    <w:pPr>
      <w:widowControl w:val="0"/>
      <w:autoSpaceDE w:val="0"/>
      <w:autoSpaceDN w:val="0"/>
      <w:adjustRightInd w:val="0"/>
    </w:pPr>
    <w:rPr>
      <w:rFonts w:ascii="Arial" w:hAnsi="Arial" w:cs="Arial"/>
      <w:b/>
      <w:bCs/>
      <w:sz w:val="16"/>
      <w:szCs w:val="16"/>
    </w:rPr>
  </w:style>
  <w:style w:type="paragraph" w:customStyle="1" w:styleId="ConsNormal">
    <w:name w:val="ConsNormal"/>
    <w:rsid w:val="00F471BB"/>
    <w:pPr>
      <w:widowControl w:val="0"/>
      <w:autoSpaceDE w:val="0"/>
      <w:autoSpaceDN w:val="0"/>
      <w:adjustRightInd w:val="0"/>
      <w:ind w:firstLine="720"/>
    </w:pPr>
    <w:rPr>
      <w:rFonts w:ascii="Arial" w:hAnsi="Arial" w:cs="Arial"/>
      <w:sz w:val="20"/>
      <w:szCs w:val="20"/>
    </w:rPr>
  </w:style>
  <w:style w:type="character" w:customStyle="1" w:styleId="webofficeattributevalue1">
    <w:name w:val="webofficeattributevalue1"/>
    <w:rsid w:val="00CC5F24"/>
    <w:rPr>
      <w:rFonts w:ascii="Verdana" w:hAnsi="Verdana"/>
      <w:color w:val="000000"/>
      <w:sz w:val="18"/>
      <w:u w:val="none"/>
      <w:effect w:val="none"/>
    </w:rPr>
  </w:style>
  <w:style w:type="paragraph" w:customStyle="1" w:styleId="1a">
    <w:name w:val="Абзац списка1"/>
    <w:basedOn w:val="ab"/>
    <w:rsid w:val="00D51999"/>
    <w:pPr>
      <w:spacing w:after="200" w:line="276" w:lineRule="auto"/>
      <w:ind w:left="720"/>
      <w:contextualSpacing/>
    </w:pPr>
    <w:rPr>
      <w:rFonts w:ascii="Calibri" w:hAnsi="Calibri"/>
      <w:sz w:val="22"/>
      <w:szCs w:val="22"/>
      <w:lang w:eastAsia="en-US"/>
    </w:rPr>
  </w:style>
  <w:style w:type="table" w:styleId="aff">
    <w:name w:val="Table Grid"/>
    <w:basedOn w:val="ad"/>
    <w:uiPriority w:val="59"/>
    <w:rsid w:val="00D51999"/>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ветлая заливка1"/>
    <w:uiPriority w:val="99"/>
    <w:rsid w:val="00D51999"/>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aff0">
    <w:name w:val="annotation reference"/>
    <w:basedOn w:val="ac"/>
    <w:rsid w:val="00D51999"/>
    <w:rPr>
      <w:rFonts w:cs="Times New Roman"/>
      <w:sz w:val="16"/>
    </w:rPr>
  </w:style>
  <w:style w:type="paragraph" w:styleId="aff1">
    <w:name w:val="annotation text"/>
    <w:basedOn w:val="ab"/>
    <w:link w:val="aff2"/>
    <w:rsid w:val="00D51999"/>
    <w:pPr>
      <w:spacing w:after="200" w:line="276" w:lineRule="auto"/>
    </w:pPr>
    <w:rPr>
      <w:rFonts w:ascii="Calibri" w:hAnsi="Calibri"/>
      <w:sz w:val="20"/>
      <w:szCs w:val="20"/>
      <w:lang w:eastAsia="en-US"/>
    </w:rPr>
  </w:style>
  <w:style w:type="character" w:customStyle="1" w:styleId="aff2">
    <w:name w:val="Текст примечания Знак"/>
    <w:basedOn w:val="ac"/>
    <w:link w:val="aff1"/>
    <w:locked/>
    <w:rsid w:val="00D51999"/>
    <w:rPr>
      <w:rFonts w:ascii="Calibri" w:hAnsi="Calibri" w:cs="Times New Roman"/>
      <w:sz w:val="20"/>
      <w:lang w:eastAsia="en-US"/>
    </w:rPr>
  </w:style>
  <w:style w:type="paragraph" w:styleId="aff3">
    <w:name w:val="annotation subject"/>
    <w:basedOn w:val="aff1"/>
    <w:next w:val="aff1"/>
    <w:link w:val="aff4"/>
    <w:uiPriority w:val="99"/>
    <w:rsid w:val="00D51999"/>
    <w:rPr>
      <w:b/>
    </w:rPr>
  </w:style>
  <w:style w:type="character" w:customStyle="1" w:styleId="aff4">
    <w:name w:val="Тема примечания Знак"/>
    <w:basedOn w:val="aff2"/>
    <w:link w:val="aff3"/>
    <w:uiPriority w:val="99"/>
    <w:locked/>
    <w:rsid w:val="00D51999"/>
    <w:rPr>
      <w:rFonts w:ascii="Calibri" w:hAnsi="Calibri" w:cs="Times New Roman"/>
      <w:b/>
      <w:sz w:val="20"/>
      <w:lang w:eastAsia="en-US"/>
    </w:rPr>
  </w:style>
  <w:style w:type="character" w:styleId="aff5">
    <w:name w:val="Strong"/>
    <w:basedOn w:val="ac"/>
    <w:uiPriority w:val="22"/>
    <w:qFormat/>
    <w:rsid w:val="00D51999"/>
    <w:rPr>
      <w:rFonts w:cs="Times New Roman"/>
      <w:b/>
    </w:rPr>
  </w:style>
  <w:style w:type="paragraph" w:customStyle="1" w:styleId="2b">
    <w:name w:val="Абзац списка2"/>
    <w:basedOn w:val="ab"/>
    <w:uiPriority w:val="99"/>
    <w:rsid w:val="00773D93"/>
    <w:pPr>
      <w:ind w:left="720"/>
      <w:contextualSpacing/>
    </w:pPr>
  </w:style>
  <w:style w:type="character" w:customStyle="1" w:styleId="41">
    <w:name w:val="Знак Знак4"/>
    <w:locked/>
    <w:rsid w:val="00773D93"/>
    <w:rPr>
      <w:rFonts w:ascii="Times New Roman" w:hAnsi="Times New Roman"/>
      <w:sz w:val="20"/>
    </w:rPr>
  </w:style>
  <w:style w:type="paragraph" w:styleId="aff6">
    <w:name w:val="Date"/>
    <w:basedOn w:val="ab"/>
    <w:next w:val="ab"/>
    <w:link w:val="aff7"/>
    <w:uiPriority w:val="99"/>
    <w:locked/>
    <w:rsid w:val="008858F5"/>
    <w:rPr>
      <w:szCs w:val="20"/>
    </w:rPr>
  </w:style>
  <w:style w:type="character" w:customStyle="1" w:styleId="aff7">
    <w:name w:val="Дата Знак"/>
    <w:basedOn w:val="ac"/>
    <w:link w:val="aff6"/>
    <w:uiPriority w:val="99"/>
    <w:semiHidden/>
    <w:locked/>
    <w:rsid w:val="00DF0CE8"/>
    <w:rPr>
      <w:rFonts w:cs="Times New Roman"/>
      <w:sz w:val="24"/>
    </w:rPr>
  </w:style>
  <w:style w:type="paragraph" w:customStyle="1" w:styleId="aff8">
    <w:name w:val="Текст документа"/>
    <w:basedOn w:val="af3"/>
    <w:uiPriority w:val="99"/>
    <w:rsid w:val="00171D7E"/>
    <w:pPr>
      <w:widowControl/>
      <w:spacing w:after="0"/>
      <w:ind w:firstLine="720"/>
      <w:jc w:val="both"/>
    </w:pPr>
    <w:rPr>
      <w:sz w:val="28"/>
    </w:rPr>
  </w:style>
  <w:style w:type="paragraph" w:customStyle="1" w:styleId="1c">
    <w:name w:val="Рецензия1"/>
    <w:hidden/>
    <w:uiPriority w:val="99"/>
    <w:semiHidden/>
    <w:rsid w:val="008953BB"/>
    <w:rPr>
      <w:sz w:val="24"/>
      <w:szCs w:val="24"/>
    </w:rPr>
  </w:style>
  <w:style w:type="paragraph" w:customStyle="1" w:styleId="2c">
    <w:name w:val="Рецензия2"/>
    <w:hidden/>
    <w:uiPriority w:val="99"/>
    <w:semiHidden/>
    <w:rsid w:val="00151426"/>
    <w:rPr>
      <w:sz w:val="24"/>
      <w:szCs w:val="24"/>
    </w:rPr>
  </w:style>
  <w:style w:type="paragraph" w:styleId="aff9">
    <w:name w:val="Revision"/>
    <w:hidden/>
    <w:uiPriority w:val="99"/>
    <w:semiHidden/>
    <w:rsid w:val="002C1B6C"/>
    <w:rPr>
      <w:sz w:val="24"/>
      <w:szCs w:val="24"/>
    </w:rPr>
  </w:style>
  <w:style w:type="paragraph" w:styleId="affa">
    <w:name w:val="List Paragraph"/>
    <w:aliases w:val="Нумерованый список,List Paragraph1"/>
    <w:basedOn w:val="ab"/>
    <w:link w:val="affb"/>
    <w:uiPriority w:val="34"/>
    <w:qFormat/>
    <w:rsid w:val="00F14DD0"/>
    <w:pPr>
      <w:ind w:left="720"/>
      <w:contextualSpacing/>
    </w:pPr>
  </w:style>
  <w:style w:type="paragraph" w:customStyle="1" w:styleId="affc">
    <w:name w:val="Стиль начало"/>
    <w:basedOn w:val="ab"/>
    <w:uiPriority w:val="99"/>
    <w:rsid w:val="00F14DD0"/>
    <w:pPr>
      <w:spacing w:line="264" w:lineRule="auto"/>
    </w:pPr>
    <w:rPr>
      <w:sz w:val="28"/>
      <w:szCs w:val="28"/>
    </w:rPr>
  </w:style>
  <w:style w:type="paragraph" w:customStyle="1" w:styleId="caaieiaie1">
    <w:name w:val="caaieiaie 1"/>
    <w:basedOn w:val="ab"/>
    <w:next w:val="ab"/>
    <w:rsid w:val="00D4311F"/>
    <w:pPr>
      <w:keepNext/>
      <w:widowControl w:val="0"/>
      <w:jc w:val="both"/>
    </w:pPr>
    <w:rPr>
      <w:sz w:val="28"/>
      <w:szCs w:val="28"/>
    </w:rPr>
  </w:style>
  <w:style w:type="paragraph" w:customStyle="1" w:styleId="220">
    <w:name w:val="Стиль22"/>
    <w:basedOn w:val="af3"/>
    <w:rsid w:val="00D4311F"/>
    <w:pPr>
      <w:widowControl/>
      <w:spacing w:after="0"/>
      <w:jc w:val="both"/>
    </w:pPr>
    <w:rPr>
      <w:iCs/>
      <w:sz w:val="28"/>
      <w:szCs w:val="28"/>
    </w:rPr>
  </w:style>
  <w:style w:type="paragraph" w:customStyle="1" w:styleId="affd">
    <w:name w:val="Норм_док"/>
    <w:basedOn w:val="af3"/>
    <w:rsid w:val="00D4311F"/>
    <w:pPr>
      <w:spacing w:before="60" w:after="0" w:line="288" w:lineRule="auto"/>
      <w:ind w:firstLine="720"/>
      <w:jc w:val="both"/>
    </w:pPr>
    <w:rPr>
      <w:iCs/>
      <w:sz w:val="28"/>
      <w:szCs w:val="28"/>
    </w:rPr>
  </w:style>
  <w:style w:type="paragraph" w:customStyle="1" w:styleId="1d">
    <w:name w:val="Без интервала1"/>
    <w:basedOn w:val="ab"/>
    <w:link w:val="NoSpacingChar"/>
    <w:rsid w:val="00D4311F"/>
  </w:style>
  <w:style w:type="paragraph" w:customStyle="1" w:styleId="font6">
    <w:name w:val="font6"/>
    <w:basedOn w:val="ab"/>
    <w:rsid w:val="00D4311F"/>
    <w:pPr>
      <w:spacing w:before="100" w:beforeAutospacing="1" w:after="100" w:afterAutospacing="1"/>
    </w:pPr>
    <w:rPr>
      <w:rFonts w:ascii="Arial CYR" w:eastAsia="Arial Unicode MS" w:hAnsi="Arial CYR" w:cs="Arial CYR"/>
    </w:rPr>
  </w:style>
  <w:style w:type="character" w:styleId="affe">
    <w:name w:val="Hyperlink"/>
    <w:basedOn w:val="ac"/>
    <w:uiPriority w:val="99"/>
    <w:locked/>
    <w:rsid w:val="00D4311F"/>
    <w:rPr>
      <w:rFonts w:cs="Times New Roman"/>
      <w:color w:val="0000FF"/>
      <w:u w:val="single"/>
    </w:rPr>
  </w:style>
  <w:style w:type="paragraph" w:styleId="1e">
    <w:name w:val="toc 1"/>
    <w:basedOn w:val="ab"/>
    <w:next w:val="ab"/>
    <w:link w:val="1f"/>
    <w:autoRedefine/>
    <w:uiPriority w:val="39"/>
    <w:qFormat/>
    <w:rsid w:val="00D4311F"/>
  </w:style>
  <w:style w:type="paragraph" w:styleId="2d">
    <w:name w:val="toc 2"/>
    <w:basedOn w:val="ab"/>
    <w:next w:val="ab"/>
    <w:autoRedefine/>
    <w:uiPriority w:val="39"/>
    <w:qFormat/>
    <w:rsid w:val="00D4311F"/>
    <w:pPr>
      <w:ind w:left="240"/>
    </w:pPr>
  </w:style>
  <w:style w:type="paragraph" w:styleId="38">
    <w:name w:val="toc 3"/>
    <w:basedOn w:val="ab"/>
    <w:next w:val="ab"/>
    <w:autoRedefine/>
    <w:uiPriority w:val="39"/>
    <w:qFormat/>
    <w:rsid w:val="00D4311F"/>
    <w:pPr>
      <w:ind w:left="480"/>
    </w:pPr>
  </w:style>
  <w:style w:type="paragraph" w:customStyle="1" w:styleId="2e">
    <w:name w:val="Знак2"/>
    <w:basedOn w:val="ab"/>
    <w:rsid w:val="00D4311F"/>
    <w:pPr>
      <w:spacing w:after="160" w:line="240" w:lineRule="exact"/>
    </w:pPr>
    <w:rPr>
      <w:rFonts w:ascii="Verdana" w:hAnsi="Verdana" w:cs="Verdana"/>
      <w:sz w:val="20"/>
      <w:szCs w:val="20"/>
      <w:lang w:val="en-US" w:eastAsia="en-US"/>
    </w:rPr>
  </w:style>
  <w:style w:type="paragraph" w:customStyle="1" w:styleId="1f0">
    <w:name w:val="Знак Знак Знак1"/>
    <w:basedOn w:val="ab"/>
    <w:rsid w:val="00D4311F"/>
    <w:pPr>
      <w:tabs>
        <w:tab w:val="num" w:pos="360"/>
      </w:tabs>
      <w:spacing w:after="160" w:line="240" w:lineRule="exact"/>
    </w:pPr>
    <w:rPr>
      <w:rFonts w:ascii="Verdana" w:hAnsi="Verdana" w:cs="Verdana"/>
      <w:sz w:val="20"/>
      <w:szCs w:val="20"/>
      <w:lang w:val="en-US" w:eastAsia="en-US"/>
    </w:rPr>
  </w:style>
  <w:style w:type="character" w:styleId="afff">
    <w:name w:val="FollowedHyperlink"/>
    <w:basedOn w:val="ac"/>
    <w:uiPriority w:val="99"/>
    <w:locked/>
    <w:rsid w:val="00D4311F"/>
    <w:rPr>
      <w:rFonts w:cs="Times New Roman"/>
      <w:color w:val="800080"/>
      <w:u w:val="single"/>
    </w:rPr>
  </w:style>
  <w:style w:type="paragraph" w:customStyle="1" w:styleId="221">
    <w:name w:val="Знак22"/>
    <w:basedOn w:val="ab"/>
    <w:uiPriority w:val="99"/>
    <w:rsid w:val="00D4311F"/>
    <w:pPr>
      <w:spacing w:after="160" w:line="240" w:lineRule="exact"/>
    </w:pPr>
    <w:rPr>
      <w:rFonts w:ascii="Verdana" w:hAnsi="Verdana" w:cs="Verdana"/>
      <w:sz w:val="20"/>
      <w:szCs w:val="20"/>
      <w:lang w:val="en-US" w:eastAsia="en-US"/>
    </w:rPr>
  </w:style>
  <w:style w:type="paragraph" w:customStyle="1" w:styleId="afff0">
    <w:name w:val="Знак"/>
    <w:basedOn w:val="ab"/>
    <w:rsid w:val="00D4311F"/>
    <w:pPr>
      <w:spacing w:after="160" w:line="240" w:lineRule="exact"/>
    </w:pPr>
    <w:rPr>
      <w:rFonts w:ascii="Verdana" w:hAnsi="Verdana" w:cs="Verdana"/>
      <w:sz w:val="20"/>
      <w:szCs w:val="20"/>
      <w:lang w:val="en-US" w:eastAsia="en-US"/>
    </w:rPr>
  </w:style>
  <w:style w:type="character" w:customStyle="1" w:styleId="apple-style-span">
    <w:name w:val="apple-style-span"/>
    <w:rsid w:val="00D4311F"/>
  </w:style>
  <w:style w:type="character" w:customStyle="1" w:styleId="apple-converted-space">
    <w:name w:val="apple-converted-space"/>
    <w:rsid w:val="00D4311F"/>
  </w:style>
  <w:style w:type="paragraph" w:customStyle="1" w:styleId="1f1">
    <w:name w:val="Обычный1"/>
    <w:rsid w:val="00D4311F"/>
    <w:pPr>
      <w:suppressAutoHyphens/>
    </w:pPr>
    <w:rPr>
      <w:color w:val="000000"/>
      <w:sz w:val="20"/>
      <w:szCs w:val="20"/>
    </w:rPr>
  </w:style>
  <w:style w:type="paragraph" w:customStyle="1" w:styleId="A10">
    <w:name w:val="A1"/>
    <w:basedOn w:val="ab"/>
    <w:rsid w:val="00D4311F"/>
    <w:pPr>
      <w:tabs>
        <w:tab w:val="num" w:pos="360"/>
      </w:tabs>
      <w:ind w:left="360" w:hanging="360"/>
    </w:pPr>
    <w:rPr>
      <w:sz w:val="28"/>
      <w:szCs w:val="28"/>
    </w:rPr>
  </w:style>
  <w:style w:type="paragraph" w:customStyle="1" w:styleId="A20">
    <w:name w:val="A2"/>
    <w:basedOn w:val="ab"/>
    <w:rsid w:val="00D4311F"/>
    <w:pPr>
      <w:tabs>
        <w:tab w:val="num" w:pos="792"/>
      </w:tabs>
      <w:ind w:left="792" w:hanging="432"/>
    </w:pPr>
    <w:rPr>
      <w:sz w:val="28"/>
      <w:szCs w:val="28"/>
    </w:rPr>
  </w:style>
  <w:style w:type="paragraph" w:customStyle="1" w:styleId="A30">
    <w:name w:val="A3"/>
    <w:basedOn w:val="ab"/>
    <w:rsid w:val="00D4311F"/>
    <w:pPr>
      <w:numPr>
        <w:ilvl w:val="2"/>
        <w:numId w:val="2"/>
      </w:numPr>
      <w:spacing w:before="120"/>
      <w:jc w:val="both"/>
    </w:pPr>
    <w:rPr>
      <w:sz w:val="28"/>
      <w:szCs w:val="28"/>
    </w:rPr>
  </w:style>
  <w:style w:type="paragraph" w:customStyle="1" w:styleId="ConsPlusNormal">
    <w:name w:val="ConsPlusNormal"/>
    <w:rsid w:val="00D4311F"/>
    <w:pPr>
      <w:widowControl w:val="0"/>
      <w:autoSpaceDE w:val="0"/>
      <w:autoSpaceDN w:val="0"/>
      <w:adjustRightInd w:val="0"/>
      <w:ind w:firstLine="720"/>
    </w:pPr>
    <w:rPr>
      <w:rFonts w:ascii="Arial" w:hAnsi="Arial" w:cs="Arial"/>
      <w:sz w:val="20"/>
      <w:szCs w:val="20"/>
    </w:rPr>
  </w:style>
  <w:style w:type="character" w:customStyle="1" w:styleId="FontStyle57">
    <w:name w:val="Font Style57"/>
    <w:rsid w:val="00D4311F"/>
    <w:rPr>
      <w:rFonts w:ascii="Times New Roman" w:hAnsi="Times New Roman"/>
      <w:sz w:val="20"/>
    </w:rPr>
  </w:style>
  <w:style w:type="paragraph" w:customStyle="1" w:styleId="39">
    <w:name w:val="Заг3"/>
    <w:basedOn w:val="32"/>
    <w:rsid w:val="00D4311F"/>
    <w:pPr>
      <w:shd w:val="clear" w:color="auto" w:fill="auto"/>
      <w:tabs>
        <w:tab w:val="left" w:pos="1680"/>
      </w:tabs>
      <w:autoSpaceDE/>
      <w:autoSpaceDN/>
      <w:adjustRightInd/>
      <w:snapToGrid w:val="0"/>
      <w:spacing w:before="120" w:after="240"/>
      <w:ind w:left="1502" w:hanging="822"/>
    </w:pPr>
    <w:rPr>
      <w:rFonts w:ascii="Arial" w:hAnsi="Arial" w:cs="Arial"/>
      <w:bCs/>
      <w:sz w:val="24"/>
      <w:szCs w:val="24"/>
      <w:lang w:eastAsia="ko-KR"/>
    </w:rPr>
  </w:style>
  <w:style w:type="paragraph" w:styleId="afff1">
    <w:name w:val="List Bullet"/>
    <w:aliases w:val="List Bullet Char + Bold,List Bullet Char2 Char,List Bullet Char Char Char,List Bullet Char1 Char Char Char1,List Bullet Char Char Char Char Char1,List Bullet Char Char Char Char Char Char1 Char Char Char1,Char1,Cha,Char"/>
    <w:basedOn w:val="ab"/>
    <w:autoRedefine/>
    <w:qFormat/>
    <w:locked/>
    <w:rsid w:val="00D4311F"/>
    <w:pPr>
      <w:ind w:left="1795" w:hanging="283"/>
    </w:pPr>
  </w:style>
  <w:style w:type="paragraph" w:styleId="3a">
    <w:name w:val="List Bullet 3"/>
    <w:basedOn w:val="ab"/>
    <w:autoRedefine/>
    <w:uiPriority w:val="99"/>
    <w:locked/>
    <w:rsid w:val="00D4311F"/>
    <w:pPr>
      <w:tabs>
        <w:tab w:val="num" w:pos="0"/>
      </w:tabs>
      <w:spacing w:after="120"/>
      <w:ind w:left="426" w:hanging="360"/>
      <w:jc w:val="both"/>
    </w:pPr>
    <w:rPr>
      <w:szCs w:val="20"/>
      <w:lang w:eastAsia="en-US"/>
    </w:rPr>
  </w:style>
  <w:style w:type="paragraph" w:customStyle="1" w:styleId="font0">
    <w:name w:val="font0"/>
    <w:basedOn w:val="ab"/>
    <w:rsid w:val="00D4311F"/>
    <w:pPr>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b"/>
    <w:rsid w:val="00D4311F"/>
    <w:pPr>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b"/>
    <w:rsid w:val="00D4311F"/>
    <w:pPr>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b"/>
    <w:rsid w:val="00D4311F"/>
    <w:pPr>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b"/>
    <w:rsid w:val="00D4311F"/>
    <w:pPr>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b"/>
    <w:rsid w:val="00D4311F"/>
    <w:pPr>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b"/>
    <w:rsid w:val="00D4311F"/>
    <w:pPr>
      <w:spacing w:before="100" w:beforeAutospacing="1" w:after="100" w:afterAutospacing="1"/>
    </w:pPr>
    <w:rPr>
      <w:rFonts w:eastAsia="Arial Unicode MS"/>
      <w:lang w:val="en-US" w:eastAsia="en-US"/>
    </w:rPr>
  </w:style>
  <w:style w:type="paragraph" w:customStyle="1" w:styleId="xl35">
    <w:name w:val="xl35"/>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b"/>
    <w:rsid w:val="00D4311F"/>
    <w:pPr>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b"/>
    <w:rsid w:val="00D4311F"/>
    <w:pPr>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b"/>
    <w:rsid w:val="00D4311F"/>
    <w:pPr>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b"/>
    <w:rsid w:val="00D4311F"/>
    <w:pPr>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b"/>
    <w:rsid w:val="00D4311F"/>
    <w:pPr>
      <w:spacing w:before="100" w:beforeAutospacing="1" w:after="100" w:afterAutospacing="1"/>
    </w:pPr>
    <w:rPr>
      <w:rFonts w:eastAsia="Arial Unicode MS"/>
      <w:lang w:val="en-US" w:eastAsia="en-US"/>
    </w:rPr>
  </w:style>
  <w:style w:type="paragraph" w:customStyle="1" w:styleId="xl43">
    <w:name w:val="xl43"/>
    <w:basedOn w:val="ab"/>
    <w:rsid w:val="00D4311F"/>
    <w:pPr>
      <w:spacing w:before="100" w:beforeAutospacing="1" w:after="100" w:afterAutospacing="1"/>
    </w:pPr>
    <w:rPr>
      <w:rFonts w:eastAsia="Arial Unicode MS"/>
      <w:lang w:val="en-US" w:eastAsia="en-US"/>
    </w:rPr>
  </w:style>
  <w:style w:type="paragraph" w:customStyle="1" w:styleId="xl44">
    <w:name w:val="xl44"/>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b"/>
    <w:rsid w:val="00D4311F"/>
    <w:pPr>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b"/>
    <w:rsid w:val="00D4311F"/>
    <w:pPr>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8">
    <w:name w:val="xl48"/>
    <w:basedOn w:val="ab"/>
    <w:rsid w:val="00D4311F"/>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1">
    <w:name w:val="xl51"/>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2">
    <w:name w:val="xl52"/>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3">
    <w:name w:val="xl53"/>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b"/>
    <w:rsid w:val="00D4311F"/>
    <w:pPr>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b"/>
    <w:rsid w:val="00D4311F"/>
    <w:pPr>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b"/>
    <w:rsid w:val="00D4311F"/>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b"/>
    <w:rsid w:val="00D4311F"/>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b"/>
    <w:rsid w:val="00D4311F"/>
    <w:pPr>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b"/>
    <w:rsid w:val="00D4311F"/>
    <w:pPr>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b"/>
    <w:rsid w:val="00D4311F"/>
    <w:pPr>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b"/>
    <w:rsid w:val="00D4311F"/>
    <w:pPr>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b"/>
    <w:rsid w:val="00D4311F"/>
    <w:pPr>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b"/>
    <w:rsid w:val="00D4311F"/>
    <w:pPr>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b"/>
    <w:rsid w:val="00D4311F"/>
    <w:pPr>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b"/>
    <w:rsid w:val="00D4311F"/>
    <w:pPr>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b"/>
    <w:rsid w:val="00D4311F"/>
    <w:pPr>
      <w:spacing w:before="100" w:beforeAutospacing="1" w:after="100" w:afterAutospacing="1"/>
    </w:pPr>
    <w:rPr>
      <w:rFonts w:eastAsia="Arial Unicode MS"/>
      <w:b/>
      <w:bCs/>
      <w:lang w:val="en-US" w:eastAsia="en-US"/>
    </w:rPr>
  </w:style>
  <w:style w:type="paragraph" w:customStyle="1" w:styleId="xl67">
    <w:name w:val="xl67"/>
    <w:basedOn w:val="ab"/>
    <w:rsid w:val="00D4311F"/>
    <w:pPr>
      <w:spacing w:before="100" w:beforeAutospacing="1" w:after="100" w:afterAutospacing="1"/>
    </w:pPr>
    <w:rPr>
      <w:rFonts w:eastAsia="Arial Unicode MS"/>
      <w:lang w:val="en-US" w:eastAsia="en-US"/>
    </w:rPr>
  </w:style>
  <w:style w:type="paragraph" w:customStyle="1" w:styleId="xl68">
    <w:name w:val="xl68"/>
    <w:basedOn w:val="ab"/>
    <w:rsid w:val="00D4311F"/>
    <w:pPr>
      <w:spacing w:before="100" w:beforeAutospacing="1" w:after="100" w:afterAutospacing="1"/>
    </w:pPr>
    <w:rPr>
      <w:rFonts w:eastAsia="Arial Unicode MS"/>
      <w:lang w:val="en-US" w:eastAsia="en-US"/>
    </w:rPr>
  </w:style>
  <w:style w:type="paragraph" w:customStyle="1" w:styleId="xl69">
    <w:name w:val="xl69"/>
    <w:basedOn w:val="ab"/>
    <w:rsid w:val="00D4311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b"/>
    <w:rsid w:val="00D4311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b"/>
    <w:rsid w:val="00D4311F"/>
    <w:pPr>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b"/>
    <w:rsid w:val="00D4311F"/>
    <w:pPr>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b"/>
    <w:rsid w:val="00D4311F"/>
    <w:pPr>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b"/>
    <w:rsid w:val="00D4311F"/>
    <w:pPr>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b"/>
    <w:rsid w:val="00D4311F"/>
    <w:pPr>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b"/>
    <w:rsid w:val="00D4311F"/>
    <w:pPr>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b"/>
    <w:rsid w:val="00D4311F"/>
    <w:pPr>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b"/>
    <w:rsid w:val="00D4311F"/>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b"/>
    <w:rsid w:val="00D4311F"/>
    <w:pPr>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b"/>
    <w:rsid w:val="00D4311F"/>
    <w:pPr>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b"/>
    <w:rsid w:val="00D4311F"/>
    <w:pPr>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b"/>
    <w:rsid w:val="00D4311F"/>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b"/>
    <w:rsid w:val="00D4311F"/>
    <w:pPr>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b"/>
    <w:rsid w:val="00D4311F"/>
    <w:pPr>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b"/>
    <w:rsid w:val="00D4311F"/>
    <w:pPr>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b"/>
    <w:rsid w:val="00D4311F"/>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b"/>
    <w:rsid w:val="00D4311F"/>
    <w:pPr>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b"/>
    <w:rsid w:val="00D4311F"/>
    <w:pPr>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2">
    <w:name w:val="ТекстОбычный"/>
    <w:rsid w:val="00D4311F"/>
    <w:pPr>
      <w:spacing w:line="360" w:lineRule="auto"/>
      <w:ind w:firstLine="851"/>
      <w:jc w:val="both"/>
    </w:pPr>
    <w:rPr>
      <w:sz w:val="24"/>
      <w:szCs w:val="20"/>
    </w:rPr>
  </w:style>
  <w:style w:type="paragraph" w:customStyle="1" w:styleId="Pick">
    <w:name w:val="Pick"/>
    <w:basedOn w:val="ab"/>
    <w:rsid w:val="00D4311F"/>
    <w:pPr>
      <w:keepNext/>
      <w:widowControl w:val="0"/>
      <w:spacing w:before="240" w:after="240"/>
      <w:jc w:val="center"/>
    </w:pPr>
    <w:rPr>
      <w:szCs w:val="20"/>
    </w:rPr>
  </w:style>
  <w:style w:type="paragraph" w:styleId="afff3">
    <w:name w:val="Plain Text"/>
    <w:basedOn w:val="ab"/>
    <w:link w:val="afff4"/>
    <w:uiPriority w:val="99"/>
    <w:locked/>
    <w:rsid w:val="00D4311F"/>
    <w:pPr>
      <w:spacing w:before="80" w:after="80" w:line="360" w:lineRule="auto"/>
      <w:ind w:firstLine="567"/>
    </w:pPr>
    <w:rPr>
      <w:rFonts w:ascii="Courier New" w:hAnsi="Courier New"/>
      <w:sz w:val="20"/>
      <w:szCs w:val="20"/>
      <w:lang w:eastAsia="en-US"/>
    </w:rPr>
  </w:style>
  <w:style w:type="character" w:customStyle="1" w:styleId="afff4">
    <w:name w:val="Текст Знак"/>
    <w:basedOn w:val="ac"/>
    <w:link w:val="afff3"/>
    <w:uiPriority w:val="99"/>
    <w:locked/>
    <w:rsid w:val="00D4311F"/>
    <w:rPr>
      <w:rFonts w:ascii="Courier New" w:hAnsi="Courier New" w:cs="Times New Roman"/>
      <w:sz w:val="20"/>
      <w:szCs w:val="20"/>
      <w:lang w:eastAsia="en-US"/>
    </w:rPr>
  </w:style>
  <w:style w:type="paragraph" w:customStyle="1" w:styleId="afff5">
    <w:name w:val="Список маркированный"/>
    <w:basedOn w:val="ab"/>
    <w:rsid w:val="00D4311F"/>
    <w:pPr>
      <w:spacing w:line="360" w:lineRule="auto"/>
      <w:jc w:val="both"/>
    </w:pPr>
    <w:rPr>
      <w:rFonts w:ascii="Arial" w:hAnsi="Arial"/>
      <w:sz w:val="22"/>
      <w:szCs w:val="20"/>
      <w:lang w:eastAsia="en-US"/>
    </w:rPr>
  </w:style>
  <w:style w:type="paragraph" w:customStyle="1" w:styleId="afff6">
    <w:name w:val="Таблица"/>
    <w:basedOn w:val="ab"/>
    <w:link w:val="afff7"/>
    <w:qFormat/>
    <w:rsid w:val="00D4311F"/>
    <w:pPr>
      <w:spacing w:before="40" w:line="360" w:lineRule="auto"/>
      <w:jc w:val="both"/>
    </w:pPr>
    <w:rPr>
      <w:rFonts w:ascii="Arial" w:hAnsi="Arial"/>
      <w:sz w:val="22"/>
      <w:szCs w:val="20"/>
      <w:lang w:eastAsia="en-US"/>
    </w:rPr>
  </w:style>
  <w:style w:type="paragraph" w:styleId="53">
    <w:name w:val="toc 5"/>
    <w:basedOn w:val="ab"/>
    <w:next w:val="ab"/>
    <w:autoRedefine/>
    <w:uiPriority w:val="39"/>
    <w:rsid w:val="00D4311F"/>
    <w:pPr>
      <w:ind w:left="720"/>
    </w:pPr>
    <w:rPr>
      <w:sz w:val="20"/>
      <w:szCs w:val="20"/>
      <w:lang w:val="en-US" w:eastAsia="en-US"/>
    </w:rPr>
  </w:style>
  <w:style w:type="paragraph" w:styleId="42">
    <w:name w:val="toc 4"/>
    <w:basedOn w:val="ab"/>
    <w:next w:val="ab"/>
    <w:autoRedefine/>
    <w:uiPriority w:val="39"/>
    <w:rsid w:val="00D4311F"/>
    <w:pPr>
      <w:ind w:left="480"/>
    </w:pPr>
    <w:rPr>
      <w:sz w:val="20"/>
      <w:szCs w:val="20"/>
      <w:lang w:val="en-US" w:eastAsia="en-US"/>
    </w:rPr>
  </w:style>
  <w:style w:type="paragraph" w:styleId="61">
    <w:name w:val="toc 6"/>
    <w:basedOn w:val="ab"/>
    <w:next w:val="ab"/>
    <w:autoRedefine/>
    <w:uiPriority w:val="39"/>
    <w:rsid w:val="00D4311F"/>
    <w:pPr>
      <w:ind w:left="960"/>
    </w:pPr>
    <w:rPr>
      <w:sz w:val="20"/>
      <w:szCs w:val="20"/>
      <w:lang w:val="en-US" w:eastAsia="en-US"/>
    </w:rPr>
  </w:style>
  <w:style w:type="paragraph" w:styleId="71">
    <w:name w:val="toc 7"/>
    <w:basedOn w:val="ab"/>
    <w:next w:val="ab"/>
    <w:autoRedefine/>
    <w:uiPriority w:val="39"/>
    <w:rsid w:val="00D4311F"/>
    <w:pPr>
      <w:ind w:left="1200"/>
    </w:pPr>
    <w:rPr>
      <w:sz w:val="20"/>
      <w:szCs w:val="20"/>
      <w:lang w:val="en-US" w:eastAsia="en-US"/>
    </w:rPr>
  </w:style>
  <w:style w:type="paragraph" w:styleId="81">
    <w:name w:val="toc 8"/>
    <w:basedOn w:val="ab"/>
    <w:next w:val="ab"/>
    <w:autoRedefine/>
    <w:uiPriority w:val="39"/>
    <w:rsid w:val="00D4311F"/>
    <w:pPr>
      <w:ind w:left="1440"/>
    </w:pPr>
    <w:rPr>
      <w:sz w:val="20"/>
      <w:szCs w:val="20"/>
      <w:lang w:val="en-US" w:eastAsia="en-US"/>
    </w:rPr>
  </w:style>
  <w:style w:type="paragraph" w:styleId="91">
    <w:name w:val="toc 9"/>
    <w:basedOn w:val="ab"/>
    <w:next w:val="ab"/>
    <w:autoRedefine/>
    <w:uiPriority w:val="39"/>
    <w:rsid w:val="00D4311F"/>
    <w:pPr>
      <w:ind w:left="1680"/>
    </w:pPr>
    <w:rPr>
      <w:sz w:val="20"/>
      <w:szCs w:val="20"/>
      <w:lang w:val="en-US" w:eastAsia="en-US"/>
    </w:rPr>
  </w:style>
  <w:style w:type="paragraph" w:customStyle="1" w:styleId="2f">
    <w:name w:val="Заг2"/>
    <w:basedOn w:val="25"/>
    <w:rsid w:val="00D4311F"/>
    <w:pPr>
      <w:tabs>
        <w:tab w:val="left" w:pos="288"/>
      </w:tabs>
      <w:snapToGrid w:val="0"/>
      <w:ind w:left="1355" w:hanging="590"/>
      <w:jc w:val="left"/>
    </w:pPr>
    <w:rPr>
      <w:rFonts w:ascii="Arial" w:hAnsi="Arial" w:cs="Arial"/>
      <w:bCs/>
      <w:i w:val="0"/>
      <w:szCs w:val="28"/>
    </w:rPr>
  </w:style>
  <w:style w:type="paragraph" w:customStyle="1" w:styleId="Default">
    <w:name w:val="Default"/>
    <w:link w:val="Default0"/>
    <w:rsid w:val="00D4311F"/>
    <w:pPr>
      <w:autoSpaceDE w:val="0"/>
      <w:autoSpaceDN w:val="0"/>
      <w:adjustRightInd w:val="0"/>
    </w:pPr>
    <w:rPr>
      <w:color w:val="000000"/>
      <w:sz w:val="24"/>
      <w:szCs w:val="24"/>
    </w:rPr>
  </w:style>
  <w:style w:type="paragraph" w:customStyle="1" w:styleId="66">
    <w:name w:val="Стиль по ширине Перед:  6 пт После:  6 пт"/>
    <w:basedOn w:val="Default"/>
    <w:next w:val="Default"/>
    <w:rsid w:val="00D4311F"/>
    <w:pPr>
      <w:spacing w:before="120" w:after="120"/>
    </w:pPr>
    <w:rPr>
      <w:color w:val="auto"/>
    </w:rPr>
  </w:style>
  <w:style w:type="paragraph" w:customStyle="1" w:styleId="1f2">
    <w:name w:val="Заг1"/>
    <w:basedOn w:val="17"/>
    <w:link w:val="1f3"/>
    <w:rsid w:val="00D4311F"/>
    <w:pPr>
      <w:widowControl w:val="0"/>
      <w:snapToGrid w:val="0"/>
      <w:spacing w:before="0" w:after="200"/>
    </w:pPr>
    <w:rPr>
      <w:rFonts w:ascii="Arial" w:hAnsi="Arial"/>
      <w:caps/>
      <w:spacing w:val="20"/>
      <w:sz w:val="20"/>
    </w:rPr>
  </w:style>
  <w:style w:type="character" w:customStyle="1" w:styleId="1f3">
    <w:name w:val="Заг1 Знак"/>
    <w:link w:val="1f2"/>
    <w:locked/>
    <w:rsid w:val="00D4311F"/>
    <w:rPr>
      <w:rFonts w:ascii="Arial" w:hAnsi="Arial"/>
      <w:b/>
      <w:caps/>
      <w:spacing w:val="20"/>
      <w:kern w:val="32"/>
      <w:sz w:val="20"/>
    </w:rPr>
  </w:style>
  <w:style w:type="paragraph" w:styleId="afff8">
    <w:name w:val="Normal (Web)"/>
    <w:basedOn w:val="ab"/>
    <w:uiPriority w:val="99"/>
    <w:locked/>
    <w:rsid w:val="00D4311F"/>
    <w:pPr>
      <w:spacing w:before="100" w:beforeAutospacing="1" w:after="100" w:afterAutospacing="1"/>
    </w:pPr>
    <w:rPr>
      <w:rFonts w:ascii="Arial Unicode MS" w:eastAsia="Arial Unicode MS" w:hAnsi="Arial Unicode MS" w:cs="Arial Unicode MS"/>
      <w:color w:val="000000"/>
      <w:lang w:val="en-US" w:eastAsia="en-US"/>
    </w:rPr>
  </w:style>
  <w:style w:type="paragraph" w:styleId="afff9">
    <w:name w:val="caption"/>
    <w:basedOn w:val="ab"/>
    <w:next w:val="ab"/>
    <w:qFormat/>
    <w:rsid w:val="00D4311F"/>
    <w:rPr>
      <w:b/>
      <w:bCs/>
      <w:sz w:val="20"/>
      <w:szCs w:val="20"/>
      <w:lang w:val="en-US" w:eastAsia="en-US"/>
    </w:rPr>
  </w:style>
  <w:style w:type="paragraph" w:customStyle="1" w:styleId="a7">
    <w:name w:val="Текст ТЗ"/>
    <w:basedOn w:val="17"/>
    <w:link w:val="afffa"/>
    <w:rsid w:val="00D4311F"/>
    <w:pPr>
      <w:numPr>
        <w:ilvl w:val="1"/>
        <w:numId w:val="3"/>
      </w:numPr>
      <w:suppressAutoHyphens/>
      <w:spacing w:before="0" w:after="0" w:line="312" w:lineRule="auto"/>
      <w:jc w:val="both"/>
    </w:pPr>
    <w:rPr>
      <w:rFonts w:ascii="Calibri" w:hAnsi="Calibri"/>
      <w:b w:val="0"/>
      <w:kern w:val="28"/>
      <w:sz w:val="28"/>
      <w:szCs w:val="28"/>
      <w:lang w:eastAsia="ko-KR"/>
    </w:rPr>
  </w:style>
  <w:style w:type="character" w:customStyle="1" w:styleId="afffa">
    <w:name w:val="Текст ТЗ Знак"/>
    <w:link w:val="a7"/>
    <w:locked/>
    <w:rsid w:val="00D4311F"/>
    <w:rPr>
      <w:rFonts w:ascii="Calibri" w:hAnsi="Calibri"/>
      <w:kern w:val="28"/>
      <w:sz w:val="28"/>
      <w:szCs w:val="28"/>
      <w:lang w:eastAsia="ko-KR"/>
    </w:rPr>
  </w:style>
  <w:style w:type="character" w:styleId="afffb">
    <w:name w:val="footnote reference"/>
    <w:basedOn w:val="ac"/>
    <w:uiPriority w:val="99"/>
    <w:locked/>
    <w:rsid w:val="00D4311F"/>
    <w:rPr>
      <w:rFonts w:cs="Times New Roman"/>
      <w:vertAlign w:val="superscript"/>
    </w:rPr>
  </w:style>
  <w:style w:type="character" w:customStyle="1" w:styleId="54">
    <w:name w:val="Знак Знак5"/>
    <w:uiPriority w:val="99"/>
    <w:locked/>
    <w:rsid w:val="00D4311F"/>
    <w:rPr>
      <w:rFonts w:eastAsia="Times New Roman"/>
      <w:sz w:val="24"/>
      <w:lang w:val="en-US"/>
    </w:rPr>
  </w:style>
  <w:style w:type="character" w:customStyle="1" w:styleId="310">
    <w:name w:val="Основной текст 3 Знак1"/>
    <w:uiPriority w:val="99"/>
    <w:rsid w:val="00D4311F"/>
    <w:rPr>
      <w:sz w:val="24"/>
      <w:lang w:val="ru-RU" w:eastAsia="ru-RU"/>
    </w:rPr>
  </w:style>
  <w:style w:type="paragraph" w:customStyle="1" w:styleId="afffc">
    <w:name w:val="Знак Знак Знак Знак Знак Знак"/>
    <w:basedOn w:val="ab"/>
    <w:next w:val="17"/>
    <w:uiPriority w:val="99"/>
    <w:rsid w:val="00D4311F"/>
    <w:pPr>
      <w:spacing w:after="160" w:line="240" w:lineRule="exact"/>
      <w:jc w:val="both"/>
    </w:pPr>
    <w:rPr>
      <w:rFonts w:ascii="Verdana" w:hAnsi="Verdana"/>
      <w:sz w:val="20"/>
      <w:szCs w:val="20"/>
      <w:lang w:val="en-US" w:eastAsia="en-US"/>
    </w:rPr>
  </w:style>
  <w:style w:type="paragraph" w:customStyle="1" w:styleId="210">
    <w:name w:val="Знак21"/>
    <w:basedOn w:val="ab"/>
    <w:uiPriority w:val="99"/>
    <w:rsid w:val="00D4311F"/>
    <w:pPr>
      <w:spacing w:after="160" w:line="240" w:lineRule="exact"/>
    </w:pPr>
    <w:rPr>
      <w:rFonts w:ascii="Verdana" w:hAnsi="Verdana" w:cs="Verdana"/>
      <w:sz w:val="20"/>
      <w:szCs w:val="20"/>
      <w:lang w:val="en-US" w:eastAsia="en-US"/>
    </w:rPr>
  </w:style>
  <w:style w:type="character" w:customStyle="1" w:styleId="afffd">
    <w:name w:val="Основной текст по центру Знак Знак"/>
    <w:uiPriority w:val="99"/>
    <w:locked/>
    <w:rsid w:val="00D4311F"/>
    <w:rPr>
      <w:sz w:val="24"/>
    </w:rPr>
  </w:style>
  <w:style w:type="paragraph" w:customStyle="1" w:styleId="110">
    <w:name w:val="Абзац списка11"/>
    <w:basedOn w:val="ab"/>
    <w:uiPriority w:val="99"/>
    <w:rsid w:val="00D4311F"/>
    <w:pPr>
      <w:spacing w:after="200" w:line="276" w:lineRule="auto"/>
      <w:ind w:left="720"/>
    </w:pPr>
    <w:rPr>
      <w:rFonts w:ascii="Calibri" w:hAnsi="Calibri" w:cs="Calibri"/>
      <w:sz w:val="22"/>
      <w:szCs w:val="22"/>
      <w:lang w:eastAsia="en-US"/>
    </w:rPr>
  </w:style>
  <w:style w:type="character" w:customStyle="1" w:styleId="62">
    <w:name w:val="Знак Знак6"/>
    <w:rsid w:val="00D4311F"/>
    <w:rPr>
      <w:rFonts w:eastAsia="MS Mincho"/>
      <w:sz w:val="24"/>
      <w:lang w:eastAsia="ja-JP"/>
    </w:rPr>
  </w:style>
  <w:style w:type="character" w:customStyle="1" w:styleId="72">
    <w:name w:val="Знак Знак7"/>
    <w:uiPriority w:val="99"/>
    <w:rsid w:val="00D4311F"/>
    <w:rPr>
      <w:sz w:val="24"/>
      <w:lang w:eastAsia="ru-RU"/>
    </w:rPr>
  </w:style>
  <w:style w:type="character" w:customStyle="1" w:styleId="afffe">
    <w:name w:val="Знак Знак"/>
    <w:uiPriority w:val="99"/>
    <w:rsid w:val="00D4311F"/>
    <w:rPr>
      <w:rFonts w:ascii="Courier New" w:hAnsi="Courier New"/>
      <w:lang w:eastAsia="en-US"/>
    </w:rPr>
  </w:style>
  <w:style w:type="character" w:customStyle="1" w:styleId="3b">
    <w:name w:val="Знак Знак3"/>
    <w:aliases w:val="Основной текст с отступом Знак1,Основной текст с отступом Знак Знак,Знак Знак1 Знак,Знак Знак Знак2,Знак Знак Знак1 Знак,Знак Знак Знак Знак Знак Знак1,Знак Знак Знак Знак Знак Знак Знак Знак Знак Знак Знак Знак Знак,Знак1 Знак1,Знак11 Знак"/>
    <w:locked/>
    <w:rsid w:val="00D4311F"/>
    <w:rPr>
      <w:sz w:val="24"/>
    </w:rPr>
  </w:style>
  <w:style w:type="paragraph" w:customStyle="1" w:styleId="3c">
    <w:name w:val="Абзац списка3"/>
    <w:basedOn w:val="ab"/>
    <w:uiPriority w:val="99"/>
    <w:rsid w:val="00D4311F"/>
    <w:pPr>
      <w:ind w:left="720"/>
      <w:contextualSpacing/>
    </w:pPr>
  </w:style>
  <w:style w:type="character" w:customStyle="1" w:styleId="FontStyle32">
    <w:name w:val="Font Style32"/>
    <w:uiPriority w:val="99"/>
    <w:rsid w:val="00284C99"/>
    <w:rPr>
      <w:rFonts w:ascii="Times New Roman" w:hAnsi="Times New Roman"/>
      <w:b/>
      <w:sz w:val="20"/>
    </w:rPr>
  </w:style>
  <w:style w:type="character" w:customStyle="1" w:styleId="affff">
    <w:name w:val="Текст концевой сноски Знак"/>
    <w:basedOn w:val="ac"/>
    <w:link w:val="affff0"/>
    <w:rsid w:val="00284C99"/>
    <w:rPr>
      <w:sz w:val="20"/>
      <w:szCs w:val="20"/>
    </w:rPr>
  </w:style>
  <w:style w:type="paragraph" w:styleId="affff0">
    <w:name w:val="endnote text"/>
    <w:basedOn w:val="ab"/>
    <w:link w:val="affff"/>
    <w:unhideWhenUsed/>
    <w:locked/>
    <w:rsid w:val="00284C99"/>
    <w:rPr>
      <w:sz w:val="20"/>
      <w:szCs w:val="20"/>
    </w:rPr>
  </w:style>
  <w:style w:type="character" w:customStyle="1" w:styleId="GrekovaOA">
    <w:name w:val="Grekova_OA"/>
    <w:uiPriority w:val="99"/>
    <w:semiHidden/>
    <w:rsid w:val="00746807"/>
    <w:rPr>
      <w:color w:val="000000"/>
    </w:rPr>
  </w:style>
  <w:style w:type="character" w:customStyle="1" w:styleId="EndnoteTextChar1">
    <w:name w:val="Endnote Text Char1"/>
    <w:basedOn w:val="ac"/>
    <w:uiPriority w:val="99"/>
    <w:semiHidden/>
    <w:rsid w:val="00D91E0F"/>
    <w:rPr>
      <w:sz w:val="20"/>
      <w:szCs w:val="20"/>
    </w:rPr>
  </w:style>
  <w:style w:type="character" w:styleId="affff1">
    <w:name w:val="endnote reference"/>
    <w:basedOn w:val="ac"/>
    <w:unhideWhenUsed/>
    <w:locked/>
    <w:rsid w:val="00CE5200"/>
    <w:rPr>
      <w:vertAlign w:val="superscript"/>
    </w:rPr>
  </w:style>
  <w:style w:type="paragraph" w:customStyle="1" w:styleId="43">
    <w:name w:val="Основной текст4"/>
    <w:basedOn w:val="ab"/>
    <w:link w:val="affff2"/>
    <w:rsid w:val="00D651B5"/>
    <w:pPr>
      <w:widowControl w:val="0"/>
      <w:shd w:val="clear" w:color="auto" w:fill="FFFFFF"/>
      <w:spacing w:after="180" w:line="327" w:lineRule="exact"/>
      <w:ind w:hanging="340"/>
    </w:pPr>
    <w:rPr>
      <w:rFonts w:ascii="Sylfaen" w:eastAsia="Sylfaen" w:hAnsi="Sylfaen" w:cs="Sylfaen"/>
      <w:color w:val="000000"/>
      <w:sz w:val="27"/>
      <w:szCs w:val="27"/>
    </w:rPr>
  </w:style>
  <w:style w:type="paragraph" w:customStyle="1" w:styleId="affff3">
    <w:name w:val="Слева (без отступа)"/>
    <w:basedOn w:val="ab"/>
    <w:rsid w:val="004D7D16"/>
    <w:pPr>
      <w:spacing w:after="120"/>
      <w:jc w:val="both"/>
    </w:pPr>
    <w:rPr>
      <w:sz w:val="28"/>
      <w:szCs w:val="28"/>
    </w:rPr>
  </w:style>
  <w:style w:type="numbering" w:customStyle="1" w:styleId="30">
    <w:name w:val="Стиль3"/>
    <w:rsid w:val="004D7D16"/>
    <w:pPr>
      <w:numPr>
        <w:numId w:val="14"/>
      </w:numPr>
    </w:pPr>
  </w:style>
  <w:style w:type="paragraph" w:customStyle="1" w:styleId="affff4">
    <w:name w:val="МРСК_колонтитул_верхний_правый"/>
    <w:basedOn w:val="afc"/>
    <w:link w:val="affff5"/>
    <w:rsid w:val="004D7D16"/>
    <w:pPr>
      <w:keepNext/>
      <w:ind w:firstLine="709"/>
      <w:jc w:val="right"/>
    </w:pPr>
    <w:rPr>
      <w:caps/>
      <w:sz w:val="16"/>
      <w:szCs w:val="16"/>
    </w:rPr>
  </w:style>
  <w:style w:type="character" w:customStyle="1" w:styleId="affff5">
    <w:name w:val="МРСК_колонтитул_верхний_правый Знак"/>
    <w:link w:val="affff4"/>
    <w:rsid w:val="004D7D16"/>
    <w:rPr>
      <w:caps/>
      <w:sz w:val="16"/>
      <w:szCs w:val="16"/>
    </w:rPr>
  </w:style>
  <w:style w:type="paragraph" w:customStyle="1" w:styleId="affff6">
    <w:name w:val="МРСК_колонтитул_верхний_центр"/>
    <w:basedOn w:val="afc"/>
    <w:rsid w:val="004D7D16"/>
    <w:pPr>
      <w:keepNext/>
      <w:ind w:firstLine="709"/>
      <w:jc w:val="center"/>
    </w:pPr>
    <w:rPr>
      <w:caps/>
      <w:sz w:val="16"/>
      <w:szCs w:val="16"/>
    </w:rPr>
  </w:style>
  <w:style w:type="paragraph" w:customStyle="1" w:styleId="1f4">
    <w:name w:val="Знак1"/>
    <w:basedOn w:val="ab"/>
    <w:rsid w:val="004D7D16"/>
    <w:pPr>
      <w:tabs>
        <w:tab w:val="num" w:pos="360"/>
      </w:tabs>
      <w:spacing w:after="160" w:line="240" w:lineRule="exact"/>
    </w:pPr>
    <w:rPr>
      <w:rFonts w:ascii="Verdana" w:hAnsi="Verdana" w:cs="Verdana"/>
      <w:sz w:val="20"/>
      <w:szCs w:val="20"/>
      <w:lang w:val="en-US" w:eastAsia="en-US"/>
    </w:rPr>
  </w:style>
  <w:style w:type="paragraph" w:customStyle="1" w:styleId="-4">
    <w:name w:val="пункт-4"/>
    <w:basedOn w:val="ab"/>
    <w:rsid w:val="004D7D16"/>
    <w:pPr>
      <w:numPr>
        <w:ilvl w:val="3"/>
        <w:numId w:val="5"/>
      </w:numPr>
      <w:tabs>
        <w:tab w:val="num" w:pos="1418"/>
      </w:tabs>
      <w:spacing w:line="360" w:lineRule="auto"/>
      <w:ind w:left="1418" w:hanging="1418"/>
      <w:jc w:val="both"/>
    </w:pPr>
  </w:style>
  <w:style w:type="paragraph" w:customStyle="1" w:styleId="lev2">
    <w:name w:val="lev2"/>
    <w:basedOn w:val="af3"/>
    <w:rsid w:val="004D7D16"/>
    <w:pPr>
      <w:widowControl/>
      <w:numPr>
        <w:ilvl w:val="1"/>
        <w:numId w:val="6"/>
      </w:numPr>
      <w:spacing w:after="0"/>
      <w:jc w:val="both"/>
    </w:pPr>
    <w:rPr>
      <w:color w:val="000000"/>
      <w:szCs w:val="24"/>
    </w:rPr>
  </w:style>
  <w:style w:type="paragraph" w:styleId="affff7">
    <w:name w:val="Document Map"/>
    <w:basedOn w:val="ab"/>
    <w:link w:val="affff8"/>
    <w:uiPriority w:val="99"/>
    <w:locked/>
    <w:rsid w:val="004D7D16"/>
    <w:rPr>
      <w:rFonts w:ascii="Tahoma" w:hAnsi="Tahoma" w:cs="Tahoma"/>
      <w:sz w:val="16"/>
      <w:szCs w:val="16"/>
    </w:rPr>
  </w:style>
  <w:style w:type="character" w:customStyle="1" w:styleId="affff8">
    <w:name w:val="Схема документа Знак"/>
    <w:basedOn w:val="ac"/>
    <w:link w:val="affff7"/>
    <w:uiPriority w:val="99"/>
    <w:rsid w:val="004D7D16"/>
    <w:rPr>
      <w:rFonts w:ascii="Tahoma" w:hAnsi="Tahoma" w:cs="Tahoma"/>
      <w:sz w:val="16"/>
      <w:szCs w:val="16"/>
    </w:rPr>
  </w:style>
  <w:style w:type="numbering" w:customStyle="1" w:styleId="1f5">
    <w:name w:val="Нет списка1"/>
    <w:next w:val="ae"/>
    <w:uiPriority w:val="99"/>
    <w:semiHidden/>
    <w:unhideWhenUsed/>
    <w:rsid w:val="004D7D16"/>
  </w:style>
  <w:style w:type="paragraph" w:customStyle="1" w:styleId="affff9">
    <w:name w:val="Знак Знак Знак"/>
    <w:basedOn w:val="ab"/>
    <w:rsid w:val="004D7D16"/>
    <w:pPr>
      <w:tabs>
        <w:tab w:val="num" w:pos="360"/>
      </w:tabs>
      <w:spacing w:after="160" w:line="240" w:lineRule="exact"/>
    </w:pPr>
    <w:rPr>
      <w:noProof/>
      <w:lang w:val="en-US"/>
    </w:rPr>
  </w:style>
  <w:style w:type="paragraph" w:customStyle="1" w:styleId="CoverAuthor">
    <w:name w:val="Cover Author"/>
    <w:basedOn w:val="ab"/>
    <w:rsid w:val="004D7D16"/>
    <w:pPr>
      <w:keepNext/>
      <w:suppressAutoHyphens/>
      <w:spacing w:after="120" w:line="240" w:lineRule="atLeast"/>
    </w:pPr>
    <w:rPr>
      <w:rFonts w:ascii="Arial" w:hAnsi="Arial" w:cs="Arial"/>
      <w:spacing w:val="-5"/>
      <w:sz w:val="28"/>
      <w:szCs w:val="28"/>
      <w:lang w:eastAsia="en-US"/>
    </w:rPr>
  </w:style>
  <w:style w:type="table" w:customStyle="1" w:styleId="1f6">
    <w:name w:val="Сетка таблицы1"/>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2 Знак1"/>
    <w:aliases w:val="sub-sect Знак1,H2 Знак1,h2 Знак1,Б2 Знак1,RTC Знак1,iz2 Знак1"/>
    <w:uiPriority w:val="99"/>
    <w:rsid w:val="004D7D16"/>
    <w:rPr>
      <w:rFonts w:ascii="Cambria" w:eastAsia="Times New Roman" w:hAnsi="Cambria" w:cs="Times New Roman"/>
      <w:b/>
      <w:bCs/>
      <w:color w:val="4F81BD"/>
      <w:sz w:val="26"/>
      <w:szCs w:val="26"/>
    </w:rPr>
  </w:style>
  <w:style w:type="numbering" w:customStyle="1" w:styleId="112">
    <w:name w:val="Нет списка11"/>
    <w:next w:val="ae"/>
    <w:uiPriority w:val="99"/>
    <w:semiHidden/>
    <w:unhideWhenUsed/>
    <w:rsid w:val="004D7D16"/>
  </w:style>
  <w:style w:type="paragraph" w:customStyle="1" w:styleId="affffa">
    <w:name w:val="Справа"/>
    <w:basedOn w:val="ab"/>
    <w:rsid w:val="004D7D16"/>
    <w:pPr>
      <w:spacing w:after="120"/>
      <w:jc w:val="right"/>
    </w:pPr>
    <w:rPr>
      <w:sz w:val="28"/>
      <w:szCs w:val="28"/>
    </w:rPr>
  </w:style>
  <w:style w:type="character" w:customStyle="1" w:styleId="affffb">
    <w:name w:val="Стиль полужирный Красный"/>
    <w:rsid w:val="004D7D16"/>
    <w:rPr>
      <w:rFonts w:ascii="Times New Roman" w:hAnsi="Times New Roman"/>
      <w:color w:val="auto"/>
    </w:rPr>
  </w:style>
  <w:style w:type="paragraph" w:styleId="2f0">
    <w:name w:val="List 2"/>
    <w:basedOn w:val="ab"/>
    <w:uiPriority w:val="99"/>
    <w:locked/>
    <w:rsid w:val="004D7D16"/>
    <w:pPr>
      <w:tabs>
        <w:tab w:val="num" w:pos="1980"/>
      </w:tabs>
      <w:spacing w:line="360" w:lineRule="auto"/>
      <w:ind w:left="1260"/>
      <w:jc w:val="both"/>
    </w:pPr>
    <w:rPr>
      <w:sz w:val="28"/>
      <w:szCs w:val="28"/>
    </w:rPr>
  </w:style>
  <w:style w:type="character" w:customStyle="1" w:styleId="affffc">
    <w:name w:val="комментарий"/>
    <w:rsid w:val="004D7D16"/>
    <w:rPr>
      <w:b/>
      <w:i/>
      <w:shd w:val="clear" w:color="auto" w:fill="FFFF99"/>
    </w:rPr>
  </w:style>
  <w:style w:type="paragraph" w:customStyle="1" w:styleId="affffd">
    <w:name w:val="Подподпункт"/>
    <w:basedOn w:val="ab"/>
    <w:rsid w:val="004D7D16"/>
    <w:pPr>
      <w:tabs>
        <w:tab w:val="num" w:pos="1008"/>
      </w:tabs>
      <w:spacing w:line="360" w:lineRule="auto"/>
      <w:ind w:left="1008" w:hanging="1008"/>
      <w:jc w:val="both"/>
    </w:pPr>
    <w:rPr>
      <w:sz w:val="28"/>
      <w:szCs w:val="28"/>
    </w:rPr>
  </w:style>
  <w:style w:type="paragraph" w:customStyle="1" w:styleId="affffe">
    <w:name w:val="Ариал"/>
    <w:basedOn w:val="ab"/>
    <w:rsid w:val="004D7D16"/>
    <w:pPr>
      <w:spacing w:before="120" w:after="120" w:line="360" w:lineRule="auto"/>
      <w:ind w:firstLine="851"/>
      <w:jc w:val="both"/>
    </w:pPr>
    <w:rPr>
      <w:rFonts w:ascii="Arial" w:hAnsi="Arial" w:cs="Arial"/>
    </w:rPr>
  </w:style>
  <w:style w:type="paragraph" w:customStyle="1" w:styleId="afffff">
    <w:name w:val="Абзац нумеров"/>
    <w:basedOn w:val="ab"/>
    <w:rsid w:val="004D7D16"/>
    <w:pPr>
      <w:tabs>
        <w:tab w:val="num" w:pos="1440"/>
      </w:tabs>
      <w:spacing w:after="120" w:line="288" w:lineRule="auto"/>
      <w:ind w:left="1440" w:hanging="360"/>
      <w:jc w:val="both"/>
    </w:pPr>
    <w:rPr>
      <w:sz w:val="28"/>
      <w:szCs w:val="28"/>
    </w:rPr>
  </w:style>
  <w:style w:type="paragraph" w:customStyle="1" w:styleId="afffff0">
    <w:name w:val="Пункт"/>
    <w:basedOn w:val="ab"/>
    <w:rsid w:val="004D7D16"/>
    <w:pPr>
      <w:tabs>
        <w:tab w:val="num" w:pos="720"/>
      </w:tabs>
      <w:spacing w:line="360" w:lineRule="auto"/>
      <w:ind w:left="720" w:hanging="720"/>
      <w:jc w:val="both"/>
    </w:pPr>
    <w:rPr>
      <w:sz w:val="28"/>
      <w:szCs w:val="28"/>
    </w:rPr>
  </w:style>
  <w:style w:type="paragraph" w:customStyle="1" w:styleId="afffff1">
    <w:name w:val="Подпункт"/>
    <w:basedOn w:val="afffff0"/>
    <w:rsid w:val="004D7D16"/>
    <w:pPr>
      <w:tabs>
        <w:tab w:val="clear" w:pos="720"/>
        <w:tab w:val="num" w:pos="864"/>
      </w:tabs>
      <w:ind w:left="864" w:hanging="864"/>
    </w:pPr>
  </w:style>
  <w:style w:type="table" w:customStyle="1" w:styleId="113">
    <w:name w:val="Сетка таблицы11"/>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Нет списка2"/>
    <w:next w:val="ae"/>
    <w:semiHidden/>
    <w:unhideWhenUsed/>
    <w:rsid w:val="004D7D16"/>
  </w:style>
  <w:style w:type="paragraph" w:customStyle="1" w:styleId="10">
    <w:name w:val="МРСК_заголовок_1"/>
    <w:basedOn w:val="17"/>
    <w:rsid w:val="004D7D16"/>
    <w:pPr>
      <w:numPr>
        <w:numId w:val="15"/>
      </w:numPr>
      <w:shd w:val="clear" w:color="auto" w:fill="D9D9D9"/>
      <w:spacing w:line="300" w:lineRule="auto"/>
      <w:jc w:val="both"/>
    </w:pPr>
    <w:rPr>
      <w:rFonts w:ascii="Times New Roman" w:hAnsi="Times New Roman" w:cs="Arial"/>
      <w:bCs/>
      <w:caps/>
      <w:sz w:val="28"/>
      <w:szCs w:val="28"/>
    </w:rPr>
  </w:style>
  <w:style w:type="paragraph" w:customStyle="1" w:styleId="afffff2">
    <w:name w:val="МРСК_шрифт_абзаца"/>
    <w:basedOn w:val="ab"/>
    <w:link w:val="afffff3"/>
    <w:rsid w:val="004D7D16"/>
    <w:pPr>
      <w:keepNext/>
      <w:keepLines/>
      <w:widowControl w:val="0"/>
      <w:suppressLineNumbers/>
      <w:spacing w:before="120" w:after="120" w:line="300" w:lineRule="auto"/>
      <w:ind w:firstLine="709"/>
      <w:contextualSpacing/>
      <w:jc w:val="both"/>
    </w:pPr>
  </w:style>
  <w:style w:type="character" w:customStyle="1" w:styleId="afffff3">
    <w:name w:val="МРСК_шрифт_абзаца Знак"/>
    <w:link w:val="afffff2"/>
    <w:rsid w:val="004D7D16"/>
    <w:rPr>
      <w:sz w:val="24"/>
      <w:szCs w:val="24"/>
    </w:rPr>
  </w:style>
  <w:style w:type="paragraph" w:customStyle="1" w:styleId="20">
    <w:name w:val="МРСК_заголовок_2"/>
    <w:basedOn w:val="afffff2"/>
    <w:rsid w:val="004D7D16"/>
    <w:pPr>
      <w:keepNext w:val="0"/>
      <w:keepLines w:val="0"/>
      <w:numPr>
        <w:ilvl w:val="1"/>
        <w:numId w:val="15"/>
      </w:numPr>
      <w:tabs>
        <w:tab w:val="clear" w:pos="0"/>
        <w:tab w:val="num" w:pos="1428"/>
      </w:tabs>
      <w:spacing w:before="240" w:after="60"/>
      <w:ind w:left="1788" w:hanging="720"/>
      <w:jc w:val="left"/>
    </w:pPr>
    <w:rPr>
      <w:b/>
      <w:caps/>
      <w:spacing w:val="-6"/>
      <w:sz w:val="26"/>
      <w:szCs w:val="26"/>
    </w:rPr>
  </w:style>
  <w:style w:type="paragraph" w:customStyle="1" w:styleId="afffff4">
    <w:name w:val="МРСК_заголовок_большой"/>
    <w:basedOn w:val="ab"/>
    <w:rsid w:val="004D7D16"/>
    <w:pPr>
      <w:keepNext/>
      <w:suppressAutoHyphens/>
      <w:ind w:firstLine="709"/>
      <w:jc w:val="center"/>
    </w:pPr>
    <w:rPr>
      <w:b/>
      <w:caps/>
      <w:sz w:val="32"/>
      <w:szCs w:val="32"/>
    </w:rPr>
  </w:style>
  <w:style w:type="paragraph" w:customStyle="1" w:styleId="afffff5">
    <w:name w:val="МРСК_заголовок_малый"/>
    <w:basedOn w:val="ab"/>
    <w:rsid w:val="004D7D16"/>
    <w:pPr>
      <w:keepNext/>
      <w:suppressAutoHyphens/>
      <w:ind w:firstLine="709"/>
      <w:jc w:val="center"/>
    </w:pPr>
    <w:rPr>
      <w:b/>
      <w:caps/>
    </w:rPr>
  </w:style>
  <w:style w:type="paragraph" w:customStyle="1" w:styleId="afffff6">
    <w:name w:val="МРСК_заголовок_средний"/>
    <w:basedOn w:val="ab"/>
    <w:rsid w:val="004D7D16"/>
    <w:pPr>
      <w:keepNext/>
      <w:suppressAutoHyphens/>
      <w:spacing w:after="120"/>
      <w:ind w:firstLine="709"/>
      <w:jc w:val="center"/>
    </w:pPr>
    <w:rPr>
      <w:b/>
      <w:caps/>
      <w:sz w:val="28"/>
      <w:szCs w:val="28"/>
    </w:rPr>
  </w:style>
  <w:style w:type="paragraph" w:customStyle="1" w:styleId="afffff7">
    <w:name w:val="МРСК_колонтитул_верхний_левый"/>
    <w:basedOn w:val="afc"/>
    <w:rsid w:val="004D7D16"/>
    <w:pPr>
      <w:keepNext/>
      <w:ind w:firstLine="709"/>
    </w:pPr>
    <w:rPr>
      <w:caps/>
      <w:sz w:val="16"/>
      <w:szCs w:val="16"/>
    </w:rPr>
  </w:style>
  <w:style w:type="paragraph" w:customStyle="1" w:styleId="a3">
    <w:name w:val="МРСК_маркированный"/>
    <w:basedOn w:val="afff1"/>
    <w:rsid w:val="004D7D16"/>
    <w:pPr>
      <w:keepNext/>
      <w:numPr>
        <w:numId w:val="19"/>
      </w:numPr>
      <w:tabs>
        <w:tab w:val="left" w:pos="567"/>
      </w:tabs>
      <w:spacing w:line="300" w:lineRule="auto"/>
      <w:ind w:left="0" w:firstLine="284"/>
      <w:jc w:val="both"/>
    </w:pPr>
  </w:style>
  <w:style w:type="paragraph" w:customStyle="1" w:styleId="afffff8">
    <w:name w:val="МРСК_название_объекта"/>
    <w:basedOn w:val="ab"/>
    <w:rsid w:val="004D7D16"/>
    <w:pPr>
      <w:keepNext/>
      <w:spacing w:before="60"/>
      <w:ind w:firstLine="709"/>
      <w:jc w:val="both"/>
    </w:pPr>
    <w:rPr>
      <w:b/>
      <w:bCs/>
      <w:sz w:val="20"/>
      <w:szCs w:val="20"/>
    </w:rPr>
  </w:style>
  <w:style w:type="paragraph" w:customStyle="1" w:styleId="a2">
    <w:name w:val="МРСК_нумерованный_список"/>
    <w:basedOn w:val="a0"/>
    <w:link w:val="afffff9"/>
    <w:rsid w:val="004D7D16"/>
    <w:pPr>
      <w:numPr>
        <w:numId w:val="17"/>
      </w:numPr>
      <w:contextualSpacing w:val="0"/>
    </w:pPr>
  </w:style>
  <w:style w:type="paragraph" w:styleId="a0">
    <w:name w:val="List Number"/>
    <w:basedOn w:val="ab"/>
    <w:uiPriority w:val="99"/>
    <w:unhideWhenUsed/>
    <w:locked/>
    <w:rsid w:val="004D7D16"/>
    <w:pPr>
      <w:keepNext/>
      <w:numPr>
        <w:numId w:val="16"/>
      </w:numPr>
      <w:spacing w:line="300" w:lineRule="auto"/>
      <w:contextualSpacing/>
      <w:jc w:val="both"/>
    </w:pPr>
  </w:style>
  <w:style w:type="character" w:customStyle="1" w:styleId="afffff9">
    <w:name w:val="МРСК_нумерованный_список Знак"/>
    <w:link w:val="a2"/>
    <w:rsid w:val="004D7D16"/>
    <w:rPr>
      <w:sz w:val="24"/>
      <w:szCs w:val="24"/>
    </w:rPr>
  </w:style>
  <w:style w:type="paragraph" w:customStyle="1" w:styleId="afffffa">
    <w:name w:val="МРСК_потоковая_диаграмма"/>
    <w:basedOn w:val="ab"/>
    <w:rsid w:val="004D7D16"/>
    <w:pPr>
      <w:keepNext/>
      <w:ind w:firstLine="709"/>
      <w:jc w:val="both"/>
    </w:pPr>
    <w:rPr>
      <w:sz w:val="16"/>
      <w:szCs w:val="16"/>
    </w:rPr>
  </w:style>
  <w:style w:type="paragraph" w:customStyle="1" w:styleId="afffffb">
    <w:name w:val="МРСК_потоковая_диаграмма_по_центру"/>
    <w:basedOn w:val="afffffa"/>
    <w:rsid w:val="004D7D16"/>
    <w:pPr>
      <w:suppressAutoHyphens/>
      <w:jc w:val="center"/>
    </w:pPr>
  </w:style>
  <w:style w:type="paragraph" w:customStyle="1" w:styleId="afffffc">
    <w:name w:val="МРСК_Приложения"/>
    <w:basedOn w:val="afffff6"/>
    <w:rsid w:val="004D7D16"/>
    <w:pPr>
      <w:spacing w:before="6000"/>
    </w:pPr>
  </w:style>
  <w:style w:type="paragraph" w:customStyle="1" w:styleId="afffffd">
    <w:name w:val="МРСК_рисунок"/>
    <w:basedOn w:val="ab"/>
    <w:rsid w:val="004D7D16"/>
    <w:pPr>
      <w:keepNext/>
      <w:suppressAutoHyphens/>
      <w:ind w:firstLine="709"/>
      <w:jc w:val="center"/>
    </w:pPr>
    <w:rPr>
      <w:sz w:val="16"/>
      <w:szCs w:val="16"/>
    </w:rPr>
  </w:style>
  <w:style w:type="paragraph" w:customStyle="1" w:styleId="afffffe">
    <w:name w:val="МРСК_Скрытый"/>
    <w:basedOn w:val="afffff5"/>
    <w:rsid w:val="004D7D16"/>
    <w:pPr>
      <w:jc w:val="left"/>
    </w:pPr>
    <w:rPr>
      <w:b w:val="0"/>
      <w:color w:val="FFFFFF"/>
      <w:sz w:val="16"/>
      <w:szCs w:val="16"/>
    </w:rPr>
  </w:style>
  <w:style w:type="paragraph" w:customStyle="1" w:styleId="affffff">
    <w:name w:val="МРСК_таблица_заголовок"/>
    <w:basedOn w:val="ab"/>
    <w:rsid w:val="004D7D16"/>
    <w:pPr>
      <w:keepNext/>
      <w:suppressAutoHyphens/>
      <w:ind w:firstLine="709"/>
      <w:jc w:val="center"/>
    </w:pPr>
    <w:rPr>
      <w:sz w:val="20"/>
      <w:szCs w:val="20"/>
    </w:rPr>
  </w:style>
  <w:style w:type="paragraph" w:customStyle="1" w:styleId="affffff0">
    <w:name w:val="МРСК_таблица_текст"/>
    <w:basedOn w:val="affffff"/>
    <w:rsid w:val="004D7D16"/>
    <w:pPr>
      <w:suppressAutoHyphens w:val="0"/>
      <w:jc w:val="both"/>
    </w:pPr>
  </w:style>
  <w:style w:type="paragraph" w:customStyle="1" w:styleId="affffff1">
    <w:name w:val="МРСК_шрифт_абзаца_без_отступа"/>
    <w:basedOn w:val="ab"/>
    <w:rsid w:val="004D7D16"/>
    <w:pPr>
      <w:keepNext/>
      <w:ind w:firstLine="709"/>
    </w:pPr>
  </w:style>
  <w:style w:type="paragraph" w:customStyle="1" w:styleId="affffff2">
    <w:name w:val="МРСК_шрифт_абзаца_без_отступа_по_центру"/>
    <w:basedOn w:val="affffff1"/>
    <w:rsid w:val="004D7D16"/>
    <w:pPr>
      <w:jc w:val="center"/>
    </w:pPr>
  </w:style>
  <w:style w:type="paragraph" w:customStyle="1" w:styleId="affffff3">
    <w:name w:val="МРСК_обычный_текст"/>
    <w:basedOn w:val="ab"/>
    <w:qFormat/>
    <w:rsid w:val="004D7D16"/>
    <w:pPr>
      <w:keepNext/>
      <w:ind w:firstLine="709"/>
      <w:jc w:val="both"/>
    </w:pPr>
  </w:style>
  <w:style w:type="paragraph" w:customStyle="1" w:styleId="affffff4">
    <w:name w:val="МРСК_таблица_название"/>
    <w:basedOn w:val="afff9"/>
    <w:rsid w:val="004D7D16"/>
    <w:pPr>
      <w:keepNext/>
      <w:spacing w:before="60"/>
      <w:ind w:firstLine="709"/>
    </w:pPr>
    <w:rPr>
      <w:lang w:val="ru-RU" w:eastAsia="ru-RU"/>
    </w:rPr>
  </w:style>
  <w:style w:type="paragraph" w:customStyle="1" w:styleId="3">
    <w:name w:val="МРСК_заголовок_3"/>
    <w:basedOn w:val="32"/>
    <w:qFormat/>
    <w:rsid w:val="004D7D16"/>
    <w:pPr>
      <w:widowControl/>
      <w:numPr>
        <w:ilvl w:val="2"/>
        <w:numId w:val="15"/>
      </w:numPr>
      <w:shd w:val="clear" w:color="auto" w:fill="auto"/>
      <w:autoSpaceDE/>
      <w:autoSpaceDN/>
      <w:adjustRightInd/>
      <w:spacing w:before="0" w:line="300" w:lineRule="auto"/>
      <w:jc w:val="both"/>
    </w:pPr>
    <w:rPr>
      <w:rFonts w:ascii="Times New Roman" w:hAnsi="Times New Roman"/>
      <w:bCs/>
      <w:caps/>
      <w:sz w:val="24"/>
      <w:szCs w:val="26"/>
    </w:rPr>
  </w:style>
  <w:style w:type="paragraph" w:customStyle="1" w:styleId="affffff5">
    <w:name w:val="Мой_обычный"/>
    <w:basedOn w:val="ab"/>
    <w:qFormat/>
    <w:rsid w:val="004D7D16"/>
    <w:pPr>
      <w:keepNext/>
      <w:framePr w:hSpace="180" w:wrap="around" w:vAnchor="text" w:hAnchor="margin" w:y="137"/>
      <w:spacing w:line="300" w:lineRule="auto"/>
      <w:ind w:firstLine="709"/>
      <w:jc w:val="both"/>
    </w:pPr>
  </w:style>
  <w:style w:type="paragraph" w:customStyle="1" w:styleId="affffff6">
    <w:name w:val="МРСК_колонтитул_верхний_центр_курсив"/>
    <w:basedOn w:val="affff6"/>
    <w:qFormat/>
    <w:rsid w:val="004D7D16"/>
    <w:pPr>
      <w:framePr w:hSpace="180" w:wrap="around" w:vAnchor="text" w:hAnchor="margin" w:y="137"/>
    </w:pPr>
    <w:rPr>
      <w:i/>
      <w:sz w:val="12"/>
    </w:rPr>
  </w:style>
  <w:style w:type="paragraph" w:customStyle="1" w:styleId="affffff7">
    <w:name w:val="Б_скрытый"/>
    <w:basedOn w:val="ab"/>
    <w:rsid w:val="004D7D16"/>
    <w:pPr>
      <w:keepNext/>
      <w:tabs>
        <w:tab w:val="num" w:pos="2520"/>
      </w:tabs>
      <w:suppressAutoHyphens/>
      <w:spacing w:line="192" w:lineRule="auto"/>
      <w:jc w:val="center"/>
      <w:outlineLvl w:val="2"/>
    </w:pPr>
    <w:rPr>
      <w:rFonts w:ascii="Arial" w:hAnsi="Arial" w:cs="Arial"/>
      <w:bCs/>
      <w:i/>
      <w:sz w:val="8"/>
      <w:szCs w:val="12"/>
    </w:rPr>
  </w:style>
  <w:style w:type="paragraph" w:styleId="affffff8">
    <w:name w:val="TOC Heading"/>
    <w:basedOn w:val="17"/>
    <w:next w:val="ab"/>
    <w:uiPriority w:val="39"/>
    <w:unhideWhenUsed/>
    <w:qFormat/>
    <w:rsid w:val="004D7D16"/>
    <w:pPr>
      <w:spacing w:line="300" w:lineRule="auto"/>
      <w:ind w:firstLine="709"/>
      <w:jc w:val="both"/>
      <w:outlineLvl w:val="9"/>
    </w:pPr>
    <w:rPr>
      <w:bCs/>
      <w:szCs w:val="32"/>
    </w:rPr>
  </w:style>
  <w:style w:type="paragraph" w:customStyle="1" w:styleId="affffff9">
    <w:name w:val="Стиль специальный"/>
    <w:basedOn w:val="ab"/>
    <w:uiPriority w:val="99"/>
    <w:rsid w:val="004D7D16"/>
    <w:pPr>
      <w:spacing w:line="264" w:lineRule="auto"/>
      <w:ind w:firstLine="720"/>
      <w:jc w:val="both"/>
    </w:pPr>
    <w:rPr>
      <w:sz w:val="28"/>
      <w:szCs w:val="28"/>
    </w:rPr>
  </w:style>
  <w:style w:type="character" w:customStyle="1" w:styleId="defaultlabelstyle1">
    <w:name w:val="defaultlabelstyle1"/>
    <w:uiPriority w:val="99"/>
    <w:rsid w:val="004D7D16"/>
    <w:rPr>
      <w:rFonts w:cs="Times New Roman"/>
      <w:color w:val="auto"/>
    </w:rPr>
  </w:style>
  <w:style w:type="character" w:customStyle="1" w:styleId="FontStyle29">
    <w:name w:val="Font Style29"/>
    <w:uiPriority w:val="99"/>
    <w:rsid w:val="004D7D16"/>
    <w:rPr>
      <w:rFonts w:ascii="Times New Roman" w:hAnsi="Times New Roman" w:cs="Times New Roman"/>
      <w:b/>
      <w:bCs/>
      <w:i/>
      <w:iCs/>
      <w:spacing w:val="-20"/>
      <w:sz w:val="30"/>
      <w:szCs w:val="30"/>
    </w:rPr>
  </w:style>
  <w:style w:type="character" w:customStyle="1" w:styleId="FontStyle33">
    <w:name w:val="Font Style33"/>
    <w:uiPriority w:val="99"/>
    <w:rsid w:val="004D7D16"/>
    <w:rPr>
      <w:rFonts w:ascii="Times New Roman" w:hAnsi="Times New Roman" w:cs="Times New Roman"/>
      <w:i/>
      <w:iCs/>
      <w:spacing w:val="10"/>
      <w:sz w:val="26"/>
      <w:szCs w:val="26"/>
    </w:rPr>
  </w:style>
  <w:style w:type="paragraph" w:customStyle="1" w:styleId="Style1">
    <w:name w:val="Style1"/>
    <w:basedOn w:val="ab"/>
    <w:uiPriority w:val="99"/>
    <w:rsid w:val="004D7D16"/>
    <w:pPr>
      <w:widowControl w:val="0"/>
      <w:autoSpaceDE w:val="0"/>
      <w:autoSpaceDN w:val="0"/>
      <w:adjustRightInd w:val="0"/>
    </w:pPr>
  </w:style>
  <w:style w:type="paragraph" w:customStyle="1" w:styleId="Style5">
    <w:name w:val="Style5"/>
    <w:basedOn w:val="ab"/>
    <w:uiPriority w:val="99"/>
    <w:rsid w:val="004D7D16"/>
    <w:pPr>
      <w:widowControl w:val="0"/>
      <w:autoSpaceDE w:val="0"/>
      <w:autoSpaceDN w:val="0"/>
      <w:adjustRightInd w:val="0"/>
      <w:spacing w:line="274" w:lineRule="exact"/>
      <w:jc w:val="center"/>
    </w:pPr>
  </w:style>
  <w:style w:type="paragraph" w:customStyle="1" w:styleId="Style6">
    <w:name w:val="Style6"/>
    <w:basedOn w:val="ab"/>
    <w:uiPriority w:val="99"/>
    <w:rsid w:val="004D7D16"/>
    <w:pPr>
      <w:widowControl w:val="0"/>
      <w:autoSpaceDE w:val="0"/>
      <w:autoSpaceDN w:val="0"/>
      <w:adjustRightInd w:val="0"/>
      <w:spacing w:line="278" w:lineRule="exact"/>
      <w:jc w:val="center"/>
    </w:pPr>
  </w:style>
  <w:style w:type="paragraph" w:customStyle="1" w:styleId="Style7">
    <w:name w:val="Style7"/>
    <w:basedOn w:val="ab"/>
    <w:uiPriority w:val="99"/>
    <w:rsid w:val="004D7D16"/>
    <w:pPr>
      <w:widowControl w:val="0"/>
      <w:autoSpaceDE w:val="0"/>
      <w:autoSpaceDN w:val="0"/>
      <w:adjustRightInd w:val="0"/>
      <w:spacing w:line="277" w:lineRule="exact"/>
    </w:pPr>
  </w:style>
  <w:style w:type="character" w:customStyle="1" w:styleId="FontStyle13">
    <w:name w:val="Font Style13"/>
    <w:uiPriority w:val="99"/>
    <w:rsid w:val="004D7D16"/>
    <w:rPr>
      <w:rFonts w:ascii="Times New Roman" w:hAnsi="Times New Roman" w:cs="Times New Roman"/>
      <w:sz w:val="22"/>
      <w:szCs w:val="22"/>
    </w:rPr>
  </w:style>
  <w:style w:type="character" w:customStyle="1" w:styleId="FontStyle14">
    <w:name w:val="Font Style14"/>
    <w:uiPriority w:val="99"/>
    <w:rsid w:val="004D7D16"/>
    <w:rPr>
      <w:rFonts w:ascii="Times New Roman" w:hAnsi="Times New Roman" w:cs="Times New Roman"/>
      <w:b/>
      <w:bCs/>
      <w:sz w:val="22"/>
      <w:szCs w:val="22"/>
    </w:rPr>
  </w:style>
  <w:style w:type="character" w:customStyle="1" w:styleId="FontStyle34">
    <w:name w:val="Font Style34"/>
    <w:uiPriority w:val="99"/>
    <w:rsid w:val="004D7D16"/>
    <w:rPr>
      <w:rFonts w:ascii="Times New Roman" w:hAnsi="Times New Roman" w:cs="Times New Roman"/>
      <w:spacing w:val="10"/>
      <w:sz w:val="26"/>
      <w:szCs w:val="26"/>
    </w:rPr>
  </w:style>
  <w:style w:type="paragraph" w:customStyle="1" w:styleId="Style8">
    <w:name w:val="Style8"/>
    <w:basedOn w:val="ab"/>
    <w:rsid w:val="004D7D16"/>
    <w:pPr>
      <w:widowControl w:val="0"/>
      <w:autoSpaceDE w:val="0"/>
      <w:autoSpaceDN w:val="0"/>
      <w:adjustRightInd w:val="0"/>
      <w:spacing w:line="336" w:lineRule="exact"/>
      <w:ind w:firstLine="787"/>
    </w:pPr>
  </w:style>
  <w:style w:type="paragraph" w:customStyle="1" w:styleId="Style9">
    <w:name w:val="Style9"/>
    <w:basedOn w:val="ab"/>
    <w:uiPriority w:val="99"/>
    <w:rsid w:val="004D7D16"/>
    <w:pPr>
      <w:widowControl w:val="0"/>
      <w:autoSpaceDE w:val="0"/>
      <w:autoSpaceDN w:val="0"/>
      <w:adjustRightInd w:val="0"/>
      <w:spacing w:line="307" w:lineRule="exact"/>
      <w:jc w:val="both"/>
    </w:pPr>
  </w:style>
  <w:style w:type="paragraph" w:customStyle="1" w:styleId="Style12">
    <w:name w:val="Style12"/>
    <w:basedOn w:val="ab"/>
    <w:uiPriority w:val="99"/>
    <w:rsid w:val="004D7D16"/>
    <w:pPr>
      <w:widowControl w:val="0"/>
      <w:autoSpaceDE w:val="0"/>
      <w:autoSpaceDN w:val="0"/>
      <w:adjustRightInd w:val="0"/>
    </w:pPr>
  </w:style>
  <w:style w:type="paragraph" w:customStyle="1" w:styleId="Style16">
    <w:name w:val="Style16"/>
    <w:basedOn w:val="ab"/>
    <w:uiPriority w:val="99"/>
    <w:rsid w:val="004D7D16"/>
    <w:pPr>
      <w:widowControl w:val="0"/>
      <w:autoSpaceDE w:val="0"/>
      <w:autoSpaceDN w:val="0"/>
      <w:adjustRightInd w:val="0"/>
      <w:spacing w:line="336" w:lineRule="exact"/>
      <w:ind w:firstLine="3667"/>
    </w:pPr>
  </w:style>
  <w:style w:type="paragraph" w:customStyle="1" w:styleId="Style19">
    <w:name w:val="Style19"/>
    <w:basedOn w:val="ab"/>
    <w:uiPriority w:val="99"/>
    <w:rsid w:val="004D7D16"/>
    <w:pPr>
      <w:widowControl w:val="0"/>
      <w:autoSpaceDE w:val="0"/>
      <w:autoSpaceDN w:val="0"/>
      <w:adjustRightInd w:val="0"/>
      <w:spacing w:line="394" w:lineRule="exact"/>
      <w:ind w:firstLine="86"/>
      <w:jc w:val="both"/>
    </w:pPr>
  </w:style>
  <w:style w:type="paragraph" w:customStyle="1" w:styleId="Style23">
    <w:name w:val="Style23"/>
    <w:basedOn w:val="ab"/>
    <w:uiPriority w:val="99"/>
    <w:rsid w:val="004D7D16"/>
    <w:pPr>
      <w:widowControl w:val="0"/>
      <w:autoSpaceDE w:val="0"/>
      <w:autoSpaceDN w:val="0"/>
      <w:adjustRightInd w:val="0"/>
      <w:spacing w:line="350" w:lineRule="exact"/>
      <w:ind w:firstLine="2870"/>
    </w:pPr>
  </w:style>
  <w:style w:type="character" w:customStyle="1" w:styleId="FontStyle35">
    <w:name w:val="Font Style35"/>
    <w:uiPriority w:val="99"/>
    <w:rsid w:val="004D7D16"/>
    <w:rPr>
      <w:rFonts w:ascii="Times New Roman" w:hAnsi="Times New Roman" w:cs="Times New Roman"/>
      <w:b/>
      <w:bCs/>
      <w:spacing w:val="-20"/>
      <w:sz w:val="28"/>
      <w:szCs w:val="28"/>
    </w:rPr>
  </w:style>
  <w:style w:type="character" w:customStyle="1" w:styleId="FontStyle41">
    <w:name w:val="Font Style41"/>
    <w:uiPriority w:val="99"/>
    <w:rsid w:val="004D7D16"/>
    <w:rPr>
      <w:rFonts w:ascii="Times New Roman" w:hAnsi="Times New Roman" w:cs="Times New Roman"/>
      <w:spacing w:val="-10"/>
      <w:sz w:val="28"/>
      <w:szCs w:val="28"/>
    </w:rPr>
  </w:style>
  <w:style w:type="character" w:customStyle="1" w:styleId="FontStyle49">
    <w:name w:val="Font Style49"/>
    <w:uiPriority w:val="99"/>
    <w:rsid w:val="004D7D16"/>
    <w:rPr>
      <w:rFonts w:ascii="Segoe UI" w:hAnsi="Segoe UI" w:cs="Segoe UI"/>
      <w:spacing w:val="10"/>
      <w:sz w:val="24"/>
      <w:szCs w:val="24"/>
    </w:rPr>
  </w:style>
  <w:style w:type="paragraph" w:customStyle="1" w:styleId="Style10">
    <w:name w:val="Style10"/>
    <w:basedOn w:val="ab"/>
    <w:uiPriority w:val="99"/>
    <w:rsid w:val="004D7D16"/>
    <w:pPr>
      <w:widowControl w:val="0"/>
      <w:autoSpaceDE w:val="0"/>
      <w:autoSpaceDN w:val="0"/>
      <w:adjustRightInd w:val="0"/>
    </w:pPr>
  </w:style>
  <w:style w:type="paragraph" w:customStyle="1" w:styleId="Style13">
    <w:name w:val="Style13"/>
    <w:basedOn w:val="ab"/>
    <w:uiPriority w:val="99"/>
    <w:rsid w:val="004D7D16"/>
    <w:pPr>
      <w:widowControl w:val="0"/>
      <w:autoSpaceDE w:val="0"/>
      <w:autoSpaceDN w:val="0"/>
      <w:adjustRightInd w:val="0"/>
      <w:spacing w:line="235" w:lineRule="exact"/>
      <w:ind w:firstLine="672"/>
    </w:pPr>
  </w:style>
  <w:style w:type="paragraph" w:customStyle="1" w:styleId="Style15">
    <w:name w:val="Style15"/>
    <w:basedOn w:val="ab"/>
    <w:uiPriority w:val="99"/>
    <w:rsid w:val="004D7D16"/>
    <w:pPr>
      <w:widowControl w:val="0"/>
      <w:autoSpaceDE w:val="0"/>
      <w:autoSpaceDN w:val="0"/>
      <w:adjustRightInd w:val="0"/>
      <w:spacing w:line="240" w:lineRule="exact"/>
      <w:ind w:firstLine="528"/>
    </w:pPr>
  </w:style>
  <w:style w:type="paragraph" w:customStyle="1" w:styleId="Style17">
    <w:name w:val="Style17"/>
    <w:basedOn w:val="ab"/>
    <w:uiPriority w:val="99"/>
    <w:rsid w:val="004D7D16"/>
    <w:pPr>
      <w:widowControl w:val="0"/>
      <w:autoSpaceDE w:val="0"/>
      <w:autoSpaceDN w:val="0"/>
      <w:adjustRightInd w:val="0"/>
    </w:pPr>
  </w:style>
  <w:style w:type="paragraph" w:customStyle="1" w:styleId="Style18">
    <w:name w:val="Style18"/>
    <w:basedOn w:val="ab"/>
    <w:uiPriority w:val="99"/>
    <w:rsid w:val="004D7D16"/>
    <w:pPr>
      <w:widowControl w:val="0"/>
      <w:autoSpaceDE w:val="0"/>
      <w:autoSpaceDN w:val="0"/>
      <w:adjustRightInd w:val="0"/>
      <w:spacing w:line="240" w:lineRule="exact"/>
      <w:ind w:firstLine="557"/>
      <w:jc w:val="both"/>
    </w:pPr>
  </w:style>
  <w:style w:type="paragraph" w:customStyle="1" w:styleId="Style20">
    <w:name w:val="Style20"/>
    <w:basedOn w:val="ab"/>
    <w:rsid w:val="004D7D16"/>
    <w:pPr>
      <w:widowControl w:val="0"/>
      <w:autoSpaceDE w:val="0"/>
      <w:autoSpaceDN w:val="0"/>
      <w:adjustRightInd w:val="0"/>
    </w:pPr>
  </w:style>
  <w:style w:type="paragraph" w:customStyle="1" w:styleId="Style22">
    <w:name w:val="Style22"/>
    <w:basedOn w:val="ab"/>
    <w:rsid w:val="004D7D16"/>
    <w:pPr>
      <w:widowControl w:val="0"/>
      <w:autoSpaceDE w:val="0"/>
      <w:autoSpaceDN w:val="0"/>
      <w:adjustRightInd w:val="0"/>
      <w:spacing w:line="242" w:lineRule="exact"/>
      <w:ind w:firstLine="1445"/>
    </w:pPr>
  </w:style>
  <w:style w:type="character" w:customStyle="1" w:styleId="FontStyle30">
    <w:name w:val="Font Style30"/>
    <w:uiPriority w:val="99"/>
    <w:rsid w:val="004D7D16"/>
    <w:rPr>
      <w:rFonts w:ascii="Times New Roman" w:hAnsi="Times New Roman" w:cs="Times New Roman"/>
      <w:i/>
      <w:iCs/>
      <w:sz w:val="18"/>
      <w:szCs w:val="18"/>
    </w:rPr>
  </w:style>
  <w:style w:type="paragraph" w:customStyle="1" w:styleId="Style14">
    <w:name w:val="Style14"/>
    <w:basedOn w:val="ab"/>
    <w:uiPriority w:val="99"/>
    <w:rsid w:val="004D7D16"/>
    <w:pPr>
      <w:widowControl w:val="0"/>
      <w:autoSpaceDE w:val="0"/>
      <w:autoSpaceDN w:val="0"/>
      <w:adjustRightInd w:val="0"/>
      <w:spacing w:line="322" w:lineRule="exact"/>
      <w:jc w:val="right"/>
    </w:pPr>
  </w:style>
  <w:style w:type="character" w:customStyle="1" w:styleId="FontStyle43">
    <w:name w:val="Font Style43"/>
    <w:rsid w:val="004D7D16"/>
    <w:rPr>
      <w:rFonts w:ascii="Times New Roman" w:hAnsi="Times New Roman" w:cs="Times New Roman"/>
      <w:b/>
      <w:bCs/>
      <w:i/>
      <w:iCs/>
      <w:spacing w:val="20"/>
      <w:sz w:val="24"/>
      <w:szCs w:val="24"/>
    </w:rPr>
  </w:style>
  <w:style w:type="paragraph" w:customStyle="1" w:styleId="BodyText">
    <w:name w:val="Body_Text"/>
    <w:basedOn w:val="ab"/>
    <w:rsid w:val="004D7D16"/>
    <w:pPr>
      <w:spacing w:line="264" w:lineRule="auto"/>
      <w:ind w:left="284" w:right="567" w:hanging="284"/>
      <w:jc w:val="both"/>
    </w:pPr>
    <w:rPr>
      <w:rFonts w:ascii="Arial" w:hAnsi="Arial"/>
      <w:sz w:val="20"/>
      <w:szCs w:val="20"/>
      <w:lang w:val="uk-UA"/>
    </w:rPr>
  </w:style>
  <w:style w:type="paragraph" w:customStyle="1" w:styleId="Iauiue">
    <w:name w:val="Iau?iue"/>
    <w:rsid w:val="004D7D16"/>
    <w:rPr>
      <w:sz w:val="20"/>
      <w:szCs w:val="20"/>
    </w:rPr>
  </w:style>
  <w:style w:type="paragraph" w:customStyle="1" w:styleId="140">
    <w:name w:val="Стиль14"/>
    <w:basedOn w:val="ab"/>
    <w:rsid w:val="004D7D16"/>
    <w:pPr>
      <w:spacing w:line="264" w:lineRule="auto"/>
      <w:ind w:firstLine="720"/>
      <w:jc w:val="both"/>
    </w:pPr>
    <w:rPr>
      <w:sz w:val="28"/>
      <w:szCs w:val="28"/>
    </w:rPr>
  </w:style>
  <w:style w:type="table" w:customStyle="1" w:styleId="2f2">
    <w:name w:val="Сетка таблицы2"/>
    <w:basedOn w:val="ad"/>
    <w:next w:val="aff"/>
    <w:uiPriority w:val="59"/>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rsid w:val="004D7D16"/>
    <w:pPr>
      <w:widowControl w:val="0"/>
      <w:autoSpaceDE w:val="0"/>
      <w:autoSpaceDN w:val="0"/>
      <w:adjustRightInd w:val="0"/>
    </w:pPr>
    <w:rPr>
      <w:rFonts w:ascii="Arial" w:hAnsi="Arial" w:cs="Arial"/>
      <w:b/>
      <w:bCs/>
    </w:rPr>
  </w:style>
  <w:style w:type="paragraph" w:customStyle="1" w:styleId="ConsPlusTitle">
    <w:name w:val="ConsPlusTitle"/>
    <w:uiPriority w:val="99"/>
    <w:rsid w:val="004D7D16"/>
    <w:pPr>
      <w:widowControl w:val="0"/>
      <w:autoSpaceDE w:val="0"/>
      <w:autoSpaceDN w:val="0"/>
      <w:adjustRightInd w:val="0"/>
    </w:pPr>
    <w:rPr>
      <w:b/>
      <w:bCs/>
      <w:sz w:val="20"/>
      <w:szCs w:val="20"/>
    </w:rPr>
  </w:style>
  <w:style w:type="paragraph" w:customStyle="1" w:styleId="ConsPlusCell">
    <w:name w:val="ConsPlusCell"/>
    <w:uiPriority w:val="99"/>
    <w:rsid w:val="004D7D16"/>
    <w:pPr>
      <w:widowControl w:val="0"/>
      <w:autoSpaceDE w:val="0"/>
      <w:autoSpaceDN w:val="0"/>
      <w:adjustRightInd w:val="0"/>
    </w:pPr>
    <w:rPr>
      <w:rFonts w:ascii="Arial" w:hAnsi="Arial" w:cs="Arial"/>
      <w:sz w:val="20"/>
      <w:szCs w:val="20"/>
    </w:rPr>
  </w:style>
  <w:style w:type="paragraph" w:styleId="affffffa">
    <w:name w:val="No Spacing"/>
    <w:basedOn w:val="ab"/>
    <w:uiPriority w:val="1"/>
    <w:qFormat/>
    <w:rsid w:val="004D7D16"/>
    <w:rPr>
      <w:rFonts w:eastAsia="Calibri"/>
    </w:rPr>
  </w:style>
  <w:style w:type="paragraph" w:customStyle="1" w:styleId="Bullet">
    <w:name w:val="Bullet"/>
    <w:basedOn w:val="ab"/>
    <w:rsid w:val="004D7D16"/>
    <w:pPr>
      <w:tabs>
        <w:tab w:val="num" w:pos="1287"/>
      </w:tabs>
      <w:spacing w:before="60" w:after="60"/>
      <w:ind w:left="1287" w:hanging="360"/>
    </w:pPr>
    <w:rPr>
      <w:szCs w:val="20"/>
    </w:rPr>
  </w:style>
  <w:style w:type="paragraph" w:customStyle="1" w:styleId="Style11">
    <w:name w:val="Style11"/>
    <w:basedOn w:val="ab"/>
    <w:uiPriority w:val="99"/>
    <w:rsid w:val="004D7D16"/>
    <w:pPr>
      <w:widowControl w:val="0"/>
      <w:autoSpaceDE w:val="0"/>
      <w:autoSpaceDN w:val="0"/>
      <w:adjustRightInd w:val="0"/>
      <w:spacing w:line="288" w:lineRule="exact"/>
      <w:ind w:firstLine="466"/>
      <w:jc w:val="both"/>
    </w:pPr>
    <w:rPr>
      <w:rFonts w:ascii="Arial Narrow" w:hAnsi="Arial Narrow"/>
    </w:rPr>
  </w:style>
  <w:style w:type="character" w:customStyle="1" w:styleId="FontStyle21">
    <w:name w:val="Font Style21"/>
    <w:uiPriority w:val="99"/>
    <w:rsid w:val="004D7D16"/>
    <w:rPr>
      <w:rFonts w:ascii="Times New Roman" w:hAnsi="Times New Roman" w:cs="Times New Roman"/>
      <w:sz w:val="22"/>
      <w:szCs w:val="22"/>
    </w:rPr>
  </w:style>
  <w:style w:type="paragraph" w:customStyle="1" w:styleId="Style3">
    <w:name w:val="Style3"/>
    <w:basedOn w:val="ab"/>
    <w:uiPriority w:val="99"/>
    <w:rsid w:val="004D7D16"/>
    <w:pPr>
      <w:widowControl w:val="0"/>
      <w:autoSpaceDE w:val="0"/>
      <w:autoSpaceDN w:val="0"/>
      <w:adjustRightInd w:val="0"/>
      <w:spacing w:line="318" w:lineRule="exact"/>
      <w:ind w:firstLine="720"/>
      <w:jc w:val="both"/>
    </w:pPr>
  </w:style>
  <w:style w:type="character" w:customStyle="1" w:styleId="FontStyle11">
    <w:name w:val="Font Style11"/>
    <w:uiPriority w:val="99"/>
    <w:rsid w:val="004D7D16"/>
    <w:rPr>
      <w:rFonts w:ascii="Times New Roman" w:hAnsi="Times New Roman" w:cs="Times New Roman"/>
      <w:spacing w:val="10"/>
      <w:sz w:val="24"/>
      <w:szCs w:val="24"/>
    </w:rPr>
  </w:style>
  <w:style w:type="character" w:customStyle="1" w:styleId="FontStyle12">
    <w:name w:val="Font Style12"/>
    <w:uiPriority w:val="99"/>
    <w:rsid w:val="004D7D16"/>
    <w:rPr>
      <w:rFonts w:ascii="Times New Roman" w:hAnsi="Times New Roman" w:cs="Times New Roman"/>
      <w:spacing w:val="10"/>
      <w:sz w:val="24"/>
      <w:szCs w:val="24"/>
    </w:rPr>
  </w:style>
  <w:style w:type="paragraph" w:customStyle="1" w:styleId="Style2">
    <w:name w:val="Style2"/>
    <w:basedOn w:val="ab"/>
    <w:uiPriority w:val="99"/>
    <w:rsid w:val="004D7D16"/>
    <w:pPr>
      <w:widowControl w:val="0"/>
      <w:autoSpaceDE w:val="0"/>
      <w:autoSpaceDN w:val="0"/>
      <w:adjustRightInd w:val="0"/>
      <w:spacing w:line="322" w:lineRule="exact"/>
      <w:ind w:hanging="1896"/>
    </w:pPr>
  </w:style>
  <w:style w:type="numbering" w:customStyle="1" w:styleId="14">
    <w:name w:val="Стиль1"/>
    <w:rsid w:val="004D7D16"/>
    <w:pPr>
      <w:numPr>
        <w:numId w:val="18"/>
      </w:numPr>
    </w:pPr>
  </w:style>
  <w:style w:type="numbering" w:customStyle="1" w:styleId="3d">
    <w:name w:val="Нет списка3"/>
    <w:next w:val="ae"/>
    <w:uiPriority w:val="99"/>
    <w:semiHidden/>
    <w:unhideWhenUsed/>
    <w:rsid w:val="004D7D16"/>
  </w:style>
  <w:style w:type="table" w:customStyle="1" w:styleId="3e">
    <w:name w:val="Сетка таблицы3"/>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e"/>
    <w:uiPriority w:val="99"/>
    <w:semiHidden/>
    <w:unhideWhenUsed/>
    <w:rsid w:val="004D7D16"/>
  </w:style>
  <w:style w:type="numbering" w:customStyle="1" w:styleId="1110">
    <w:name w:val="Нет списка111"/>
    <w:next w:val="ae"/>
    <w:uiPriority w:val="99"/>
    <w:semiHidden/>
    <w:unhideWhenUsed/>
    <w:rsid w:val="004D7D16"/>
  </w:style>
  <w:style w:type="numbering" w:customStyle="1" w:styleId="1111">
    <w:name w:val="Нет списка1111"/>
    <w:next w:val="ae"/>
    <w:uiPriority w:val="99"/>
    <w:semiHidden/>
    <w:unhideWhenUsed/>
    <w:rsid w:val="004D7D16"/>
  </w:style>
  <w:style w:type="numbering" w:customStyle="1" w:styleId="212">
    <w:name w:val="Нет списка21"/>
    <w:next w:val="ae"/>
    <w:semiHidden/>
    <w:unhideWhenUsed/>
    <w:rsid w:val="004D7D16"/>
  </w:style>
  <w:style w:type="numbering" w:customStyle="1" w:styleId="114">
    <w:name w:val="Стиль11"/>
    <w:rsid w:val="004D7D16"/>
  </w:style>
  <w:style w:type="numbering" w:customStyle="1" w:styleId="311">
    <w:name w:val="Нет списка31"/>
    <w:next w:val="ae"/>
    <w:uiPriority w:val="99"/>
    <w:semiHidden/>
    <w:unhideWhenUsed/>
    <w:rsid w:val="004D7D16"/>
  </w:style>
  <w:style w:type="numbering" w:customStyle="1" w:styleId="410">
    <w:name w:val="Нет списка41"/>
    <w:next w:val="ae"/>
    <w:uiPriority w:val="99"/>
    <w:semiHidden/>
    <w:unhideWhenUsed/>
    <w:rsid w:val="004D7D16"/>
  </w:style>
  <w:style w:type="numbering" w:customStyle="1" w:styleId="120">
    <w:name w:val="Нет списка12"/>
    <w:next w:val="ae"/>
    <w:uiPriority w:val="99"/>
    <w:semiHidden/>
    <w:unhideWhenUsed/>
    <w:rsid w:val="004D7D16"/>
  </w:style>
  <w:style w:type="numbering" w:customStyle="1" w:styleId="11111">
    <w:name w:val="Нет списка11111"/>
    <w:next w:val="ae"/>
    <w:uiPriority w:val="99"/>
    <w:semiHidden/>
    <w:unhideWhenUsed/>
    <w:rsid w:val="004D7D16"/>
  </w:style>
  <w:style w:type="table" w:customStyle="1" w:styleId="45">
    <w:name w:val="Сетка таблицы4"/>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e"/>
    <w:uiPriority w:val="99"/>
    <w:semiHidden/>
    <w:unhideWhenUsed/>
    <w:rsid w:val="004D7D16"/>
  </w:style>
  <w:style w:type="numbering" w:customStyle="1" w:styleId="2110">
    <w:name w:val="Нет списка211"/>
    <w:next w:val="ae"/>
    <w:semiHidden/>
    <w:unhideWhenUsed/>
    <w:rsid w:val="004D7D16"/>
  </w:style>
  <w:style w:type="table" w:customStyle="1" w:styleId="213">
    <w:name w:val="Сетка таблицы21"/>
    <w:basedOn w:val="ad"/>
    <w:next w:val="aff"/>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rsid w:val="004D7D16"/>
  </w:style>
  <w:style w:type="numbering" w:customStyle="1" w:styleId="3110">
    <w:name w:val="Нет списка311"/>
    <w:next w:val="ae"/>
    <w:uiPriority w:val="99"/>
    <w:semiHidden/>
    <w:unhideWhenUsed/>
    <w:rsid w:val="004D7D16"/>
  </w:style>
  <w:style w:type="table" w:customStyle="1" w:styleId="312">
    <w:name w:val="Сетка таблицы31"/>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e"/>
    <w:uiPriority w:val="99"/>
    <w:semiHidden/>
    <w:unhideWhenUsed/>
    <w:rsid w:val="004D7D16"/>
  </w:style>
  <w:style w:type="numbering" w:customStyle="1" w:styleId="130">
    <w:name w:val="Нет списка13"/>
    <w:next w:val="ae"/>
    <w:uiPriority w:val="99"/>
    <w:semiHidden/>
    <w:unhideWhenUsed/>
    <w:rsid w:val="004D7D16"/>
  </w:style>
  <w:style w:type="numbering" w:customStyle="1" w:styleId="1120">
    <w:name w:val="Нет списка112"/>
    <w:next w:val="ae"/>
    <w:uiPriority w:val="99"/>
    <w:semiHidden/>
    <w:unhideWhenUsed/>
    <w:rsid w:val="004D7D16"/>
  </w:style>
  <w:style w:type="table" w:customStyle="1" w:styleId="56">
    <w:name w:val="Сетка таблицы5"/>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e"/>
    <w:uiPriority w:val="99"/>
    <w:semiHidden/>
    <w:unhideWhenUsed/>
    <w:rsid w:val="004D7D16"/>
  </w:style>
  <w:style w:type="table" w:customStyle="1" w:styleId="121">
    <w:name w:val="Сетка таблицы12"/>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e"/>
    <w:semiHidden/>
    <w:unhideWhenUsed/>
    <w:rsid w:val="004D7D16"/>
  </w:style>
  <w:style w:type="table" w:customStyle="1" w:styleId="223">
    <w:name w:val="Сетка таблицы22"/>
    <w:basedOn w:val="ad"/>
    <w:next w:val="aff"/>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4D7D16"/>
  </w:style>
  <w:style w:type="numbering" w:customStyle="1" w:styleId="320">
    <w:name w:val="Нет списка32"/>
    <w:next w:val="ae"/>
    <w:uiPriority w:val="99"/>
    <w:semiHidden/>
    <w:unhideWhenUsed/>
    <w:rsid w:val="004D7D16"/>
  </w:style>
  <w:style w:type="table" w:customStyle="1" w:styleId="321">
    <w:name w:val="Сетка таблицы32"/>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e"/>
    <w:uiPriority w:val="99"/>
    <w:semiHidden/>
    <w:unhideWhenUsed/>
    <w:rsid w:val="004D7D16"/>
  </w:style>
  <w:style w:type="numbering" w:customStyle="1" w:styleId="141">
    <w:name w:val="Нет списка14"/>
    <w:next w:val="ae"/>
    <w:uiPriority w:val="99"/>
    <w:semiHidden/>
    <w:unhideWhenUsed/>
    <w:rsid w:val="004D7D16"/>
  </w:style>
  <w:style w:type="numbering" w:customStyle="1" w:styleId="1130">
    <w:name w:val="Нет списка113"/>
    <w:next w:val="ae"/>
    <w:uiPriority w:val="99"/>
    <w:semiHidden/>
    <w:unhideWhenUsed/>
    <w:rsid w:val="004D7D16"/>
  </w:style>
  <w:style w:type="numbering" w:customStyle="1" w:styleId="1113">
    <w:name w:val="Нет списка1113"/>
    <w:next w:val="ae"/>
    <w:uiPriority w:val="99"/>
    <w:semiHidden/>
    <w:unhideWhenUsed/>
    <w:rsid w:val="004D7D16"/>
  </w:style>
  <w:style w:type="numbering" w:customStyle="1" w:styleId="230">
    <w:name w:val="Нет списка23"/>
    <w:next w:val="ae"/>
    <w:semiHidden/>
    <w:unhideWhenUsed/>
    <w:rsid w:val="004D7D16"/>
  </w:style>
  <w:style w:type="numbering" w:customStyle="1" w:styleId="131">
    <w:name w:val="Стиль13"/>
    <w:rsid w:val="004D7D16"/>
  </w:style>
  <w:style w:type="numbering" w:customStyle="1" w:styleId="330">
    <w:name w:val="Нет списка33"/>
    <w:next w:val="ae"/>
    <w:uiPriority w:val="99"/>
    <w:semiHidden/>
    <w:unhideWhenUsed/>
    <w:rsid w:val="004D7D16"/>
  </w:style>
  <w:style w:type="numbering" w:customStyle="1" w:styleId="24">
    <w:name w:val="Стиль2"/>
    <w:uiPriority w:val="99"/>
    <w:rsid w:val="004D7D16"/>
    <w:pPr>
      <w:numPr>
        <w:numId w:val="20"/>
      </w:numPr>
    </w:pPr>
  </w:style>
  <w:style w:type="character" w:customStyle="1" w:styleId="webofficeattributevalue">
    <w:name w:val="webofficeattributevalue"/>
    <w:basedOn w:val="ac"/>
    <w:rsid w:val="00415F60"/>
  </w:style>
  <w:style w:type="paragraph" w:customStyle="1" w:styleId="affffffb">
    <w:name w:val="Обычный без отступа"/>
    <w:basedOn w:val="ab"/>
    <w:rsid w:val="00860A3D"/>
    <w:pPr>
      <w:widowControl w:val="0"/>
      <w:autoSpaceDE w:val="0"/>
      <w:autoSpaceDN w:val="0"/>
      <w:adjustRightInd w:val="0"/>
      <w:spacing w:line="360" w:lineRule="auto"/>
      <w:jc w:val="both"/>
    </w:pPr>
    <w:rPr>
      <w:rFonts w:ascii="Arial" w:hAnsi="Arial" w:cs="Arial"/>
      <w:sz w:val="22"/>
      <w:szCs w:val="22"/>
    </w:rPr>
  </w:style>
  <w:style w:type="paragraph" w:customStyle="1" w:styleId="Pa0">
    <w:name w:val="Pa0"/>
    <w:basedOn w:val="ab"/>
    <w:uiPriority w:val="99"/>
    <w:rsid w:val="001E66AD"/>
    <w:pPr>
      <w:autoSpaceDE w:val="0"/>
      <w:autoSpaceDN w:val="0"/>
      <w:spacing w:line="241" w:lineRule="atLeast"/>
    </w:pPr>
    <w:rPr>
      <w:rFonts w:ascii="PWGVF T+ Helios C" w:eastAsiaTheme="minorHAnsi" w:hAnsi="PWGVF T+ Helios C"/>
    </w:rPr>
  </w:style>
  <w:style w:type="character" w:customStyle="1" w:styleId="A60">
    <w:name w:val="A6"/>
    <w:basedOn w:val="ac"/>
    <w:uiPriority w:val="99"/>
    <w:rsid w:val="001E66AD"/>
    <w:rPr>
      <w:rFonts w:ascii="PWGVF T+ Helios C" w:hAnsi="PWGVF T+ Helios C" w:hint="default"/>
      <w:color w:val="000000"/>
    </w:rPr>
  </w:style>
  <w:style w:type="paragraph" w:styleId="affffffc">
    <w:name w:val="List"/>
    <w:basedOn w:val="ab"/>
    <w:link w:val="affffffd"/>
    <w:qFormat/>
    <w:locked/>
    <w:rsid w:val="0014081B"/>
    <w:pPr>
      <w:ind w:left="283" w:hanging="283"/>
    </w:pPr>
  </w:style>
  <w:style w:type="paragraph" w:styleId="3f">
    <w:name w:val="List 3"/>
    <w:basedOn w:val="ab"/>
    <w:locked/>
    <w:rsid w:val="0014081B"/>
    <w:pPr>
      <w:ind w:left="849" w:hanging="283"/>
    </w:pPr>
  </w:style>
  <w:style w:type="paragraph" w:styleId="46">
    <w:name w:val="List 4"/>
    <w:basedOn w:val="ab"/>
    <w:locked/>
    <w:rsid w:val="0014081B"/>
    <w:pPr>
      <w:ind w:left="1132" w:hanging="283"/>
    </w:pPr>
  </w:style>
  <w:style w:type="paragraph" w:styleId="affffffe">
    <w:name w:val="Closing"/>
    <w:basedOn w:val="ab"/>
    <w:link w:val="afffffff"/>
    <w:locked/>
    <w:rsid w:val="0014081B"/>
    <w:pPr>
      <w:ind w:left="4252"/>
    </w:pPr>
  </w:style>
  <w:style w:type="character" w:customStyle="1" w:styleId="afffffff">
    <w:name w:val="Прощание Знак"/>
    <w:basedOn w:val="ac"/>
    <w:link w:val="affffffe"/>
    <w:rsid w:val="0014081B"/>
    <w:rPr>
      <w:sz w:val="24"/>
      <w:szCs w:val="24"/>
    </w:rPr>
  </w:style>
  <w:style w:type="paragraph" w:styleId="afffffff0">
    <w:name w:val="List Continue"/>
    <w:basedOn w:val="ab"/>
    <w:locked/>
    <w:rsid w:val="0014081B"/>
    <w:pPr>
      <w:spacing w:after="120"/>
      <w:ind w:left="283"/>
    </w:pPr>
  </w:style>
  <w:style w:type="paragraph" w:styleId="3f0">
    <w:name w:val="List Continue 3"/>
    <w:basedOn w:val="ab"/>
    <w:locked/>
    <w:rsid w:val="0014081B"/>
    <w:pPr>
      <w:spacing w:after="120"/>
      <w:ind w:left="849"/>
    </w:pPr>
  </w:style>
  <w:style w:type="paragraph" w:styleId="47">
    <w:name w:val="List Continue 4"/>
    <w:basedOn w:val="ab"/>
    <w:locked/>
    <w:rsid w:val="0014081B"/>
    <w:pPr>
      <w:spacing w:after="120"/>
      <w:ind w:left="1132"/>
    </w:pPr>
  </w:style>
  <w:style w:type="character" w:customStyle="1" w:styleId="WW-">
    <w:name w:val="WW-Основной шрифт абзаца"/>
    <w:rsid w:val="0014081B"/>
  </w:style>
  <w:style w:type="paragraph" w:customStyle="1" w:styleId="16">
    <w:name w:val="1 Нумерация СРЗА"/>
    <w:basedOn w:val="ab"/>
    <w:rsid w:val="0014081B"/>
    <w:pPr>
      <w:keepLines/>
      <w:numPr>
        <w:numId w:val="41"/>
      </w:numPr>
      <w:spacing w:before="80"/>
      <w:jc w:val="both"/>
    </w:pPr>
    <w:rPr>
      <w:sz w:val="28"/>
      <w:szCs w:val="28"/>
    </w:rPr>
  </w:style>
  <w:style w:type="paragraph" w:customStyle="1" w:styleId="15">
    <w:name w:val="Макрированный 1"/>
    <w:basedOn w:val="ab"/>
    <w:rsid w:val="0014081B"/>
    <w:pPr>
      <w:numPr>
        <w:numId w:val="39"/>
      </w:numPr>
      <w:tabs>
        <w:tab w:val="left" w:pos="1134"/>
      </w:tabs>
      <w:spacing w:before="80"/>
      <w:jc w:val="both"/>
    </w:pPr>
    <w:rPr>
      <w:rFonts w:ascii="Arial" w:hAnsi="Arial"/>
      <w:szCs w:val="20"/>
    </w:rPr>
  </w:style>
  <w:style w:type="paragraph" w:customStyle="1" w:styleId="Normal1">
    <w:name w:val="Normal1"/>
    <w:rsid w:val="0014081B"/>
    <w:rPr>
      <w:sz w:val="20"/>
      <w:szCs w:val="20"/>
    </w:rPr>
  </w:style>
  <w:style w:type="paragraph" w:customStyle="1" w:styleId="-">
    <w:name w:val="- Маркированный"/>
    <w:basedOn w:val="ab"/>
    <w:next w:val="ab"/>
    <w:link w:val="-0"/>
    <w:rsid w:val="0014081B"/>
    <w:pPr>
      <w:numPr>
        <w:numId w:val="40"/>
      </w:numPr>
      <w:jc w:val="both"/>
    </w:pPr>
    <w:rPr>
      <w:sz w:val="28"/>
      <w:szCs w:val="20"/>
    </w:rPr>
  </w:style>
  <w:style w:type="character" w:customStyle="1" w:styleId="-0">
    <w:name w:val="- Маркированный Знак Знак"/>
    <w:basedOn w:val="ac"/>
    <w:link w:val="-"/>
    <w:rsid w:val="0014081B"/>
    <w:rPr>
      <w:sz w:val="28"/>
      <w:szCs w:val="20"/>
    </w:rPr>
  </w:style>
  <w:style w:type="paragraph" w:styleId="HTML">
    <w:name w:val="HTML Preformatted"/>
    <w:basedOn w:val="ab"/>
    <w:link w:val="HTML0"/>
    <w:locked/>
    <w:rsid w:val="0014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c"/>
    <w:link w:val="HTML"/>
    <w:rsid w:val="0014081B"/>
    <w:rPr>
      <w:rFonts w:ascii="Courier New" w:hAnsi="Courier New" w:cs="Courier New"/>
      <w:sz w:val="20"/>
      <w:szCs w:val="20"/>
    </w:rPr>
  </w:style>
  <w:style w:type="paragraph" w:styleId="afffffff1">
    <w:name w:val="Normal Indent"/>
    <w:basedOn w:val="ab"/>
    <w:autoRedefine/>
    <w:locked/>
    <w:rsid w:val="0014081B"/>
    <w:rPr>
      <w:caps/>
    </w:rPr>
  </w:style>
  <w:style w:type="character" w:customStyle="1" w:styleId="affb">
    <w:name w:val="Абзац списка Знак"/>
    <w:aliases w:val="Нумерованый список Знак,List Paragraph1 Знак"/>
    <w:basedOn w:val="ac"/>
    <w:link w:val="affa"/>
    <w:uiPriority w:val="34"/>
    <w:locked/>
    <w:rsid w:val="008F5313"/>
    <w:rPr>
      <w:sz w:val="24"/>
      <w:szCs w:val="24"/>
    </w:rPr>
  </w:style>
  <w:style w:type="paragraph" w:styleId="afffffff2">
    <w:name w:val="Message Header"/>
    <w:basedOn w:val="af3"/>
    <w:link w:val="afffffff3"/>
    <w:unhideWhenUsed/>
    <w:locked/>
    <w:rsid w:val="000A73B7"/>
    <w:pPr>
      <w:keepLines/>
      <w:widowControl/>
      <w:spacing w:line="180" w:lineRule="atLeast"/>
      <w:ind w:left="1555" w:hanging="720"/>
    </w:pPr>
    <w:rPr>
      <w:rFonts w:ascii="Arial" w:hAnsi="Arial"/>
      <w:spacing w:val="-5"/>
      <w:sz w:val="20"/>
      <w:lang w:eastAsia="en-US"/>
    </w:rPr>
  </w:style>
  <w:style w:type="character" w:customStyle="1" w:styleId="afffffff3">
    <w:name w:val="Шапка Знак"/>
    <w:basedOn w:val="ac"/>
    <w:link w:val="afffffff2"/>
    <w:rsid w:val="000A73B7"/>
    <w:rPr>
      <w:rFonts w:ascii="Arial" w:hAnsi="Arial"/>
      <w:spacing w:val="-5"/>
      <w:sz w:val="20"/>
      <w:szCs w:val="20"/>
      <w:lang w:eastAsia="en-US"/>
    </w:rPr>
  </w:style>
  <w:style w:type="paragraph" w:customStyle="1" w:styleId="afffffff4">
    <w:name w:val="Глава"/>
    <w:basedOn w:val="25"/>
    <w:next w:val="af3"/>
    <w:rsid w:val="000A73B7"/>
    <w:pPr>
      <w:keepLines/>
      <w:widowControl/>
      <w:suppressLineNumbers/>
      <w:tabs>
        <w:tab w:val="num" w:pos="576"/>
        <w:tab w:val="num" w:pos="927"/>
      </w:tabs>
      <w:spacing w:after="120" w:line="300" w:lineRule="exact"/>
      <w:ind w:left="567"/>
      <w:jc w:val="left"/>
    </w:pPr>
    <w:rPr>
      <w:rFonts w:ascii="Arial" w:hAnsi="Arial" w:cs="Arial"/>
      <w:i w:val="0"/>
      <w:caps/>
      <w:spacing w:val="24"/>
      <w:sz w:val="24"/>
    </w:rPr>
  </w:style>
  <w:style w:type="paragraph" w:customStyle="1" w:styleId="214">
    <w:name w:val="Основной текст с отступом 21"/>
    <w:basedOn w:val="ab"/>
    <w:rsid w:val="000A73B7"/>
    <w:pPr>
      <w:tabs>
        <w:tab w:val="left" w:pos="567"/>
      </w:tabs>
      <w:suppressAutoHyphens/>
      <w:spacing w:line="300" w:lineRule="exact"/>
      <w:ind w:left="340" w:firstLine="454"/>
      <w:jc w:val="both"/>
    </w:pPr>
    <w:rPr>
      <w:rFonts w:ascii="Arial" w:hAnsi="Arial" w:cs="Calibri"/>
      <w:b/>
      <w:sz w:val="22"/>
      <w:szCs w:val="20"/>
      <w:lang w:eastAsia="ar-SA"/>
    </w:rPr>
  </w:style>
  <w:style w:type="character" w:customStyle="1" w:styleId="1f7">
    <w:name w:val="Знак примечания1"/>
    <w:rsid w:val="000A73B7"/>
    <w:rPr>
      <w:sz w:val="16"/>
      <w:szCs w:val="16"/>
    </w:rPr>
  </w:style>
  <w:style w:type="paragraph" w:customStyle="1" w:styleId="411">
    <w:name w:val="Маркированный список 41"/>
    <w:basedOn w:val="ab"/>
    <w:rsid w:val="000A73B7"/>
    <w:pPr>
      <w:tabs>
        <w:tab w:val="left" w:pos="567"/>
      </w:tabs>
      <w:suppressAutoHyphens/>
      <w:ind w:right="142"/>
      <w:jc w:val="both"/>
    </w:pPr>
    <w:rPr>
      <w:rFonts w:ascii="Arial" w:hAnsi="Arial" w:cs="Calibri"/>
      <w:sz w:val="22"/>
      <w:szCs w:val="20"/>
      <w:lang w:eastAsia="ar-SA"/>
    </w:rPr>
  </w:style>
  <w:style w:type="paragraph" w:customStyle="1" w:styleId="2f3">
    <w:name w:val="Пункт 2"/>
    <w:basedOn w:val="25"/>
    <w:qFormat/>
    <w:rsid w:val="000A73B7"/>
    <w:pPr>
      <w:widowControl/>
      <w:tabs>
        <w:tab w:val="left" w:pos="1134"/>
        <w:tab w:val="left" w:pos="1276"/>
      </w:tabs>
      <w:spacing w:before="120" w:after="60" w:line="360" w:lineRule="auto"/>
      <w:ind w:firstLine="567"/>
      <w:jc w:val="both"/>
    </w:pPr>
    <w:rPr>
      <w:rFonts w:ascii="Times New Roman" w:hAnsi="Times New Roman"/>
      <w:b w:val="0"/>
      <w:bCs/>
      <w:i w:val="0"/>
      <w:szCs w:val="24"/>
    </w:rPr>
  </w:style>
  <w:style w:type="paragraph" w:customStyle="1" w:styleId="115">
    <w:name w:val="Заголовок 1 Знак1"/>
    <w:basedOn w:val="affa"/>
    <w:qFormat/>
    <w:rsid w:val="000A73B7"/>
    <w:pPr>
      <w:widowControl w:val="0"/>
      <w:spacing w:line="360" w:lineRule="auto"/>
      <w:jc w:val="both"/>
      <w:textAlignment w:val="baseline"/>
    </w:pPr>
    <w:rPr>
      <w:rFonts w:eastAsiaTheme="minorHAnsi" w:cstheme="majorBidi"/>
      <w:sz w:val="28"/>
      <w:szCs w:val="28"/>
      <w:lang w:eastAsia="en-US"/>
    </w:rPr>
  </w:style>
  <w:style w:type="paragraph" w:customStyle="1" w:styleId="412">
    <w:name w:val="Заголовок 4 Знак1"/>
    <w:basedOn w:val="4"/>
    <w:qFormat/>
    <w:rsid w:val="000A73B7"/>
    <w:pPr>
      <w:keepNext w:val="0"/>
      <w:tabs>
        <w:tab w:val="left" w:pos="1418"/>
      </w:tabs>
      <w:spacing w:before="120" w:after="60" w:line="360" w:lineRule="auto"/>
      <w:ind w:left="0" w:firstLine="567"/>
    </w:pPr>
    <w:rPr>
      <w:rFonts w:ascii="Times New Roman" w:hAnsi="Times New Roman"/>
      <w:b w:val="0"/>
      <w:bCs/>
      <w:szCs w:val="24"/>
    </w:rPr>
  </w:style>
  <w:style w:type="paragraph" w:customStyle="1" w:styleId="afffffff5">
    <w:name w:val="Список а)"/>
    <w:basedOn w:val="affa"/>
    <w:qFormat/>
    <w:rsid w:val="000A73B7"/>
    <w:pPr>
      <w:widowControl w:val="0"/>
      <w:spacing w:line="360" w:lineRule="auto"/>
      <w:jc w:val="both"/>
      <w:textAlignment w:val="baseline"/>
    </w:pPr>
    <w:rPr>
      <w:rFonts w:eastAsiaTheme="minorHAnsi" w:cstheme="majorBidi"/>
      <w:sz w:val="28"/>
      <w:szCs w:val="28"/>
      <w:lang w:eastAsia="en-US"/>
    </w:rPr>
  </w:style>
  <w:style w:type="paragraph" w:customStyle="1" w:styleId="3f1">
    <w:name w:val="Пункт 3"/>
    <w:basedOn w:val="32"/>
    <w:qFormat/>
    <w:rsid w:val="000A73B7"/>
    <w:pPr>
      <w:keepNext w:val="0"/>
      <w:widowControl/>
      <w:shd w:val="clear" w:color="auto" w:fill="auto"/>
      <w:tabs>
        <w:tab w:val="left" w:pos="567"/>
      </w:tabs>
      <w:autoSpaceDE/>
      <w:autoSpaceDN/>
      <w:adjustRightInd/>
      <w:spacing w:before="120" w:after="60" w:line="360" w:lineRule="auto"/>
      <w:ind w:left="1080" w:hanging="720"/>
      <w:jc w:val="both"/>
    </w:pPr>
    <w:rPr>
      <w:rFonts w:ascii="Times New Roman" w:hAnsi="Times New Roman"/>
      <w:b w:val="0"/>
      <w:bCs/>
      <w:iCs/>
      <w:sz w:val="28"/>
      <w:szCs w:val="24"/>
    </w:rPr>
  </w:style>
  <w:style w:type="paragraph" w:customStyle="1" w:styleId="48">
    <w:name w:val="Пункт 4"/>
    <w:basedOn w:val="4"/>
    <w:qFormat/>
    <w:rsid w:val="000A73B7"/>
    <w:pPr>
      <w:keepNext w:val="0"/>
      <w:tabs>
        <w:tab w:val="left" w:pos="1418"/>
      </w:tabs>
      <w:spacing w:before="120" w:after="60" w:line="360" w:lineRule="auto"/>
      <w:ind w:left="0" w:firstLine="567"/>
    </w:pPr>
    <w:rPr>
      <w:rFonts w:ascii="Times New Roman" w:hAnsi="Times New Roman"/>
      <w:b w:val="0"/>
      <w:bCs/>
      <w:szCs w:val="24"/>
    </w:rPr>
  </w:style>
  <w:style w:type="paragraph" w:customStyle="1" w:styleId="21">
    <w:name w:val="Стиль По ширине2"/>
    <w:basedOn w:val="ab"/>
    <w:autoRedefine/>
    <w:rsid w:val="000A73B7"/>
    <w:pPr>
      <w:numPr>
        <w:numId w:val="126"/>
      </w:numPr>
      <w:jc w:val="both"/>
    </w:pPr>
    <w:rPr>
      <w:rFonts w:eastAsia="Calibri"/>
    </w:rPr>
  </w:style>
  <w:style w:type="character" w:customStyle="1" w:styleId="st">
    <w:name w:val="st"/>
    <w:basedOn w:val="ac"/>
    <w:rsid w:val="000A73B7"/>
  </w:style>
  <w:style w:type="character" w:customStyle="1" w:styleId="grame">
    <w:name w:val="grame"/>
    <w:basedOn w:val="ac"/>
    <w:rsid w:val="000A73B7"/>
  </w:style>
  <w:style w:type="character" w:customStyle="1" w:styleId="2f4">
    <w:name w:val="Основной текст (2)_"/>
    <w:link w:val="2f5"/>
    <w:uiPriority w:val="99"/>
    <w:rsid w:val="000A73B7"/>
    <w:rPr>
      <w:b/>
      <w:bCs/>
      <w:spacing w:val="4"/>
      <w:sz w:val="25"/>
      <w:szCs w:val="25"/>
      <w:shd w:val="clear" w:color="auto" w:fill="FFFFFF"/>
    </w:rPr>
  </w:style>
  <w:style w:type="paragraph" w:customStyle="1" w:styleId="2f5">
    <w:name w:val="Основной текст (2)"/>
    <w:basedOn w:val="ab"/>
    <w:link w:val="2f4"/>
    <w:uiPriority w:val="99"/>
    <w:rsid w:val="000A73B7"/>
    <w:pPr>
      <w:widowControl w:val="0"/>
      <w:shd w:val="clear" w:color="auto" w:fill="FFFFFF"/>
      <w:spacing w:line="485" w:lineRule="exact"/>
      <w:ind w:firstLine="720"/>
      <w:jc w:val="both"/>
    </w:pPr>
    <w:rPr>
      <w:b/>
      <w:bCs/>
      <w:spacing w:val="4"/>
      <w:sz w:val="25"/>
      <w:szCs w:val="25"/>
    </w:rPr>
  </w:style>
  <w:style w:type="paragraph" w:customStyle="1" w:styleId="Texte">
    <w:name w:val="Texte"/>
    <w:basedOn w:val="ab"/>
    <w:rsid w:val="000A73B7"/>
    <w:pPr>
      <w:overflowPunct w:val="0"/>
      <w:autoSpaceDE w:val="0"/>
      <w:autoSpaceDN w:val="0"/>
      <w:adjustRightInd w:val="0"/>
      <w:jc w:val="both"/>
      <w:textAlignment w:val="baseline"/>
    </w:pPr>
    <w:rPr>
      <w:rFonts w:ascii="Arial" w:hAnsi="Arial"/>
      <w:snapToGrid w:val="0"/>
      <w:sz w:val="20"/>
      <w:szCs w:val="20"/>
      <w:lang w:val="fr-FR"/>
    </w:rPr>
  </w:style>
  <w:style w:type="paragraph" w:customStyle="1" w:styleId="Annexe">
    <w:name w:val="Annexe"/>
    <w:basedOn w:val="ab"/>
    <w:rsid w:val="000A73B7"/>
    <w:pPr>
      <w:overflowPunct w:val="0"/>
      <w:autoSpaceDE w:val="0"/>
      <w:autoSpaceDN w:val="0"/>
      <w:adjustRightInd w:val="0"/>
      <w:jc w:val="center"/>
      <w:textAlignment w:val="baseline"/>
    </w:pPr>
    <w:rPr>
      <w:rFonts w:ascii="Arial" w:hAnsi="Arial"/>
      <w:b/>
      <w:sz w:val="28"/>
      <w:szCs w:val="20"/>
      <w:lang w:val="fr-FR" w:eastAsia="fr-FR"/>
    </w:rPr>
  </w:style>
  <w:style w:type="character" w:customStyle="1" w:styleId="def">
    <w:name w:val="def"/>
    <w:basedOn w:val="ac"/>
    <w:rsid w:val="000A73B7"/>
  </w:style>
  <w:style w:type="character" w:customStyle="1" w:styleId="rvts6">
    <w:name w:val="rvts6"/>
    <w:basedOn w:val="ac"/>
    <w:rsid w:val="000A73B7"/>
  </w:style>
  <w:style w:type="character" w:customStyle="1" w:styleId="rvts10">
    <w:name w:val="rvts10"/>
    <w:basedOn w:val="ac"/>
    <w:rsid w:val="000A73B7"/>
  </w:style>
  <w:style w:type="character" w:customStyle="1" w:styleId="external-link">
    <w:name w:val="external-link"/>
    <w:basedOn w:val="ac"/>
    <w:rsid w:val="000A73B7"/>
  </w:style>
  <w:style w:type="character" w:customStyle="1" w:styleId="ff3">
    <w:name w:val="ff3"/>
    <w:rsid w:val="000A73B7"/>
  </w:style>
  <w:style w:type="paragraph" w:customStyle="1" w:styleId="consplusnormal0">
    <w:name w:val="consplusnormal"/>
    <w:basedOn w:val="ab"/>
    <w:rsid w:val="000A73B7"/>
    <w:pPr>
      <w:autoSpaceDE w:val="0"/>
      <w:autoSpaceDN w:val="0"/>
      <w:ind w:firstLine="720"/>
    </w:pPr>
    <w:rPr>
      <w:rFonts w:ascii="Arial" w:hAnsi="Arial" w:cs="Arial"/>
      <w:sz w:val="20"/>
      <w:szCs w:val="20"/>
    </w:rPr>
  </w:style>
  <w:style w:type="character" w:customStyle="1" w:styleId="75pt0pt">
    <w:name w:val="Основной текст + 7;5 pt;Интервал 0 pt"/>
    <w:basedOn w:val="ac"/>
    <w:rsid w:val="000A73B7"/>
    <w:rPr>
      <w:rFonts w:ascii="Arial" w:eastAsia="Arial" w:hAnsi="Arial" w:cs="Arial"/>
      <w:color w:val="000000"/>
      <w:spacing w:val="2"/>
      <w:w w:val="100"/>
      <w:position w:val="0"/>
      <w:sz w:val="15"/>
      <w:szCs w:val="15"/>
      <w:shd w:val="clear" w:color="auto" w:fill="FFFFFF"/>
      <w:lang w:val="ru-RU"/>
    </w:rPr>
  </w:style>
  <w:style w:type="character" w:customStyle="1" w:styleId="affff2">
    <w:name w:val="Основной текст_"/>
    <w:basedOn w:val="ac"/>
    <w:link w:val="43"/>
    <w:rsid w:val="000A73B7"/>
    <w:rPr>
      <w:rFonts w:ascii="Sylfaen" w:eastAsia="Sylfaen" w:hAnsi="Sylfaen" w:cs="Sylfaen"/>
      <w:color w:val="000000"/>
      <w:sz w:val="27"/>
      <w:szCs w:val="27"/>
      <w:shd w:val="clear" w:color="auto" w:fill="FFFFFF"/>
    </w:rPr>
  </w:style>
  <w:style w:type="paragraph" w:customStyle="1" w:styleId="consplusnonformat">
    <w:name w:val="consplusnonformat"/>
    <w:basedOn w:val="ab"/>
    <w:rsid w:val="000A73B7"/>
    <w:pPr>
      <w:autoSpaceDE w:val="0"/>
      <w:autoSpaceDN w:val="0"/>
    </w:pPr>
    <w:rPr>
      <w:rFonts w:ascii="Courier New" w:hAnsi="Courier New" w:cs="Courier New"/>
      <w:sz w:val="20"/>
      <w:szCs w:val="20"/>
    </w:rPr>
  </w:style>
  <w:style w:type="character" w:customStyle="1" w:styleId="7pt0pt">
    <w:name w:val="Основной текст + 7 pt;Интервал 0 pt"/>
    <w:basedOn w:val="affff2"/>
    <w:rsid w:val="000A73B7"/>
    <w:rPr>
      <w:rFonts w:ascii="Sylfaen" w:eastAsia="Sylfaen" w:hAnsi="Sylfaen" w:cs="Sylfaen"/>
      <w:color w:val="000000"/>
      <w:spacing w:val="2"/>
      <w:w w:val="100"/>
      <w:position w:val="0"/>
      <w:sz w:val="14"/>
      <w:szCs w:val="14"/>
      <w:shd w:val="clear" w:color="auto" w:fill="FFFFFF"/>
      <w:lang w:val="ru-RU"/>
    </w:rPr>
  </w:style>
  <w:style w:type="character" w:customStyle="1" w:styleId="2f6">
    <w:name w:val="Колонтитул (2)_"/>
    <w:basedOn w:val="ac"/>
    <w:link w:val="2f7"/>
    <w:rsid w:val="000A73B7"/>
    <w:rPr>
      <w:rFonts w:ascii="Arial" w:eastAsia="Arial" w:hAnsi="Arial" w:cs="Arial"/>
      <w:b/>
      <w:bCs/>
      <w:spacing w:val="2"/>
      <w:sz w:val="18"/>
      <w:szCs w:val="18"/>
      <w:shd w:val="clear" w:color="auto" w:fill="FFFFFF"/>
    </w:rPr>
  </w:style>
  <w:style w:type="paragraph" w:customStyle="1" w:styleId="2f7">
    <w:name w:val="Колонтитул (2)"/>
    <w:basedOn w:val="ab"/>
    <w:link w:val="2f6"/>
    <w:rsid w:val="000A73B7"/>
    <w:pPr>
      <w:widowControl w:val="0"/>
      <w:shd w:val="clear" w:color="auto" w:fill="FFFFFF"/>
      <w:spacing w:line="0" w:lineRule="atLeast"/>
    </w:pPr>
    <w:rPr>
      <w:rFonts w:ascii="Arial" w:eastAsia="Arial" w:hAnsi="Arial" w:cs="Arial"/>
      <w:b/>
      <w:bCs/>
      <w:spacing w:val="2"/>
      <w:sz w:val="18"/>
      <w:szCs w:val="18"/>
    </w:rPr>
  </w:style>
  <w:style w:type="character" w:customStyle="1" w:styleId="CourierNew9pt0pt">
    <w:name w:val="Основной текст + Courier New;9 pt;Интервал 0 pt"/>
    <w:basedOn w:val="affff2"/>
    <w:rsid w:val="000A73B7"/>
    <w:rPr>
      <w:rFonts w:ascii="Courier New" w:eastAsia="Courier New" w:hAnsi="Courier New" w:cs="Courier New"/>
      <w:color w:val="000000"/>
      <w:spacing w:val="4"/>
      <w:w w:val="100"/>
      <w:position w:val="0"/>
      <w:sz w:val="27"/>
      <w:szCs w:val="27"/>
      <w:shd w:val="clear" w:color="auto" w:fill="FFFFFF"/>
      <w:lang w:val="ru-RU"/>
    </w:rPr>
  </w:style>
  <w:style w:type="paragraph" w:customStyle="1" w:styleId="1f8">
    <w:name w:val="Основной текст1"/>
    <w:basedOn w:val="ab"/>
    <w:rsid w:val="000A73B7"/>
    <w:pPr>
      <w:widowControl w:val="0"/>
      <w:shd w:val="clear" w:color="auto" w:fill="FFFFFF"/>
    </w:pPr>
    <w:rPr>
      <w:sz w:val="20"/>
      <w:szCs w:val="20"/>
    </w:rPr>
  </w:style>
  <w:style w:type="character" w:styleId="afffffff6">
    <w:name w:val="Placeholder Text"/>
    <w:basedOn w:val="ac"/>
    <w:uiPriority w:val="99"/>
    <w:semiHidden/>
    <w:rsid w:val="000A73B7"/>
    <w:rPr>
      <w:color w:val="808080"/>
    </w:rPr>
  </w:style>
  <w:style w:type="paragraph" w:customStyle="1" w:styleId="formattext">
    <w:name w:val="formattext"/>
    <w:basedOn w:val="ab"/>
    <w:rsid w:val="000A73B7"/>
    <w:pPr>
      <w:tabs>
        <w:tab w:val="left" w:pos="0"/>
      </w:tabs>
      <w:spacing w:before="100" w:beforeAutospacing="1" w:after="100" w:afterAutospacing="1"/>
      <w:ind w:firstLine="709"/>
      <w:jc w:val="both"/>
    </w:pPr>
    <w:rPr>
      <w:color w:val="000000"/>
    </w:rPr>
  </w:style>
  <w:style w:type="paragraph" w:customStyle="1" w:styleId="CM37">
    <w:name w:val="CM37"/>
    <w:basedOn w:val="ab"/>
    <w:next w:val="ab"/>
    <w:uiPriority w:val="99"/>
    <w:rsid w:val="000A73B7"/>
    <w:pPr>
      <w:widowControl w:val="0"/>
      <w:tabs>
        <w:tab w:val="left" w:pos="0"/>
      </w:tabs>
      <w:autoSpaceDE w:val="0"/>
      <w:autoSpaceDN w:val="0"/>
      <w:adjustRightInd w:val="0"/>
      <w:spacing w:before="100"/>
      <w:ind w:firstLine="709"/>
      <w:jc w:val="both"/>
    </w:pPr>
    <w:rPr>
      <w:rFonts w:ascii="LCFJD P+ Arial MT" w:hAnsi="LCFJD P+ Arial MT"/>
      <w:color w:val="000000"/>
    </w:rPr>
  </w:style>
  <w:style w:type="paragraph" w:customStyle="1" w:styleId="CM35">
    <w:name w:val="CM35"/>
    <w:basedOn w:val="ab"/>
    <w:next w:val="ab"/>
    <w:uiPriority w:val="99"/>
    <w:rsid w:val="000A73B7"/>
    <w:pPr>
      <w:widowControl w:val="0"/>
      <w:tabs>
        <w:tab w:val="left" w:pos="0"/>
      </w:tabs>
      <w:autoSpaceDE w:val="0"/>
      <w:autoSpaceDN w:val="0"/>
      <w:adjustRightInd w:val="0"/>
      <w:spacing w:before="100"/>
      <w:ind w:firstLine="709"/>
      <w:jc w:val="both"/>
    </w:pPr>
    <w:rPr>
      <w:rFonts w:ascii="LCFJD P+ Arial MT" w:hAnsi="LCFJD P+ Arial MT"/>
      <w:color w:val="000000"/>
    </w:rPr>
  </w:style>
  <w:style w:type="paragraph" w:customStyle="1" w:styleId="CM39">
    <w:name w:val="CM39"/>
    <w:basedOn w:val="Default"/>
    <w:next w:val="Default"/>
    <w:uiPriority w:val="99"/>
    <w:rsid w:val="000A73B7"/>
    <w:pPr>
      <w:widowControl w:val="0"/>
    </w:pPr>
    <w:rPr>
      <w:rFonts w:ascii="LCFJD P+ Arial MT" w:hAnsi="LCFJD P+ Arial MT"/>
      <w:color w:val="auto"/>
    </w:rPr>
  </w:style>
  <w:style w:type="character" w:customStyle="1" w:styleId="mw-headline">
    <w:name w:val="mw-headline"/>
    <w:basedOn w:val="ac"/>
    <w:rsid w:val="000A73B7"/>
  </w:style>
  <w:style w:type="character" w:customStyle="1" w:styleId="2f8">
    <w:name w:val="Гиперссылка2"/>
    <w:rsid w:val="000A73B7"/>
    <w:rPr>
      <w:rFonts w:ascii="Arial" w:hAnsi="Arial" w:cs="Arial" w:hint="default"/>
      <w:strike w:val="0"/>
      <w:dstrike w:val="0"/>
      <w:color w:val="FF5921"/>
      <w:sz w:val="20"/>
      <w:szCs w:val="20"/>
      <w:u w:val="none"/>
      <w:effect w:val="none"/>
    </w:rPr>
  </w:style>
  <w:style w:type="paragraph" w:customStyle="1" w:styleId="afffffff7">
    <w:name w:val="Стиль начало Знак"/>
    <w:basedOn w:val="ab"/>
    <w:rsid w:val="000A73B7"/>
    <w:pPr>
      <w:spacing w:line="264" w:lineRule="auto"/>
    </w:pPr>
    <w:rPr>
      <w:sz w:val="28"/>
    </w:rPr>
  </w:style>
  <w:style w:type="character" w:customStyle="1" w:styleId="afffffff8">
    <w:name w:val="Стиль начало Знак Знак"/>
    <w:rsid w:val="000A73B7"/>
    <w:rPr>
      <w:sz w:val="28"/>
      <w:szCs w:val="24"/>
      <w:lang w:val="ru-RU" w:eastAsia="ru-RU" w:bidi="ar-SA"/>
    </w:rPr>
  </w:style>
  <w:style w:type="paragraph" w:customStyle="1" w:styleId="afffffff9">
    <w:name w:val="НАЗВАНИЕ"/>
    <w:basedOn w:val="ab"/>
    <w:next w:val="ab"/>
    <w:rsid w:val="000A73B7"/>
    <w:pPr>
      <w:widowControl w:val="0"/>
      <w:tabs>
        <w:tab w:val="left" w:leader="dot" w:pos="9627"/>
      </w:tabs>
      <w:autoSpaceDE w:val="0"/>
      <w:autoSpaceDN w:val="0"/>
      <w:adjustRightInd w:val="0"/>
      <w:jc w:val="center"/>
    </w:pPr>
    <w:rPr>
      <w:rFonts w:cs="Courier New"/>
      <w:caps/>
      <w:noProof/>
      <w:sz w:val="36"/>
      <w:szCs w:val="36"/>
    </w:rPr>
  </w:style>
  <w:style w:type="character" w:customStyle="1" w:styleId="215">
    <w:name w:val="Основной текст 2 Знак1"/>
    <w:aliases w:val="Основной текст Приложения Знак1"/>
    <w:basedOn w:val="ac"/>
    <w:uiPriority w:val="99"/>
    <w:rsid w:val="000A73B7"/>
    <w:rPr>
      <w:rFonts w:ascii="Times New Roman" w:eastAsia="Times New Roman" w:hAnsi="Times New Roman" w:cs="Times New Roman"/>
      <w:color w:val="FF0000"/>
      <w:sz w:val="24"/>
      <w:szCs w:val="24"/>
      <w:lang w:eastAsia="ru-RU"/>
    </w:rPr>
  </w:style>
  <w:style w:type="paragraph" w:customStyle="1" w:styleId="216">
    <w:name w:val="Основной текст 21"/>
    <w:basedOn w:val="ab"/>
    <w:rsid w:val="000A73B7"/>
    <w:pPr>
      <w:overflowPunct w:val="0"/>
      <w:autoSpaceDE w:val="0"/>
      <w:autoSpaceDN w:val="0"/>
      <w:adjustRightInd w:val="0"/>
      <w:spacing w:after="120"/>
      <w:ind w:left="113"/>
      <w:jc w:val="both"/>
      <w:textAlignment w:val="baseline"/>
    </w:pPr>
    <w:rPr>
      <w:szCs w:val="20"/>
    </w:rPr>
  </w:style>
  <w:style w:type="paragraph" w:customStyle="1" w:styleId="a5">
    <w:name w:val="Название функции РЗА"/>
    <w:basedOn w:val="af9"/>
    <w:link w:val="afffffffa"/>
    <w:qFormat/>
    <w:rsid w:val="000A73B7"/>
    <w:pPr>
      <w:keepNext/>
      <w:numPr>
        <w:numId w:val="133"/>
      </w:numPr>
      <w:tabs>
        <w:tab w:val="left" w:pos="624"/>
      </w:tabs>
      <w:suppressAutoHyphens/>
      <w:overflowPunct w:val="0"/>
      <w:autoSpaceDE w:val="0"/>
      <w:autoSpaceDN w:val="0"/>
      <w:adjustRightInd w:val="0"/>
      <w:textAlignment w:val="baseline"/>
    </w:pPr>
    <w:rPr>
      <w:b/>
      <w:bCs/>
      <w:szCs w:val="24"/>
      <w:lang w:eastAsia="en-US"/>
    </w:rPr>
  </w:style>
  <w:style w:type="character" w:customStyle="1" w:styleId="afffffffa">
    <w:name w:val="Название функции РЗА Знак"/>
    <w:link w:val="a5"/>
    <w:rsid w:val="000A73B7"/>
    <w:rPr>
      <w:b/>
      <w:bCs/>
      <w:sz w:val="24"/>
      <w:szCs w:val="24"/>
      <w:lang w:eastAsia="en-US"/>
    </w:rPr>
  </w:style>
  <w:style w:type="paragraph" w:customStyle="1" w:styleId="afffffffb">
    <w:name w:val="Таблица середина"/>
    <w:basedOn w:val="ab"/>
    <w:link w:val="afffffffc"/>
    <w:qFormat/>
    <w:rsid w:val="000A73B7"/>
    <w:pPr>
      <w:jc w:val="center"/>
    </w:pPr>
    <w:rPr>
      <w:color w:val="000000"/>
      <w:sz w:val="28"/>
      <w:szCs w:val="28"/>
      <w:lang w:eastAsia="en-US"/>
    </w:rPr>
  </w:style>
  <w:style w:type="character" w:customStyle="1" w:styleId="afffffffc">
    <w:name w:val="Таблица середина Знак"/>
    <w:link w:val="afffffffb"/>
    <w:rsid w:val="000A73B7"/>
    <w:rPr>
      <w:color w:val="000000"/>
      <w:sz w:val="28"/>
      <w:szCs w:val="28"/>
      <w:lang w:eastAsia="en-US"/>
    </w:rPr>
  </w:style>
  <w:style w:type="paragraph" w:customStyle="1" w:styleId="afffffffd">
    <w:name w:val="Функциональные показатели"/>
    <w:basedOn w:val="af1"/>
    <w:next w:val="ab"/>
    <w:link w:val="afffffffe"/>
    <w:qFormat/>
    <w:rsid w:val="000A73B7"/>
    <w:pPr>
      <w:widowControl/>
      <w:tabs>
        <w:tab w:val="left" w:pos="993"/>
      </w:tabs>
      <w:suppressAutoHyphens/>
      <w:overflowPunct w:val="0"/>
      <w:autoSpaceDE w:val="0"/>
      <w:autoSpaceDN w:val="0"/>
      <w:adjustRightInd w:val="0"/>
      <w:ind w:left="782" w:firstLine="709"/>
      <w:jc w:val="left"/>
      <w:textAlignment w:val="baseline"/>
    </w:pPr>
    <w:rPr>
      <w:rFonts w:ascii="Times New Roman" w:hAnsi="Times New Roman"/>
      <w:b w:val="0"/>
      <w:kern w:val="0"/>
      <w:sz w:val="28"/>
      <w:szCs w:val="28"/>
    </w:rPr>
  </w:style>
  <w:style w:type="character" w:customStyle="1" w:styleId="afffffffe">
    <w:name w:val="Функциональные показатели Знак"/>
    <w:link w:val="afffffffd"/>
    <w:rsid w:val="000A73B7"/>
    <w:rPr>
      <w:sz w:val="28"/>
      <w:szCs w:val="28"/>
    </w:rPr>
  </w:style>
  <w:style w:type="paragraph" w:customStyle="1" w:styleId="23">
    <w:name w:val="Функция 2"/>
    <w:basedOn w:val="a5"/>
    <w:next w:val="ab"/>
    <w:link w:val="2f9"/>
    <w:qFormat/>
    <w:rsid w:val="000A73B7"/>
    <w:pPr>
      <w:numPr>
        <w:ilvl w:val="1"/>
      </w:numPr>
      <w:tabs>
        <w:tab w:val="clear" w:pos="4677"/>
        <w:tab w:val="clear" w:pos="9355"/>
      </w:tabs>
    </w:pPr>
  </w:style>
  <w:style w:type="character" w:customStyle="1" w:styleId="2f9">
    <w:name w:val="Функция 2 Знак"/>
    <w:link w:val="23"/>
    <w:rsid w:val="000A73B7"/>
    <w:rPr>
      <w:b/>
      <w:bCs/>
      <w:sz w:val="24"/>
      <w:szCs w:val="24"/>
      <w:lang w:eastAsia="en-US"/>
    </w:rPr>
  </w:style>
  <w:style w:type="paragraph" w:customStyle="1" w:styleId="affffffff">
    <w:name w:val="Шапка таблиц"/>
    <w:basedOn w:val="af1"/>
    <w:link w:val="affffffff0"/>
    <w:qFormat/>
    <w:rsid w:val="000A73B7"/>
    <w:pPr>
      <w:keepNext/>
      <w:widowControl/>
      <w:tabs>
        <w:tab w:val="left" w:pos="2112"/>
      </w:tabs>
      <w:suppressAutoHyphens/>
      <w:overflowPunct w:val="0"/>
      <w:autoSpaceDE w:val="0"/>
      <w:autoSpaceDN w:val="0"/>
      <w:adjustRightInd w:val="0"/>
      <w:ind w:left="782" w:firstLine="709"/>
      <w:textAlignment w:val="baseline"/>
    </w:pPr>
    <w:rPr>
      <w:rFonts w:ascii="Times New Roman" w:hAnsi="Times New Roman"/>
      <w:kern w:val="0"/>
      <w:sz w:val="24"/>
      <w:szCs w:val="24"/>
    </w:rPr>
  </w:style>
  <w:style w:type="character" w:customStyle="1" w:styleId="affffffff0">
    <w:name w:val="Шапка таблиц Знак"/>
    <w:link w:val="affffffff"/>
    <w:rsid w:val="000A73B7"/>
    <w:rPr>
      <w:b/>
      <w:sz w:val="24"/>
      <w:szCs w:val="24"/>
    </w:rPr>
  </w:style>
  <w:style w:type="paragraph" w:customStyle="1" w:styleId="affffffff1">
    <w:name w:val="Шапка документа"/>
    <w:basedOn w:val="ab"/>
    <w:link w:val="affffffff2"/>
    <w:qFormat/>
    <w:rsid w:val="000A73B7"/>
    <w:rPr>
      <w:b/>
      <w:sz w:val="26"/>
      <w:szCs w:val="26"/>
      <w:lang w:eastAsia="en-US"/>
    </w:rPr>
  </w:style>
  <w:style w:type="character" w:customStyle="1" w:styleId="affffffff2">
    <w:name w:val="Шапка документа Знак"/>
    <w:link w:val="affffffff1"/>
    <w:rsid w:val="000A73B7"/>
    <w:rPr>
      <w:b/>
      <w:sz w:val="26"/>
      <w:szCs w:val="26"/>
      <w:lang w:eastAsia="en-US"/>
    </w:rPr>
  </w:style>
  <w:style w:type="paragraph" w:styleId="affffffff3">
    <w:name w:val="Subtitle"/>
    <w:basedOn w:val="ab"/>
    <w:link w:val="affffffff4"/>
    <w:qFormat/>
    <w:locked/>
    <w:rsid w:val="000A73B7"/>
    <w:pPr>
      <w:overflowPunct w:val="0"/>
      <w:autoSpaceDE w:val="0"/>
      <w:autoSpaceDN w:val="0"/>
      <w:adjustRightInd w:val="0"/>
      <w:jc w:val="center"/>
      <w:textAlignment w:val="baseline"/>
    </w:pPr>
    <w:rPr>
      <w:sz w:val="28"/>
      <w:szCs w:val="20"/>
      <w:lang w:val="en-US" w:eastAsia="en-US"/>
    </w:rPr>
  </w:style>
  <w:style w:type="character" w:customStyle="1" w:styleId="affffffff4">
    <w:name w:val="Подзаголовок Знак"/>
    <w:basedOn w:val="ac"/>
    <w:link w:val="affffffff3"/>
    <w:rsid w:val="000A73B7"/>
    <w:rPr>
      <w:sz w:val="28"/>
      <w:szCs w:val="20"/>
      <w:lang w:val="en-US" w:eastAsia="en-US"/>
    </w:rPr>
  </w:style>
  <w:style w:type="paragraph" w:customStyle="1" w:styleId="01">
    <w:name w:val="Заголовок 01"/>
    <w:basedOn w:val="17"/>
    <w:next w:val="17"/>
    <w:autoRedefine/>
    <w:rsid w:val="000A73B7"/>
    <w:pPr>
      <w:tabs>
        <w:tab w:val="left" w:pos="851"/>
      </w:tabs>
      <w:spacing w:before="0" w:after="0"/>
      <w:ind w:firstLine="709"/>
      <w:jc w:val="both"/>
    </w:pPr>
    <w:rPr>
      <w:rFonts w:ascii="Times New Roman" w:hAnsi="Times New Roman" w:cs="Arial"/>
      <w:bCs/>
      <w:noProof/>
      <w:color w:val="000000"/>
      <w:sz w:val="28"/>
      <w:szCs w:val="32"/>
      <w:lang w:val="en-US" w:eastAsia="en-US"/>
    </w:rPr>
  </w:style>
  <w:style w:type="paragraph" w:customStyle="1" w:styleId="116">
    <w:name w:val="Заголовок 1.1"/>
    <w:basedOn w:val="5"/>
    <w:autoRedefine/>
    <w:rsid w:val="000A73B7"/>
    <w:pPr>
      <w:numPr>
        <w:numId w:val="0"/>
      </w:numPr>
    </w:pPr>
    <w:rPr>
      <w:lang w:val="ru-RU"/>
    </w:rPr>
  </w:style>
  <w:style w:type="paragraph" w:styleId="5">
    <w:name w:val="List Number 5"/>
    <w:basedOn w:val="ab"/>
    <w:locked/>
    <w:rsid w:val="000A73B7"/>
    <w:pPr>
      <w:numPr>
        <w:numId w:val="130"/>
      </w:numPr>
    </w:pPr>
    <w:rPr>
      <w:sz w:val="28"/>
      <w:lang w:val="en-GB" w:eastAsia="en-US"/>
    </w:rPr>
  </w:style>
  <w:style w:type="paragraph" w:customStyle="1" w:styleId="111">
    <w:name w:val="Заголовок 1.1.1"/>
    <w:basedOn w:val="116"/>
    <w:link w:val="1114"/>
    <w:rsid w:val="000A73B7"/>
    <w:pPr>
      <w:numPr>
        <w:ilvl w:val="2"/>
        <w:numId w:val="131"/>
      </w:numPr>
      <w:tabs>
        <w:tab w:val="clear" w:pos="1440"/>
        <w:tab w:val="num" w:pos="1080"/>
      </w:tabs>
      <w:ind w:hanging="1224"/>
    </w:pPr>
  </w:style>
  <w:style w:type="paragraph" w:customStyle="1" w:styleId="11110">
    <w:name w:val="Заголовок 1.1.1.1"/>
    <w:basedOn w:val="111"/>
    <w:rsid w:val="000A73B7"/>
    <w:rPr>
      <w:b/>
      <w:color w:val="000000"/>
    </w:rPr>
  </w:style>
  <w:style w:type="paragraph" w:customStyle="1" w:styleId="BodyTextIndent33">
    <w:name w:val="Body Text Indent 33"/>
    <w:basedOn w:val="ab"/>
    <w:rsid w:val="000A73B7"/>
    <w:pPr>
      <w:ind w:left="576"/>
      <w:jc w:val="both"/>
    </w:pPr>
    <w:rPr>
      <w:rFonts w:eastAsia="Batang"/>
      <w:sz w:val="28"/>
      <w:lang w:eastAsia="ko-KR"/>
    </w:rPr>
  </w:style>
  <w:style w:type="paragraph" w:customStyle="1" w:styleId="affffffff5">
    <w:name w:val="АриалТабл"/>
    <w:basedOn w:val="ab"/>
    <w:rsid w:val="000A73B7"/>
    <w:pPr>
      <w:jc w:val="both"/>
    </w:pPr>
    <w:rPr>
      <w:rFonts w:ascii="Arial" w:hAnsi="Arial" w:cs="Arial"/>
      <w:sz w:val="28"/>
      <w:lang w:eastAsia="ar-SA"/>
    </w:rPr>
  </w:style>
  <w:style w:type="character" w:styleId="affffffff6">
    <w:name w:val="Emphasis"/>
    <w:uiPriority w:val="20"/>
    <w:qFormat/>
    <w:locked/>
    <w:rsid w:val="000A73B7"/>
    <w:rPr>
      <w:i/>
      <w:iCs/>
    </w:rPr>
  </w:style>
  <w:style w:type="paragraph" w:customStyle="1" w:styleId="Style25">
    <w:name w:val="Style25"/>
    <w:basedOn w:val="ab"/>
    <w:rsid w:val="000A73B7"/>
    <w:pPr>
      <w:widowControl w:val="0"/>
      <w:autoSpaceDE w:val="0"/>
      <w:autoSpaceDN w:val="0"/>
      <w:adjustRightInd w:val="0"/>
    </w:pPr>
    <w:rPr>
      <w:rFonts w:ascii="Arial" w:hAnsi="Arial" w:cs="Arial"/>
      <w:sz w:val="28"/>
    </w:rPr>
  </w:style>
  <w:style w:type="character" w:customStyle="1" w:styleId="57">
    <w:name w:val="Знак Знак Знак5"/>
    <w:rsid w:val="000A73B7"/>
    <w:rPr>
      <w:lang w:val="en-US"/>
    </w:rPr>
  </w:style>
  <w:style w:type="character" w:customStyle="1" w:styleId="WW8Num3z0">
    <w:name w:val="WW8Num3z0"/>
    <w:rsid w:val="000A73B7"/>
    <w:rPr>
      <w:rFonts w:ascii="Symbol" w:hAnsi="Symbol"/>
    </w:rPr>
  </w:style>
  <w:style w:type="paragraph" w:customStyle="1" w:styleId="affffffff7">
    <w:name w:val="Заголовок перед таблицей"/>
    <w:basedOn w:val="af1"/>
    <w:link w:val="affffffff8"/>
    <w:qFormat/>
    <w:rsid w:val="000A73B7"/>
    <w:pPr>
      <w:widowControl/>
      <w:tabs>
        <w:tab w:val="left" w:pos="2112"/>
      </w:tabs>
      <w:overflowPunct w:val="0"/>
      <w:autoSpaceDE w:val="0"/>
      <w:autoSpaceDN w:val="0"/>
      <w:adjustRightInd w:val="0"/>
      <w:spacing w:before="240" w:after="240"/>
      <w:ind w:left="782" w:firstLine="709"/>
      <w:jc w:val="left"/>
      <w:textAlignment w:val="baseline"/>
    </w:pPr>
    <w:rPr>
      <w:rFonts w:ascii="Times New Roman" w:hAnsi="Times New Roman"/>
      <w:kern w:val="0"/>
      <w:sz w:val="28"/>
      <w:szCs w:val="28"/>
    </w:rPr>
  </w:style>
  <w:style w:type="character" w:customStyle="1" w:styleId="affffffff8">
    <w:name w:val="Заголовок перед таблицей Знак"/>
    <w:link w:val="affffffff7"/>
    <w:rsid w:val="000A73B7"/>
    <w:rPr>
      <w:b/>
      <w:sz w:val="28"/>
      <w:szCs w:val="28"/>
    </w:rPr>
  </w:style>
  <w:style w:type="paragraph" w:customStyle="1" w:styleId="affffffff9">
    <w:name w:val="Название документа"/>
    <w:basedOn w:val="af1"/>
    <w:link w:val="affffffffa"/>
    <w:qFormat/>
    <w:rsid w:val="000A73B7"/>
    <w:pPr>
      <w:widowControl/>
      <w:tabs>
        <w:tab w:val="left" w:pos="2112"/>
      </w:tabs>
      <w:overflowPunct w:val="0"/>
      <w:autoSpaceDE w:val="0"/>
      <w:autoSpaceDN w:val="0"/>
      <w:adjustRightInd w:val="0"/>
      <w:ind w:left="782" w:firstLine="709"/>
      <w:textAlignment w:val="baseline"/>
    </w:pPr>
    <w:rPr>
      <w:rFonts w:ascii="Times New Roman" w:hAnsi="Times New Roman"/>
      <w:kern w:val="0"/>
      <w:sz w:val="28"/>
      <w:szCs w:val="28"/>
    </w:rPr>
  </w:style>
  <w:style w:type="character" w:customStyle="1" w:styleId="affffffffa">
    <w:name w:val="Название документа Знак"/>
    <w:link w:val="affffffff9"/>
    <w:rsid w:val="000A73B7"/>
    <w:rPr>
      <w:b/>
      <w:sz w:val="28"/>
      <w:szCs w:val="28"/>
    </w:rPr>
  </w:style>
  <w:style w:type="paragraph" w:customStyle="1" w:styleId="affffffffb">
    <w:name w:val="Таблица обычный"/>
    <w:basedOn w:val="ab"/>
    <w:qFormat/>
    <w:rsid w:val="000A73B7"/>
    <w:pPr>
      <w:tabs>
        <w:tab w:val="left" w:pos="851"/>
      </w:tabs>
      <w:suppressAutoHyphens/>
    </w:pPr>
    <w:rPr>
      <w:bCs/>
      <w:sz w:val="28"/>
      <w:szCs w:val="28"/>
    </w:rPr>
  </w:style>
  <w:style w:type="paragraph" w:customStyle="1" w:styleId="a">
    <w:name w:val="Название таблицы"/>
    <w:basedOn w:val="ab"/>
    <w:link w:val="affffffffc"/>
    <w:qFormat/>
    <w:rsid w:val="000A73B7"/>
    <w:pPr>
      <w:keepNext/>
      <w:numPr>
        <w:numId w:val="132"/>
      </w:numPr>
      <w:autoSpaceDE w:val="0"/>
      <w:autoSpaceDN w:val="0"/>
      <w:adjustRightInd w:val="0"/>
      <w:spacing w:after="120"/>
      <w:jc w:val="center"/>
    </w:pPr>
    <w:rPr>
      <w:sz w:val="28"/>
      <w:szCs w:val="28"/>
    </w:rPr>
  </w:style>
  <w:style w:type="paragraph" w:customStyle="1" w:styleId="a6">
    <w:name w:val="Параметр функции"/>
    <w:basedOn w:val="23"/>
    <w:next w:val="ab"/>
    <w:qFormat/>
    <w:rsid w:val="000A73B7"/>
    <w:pPr>
      <w:keepNext w:val="0"/>
      <w:numPr>
        <w:ilvl w:val="2"/>
      </w:numPr>
      <w:tabs>
        <w:tab w:val="clear" w:pos="624"/>
        <w:tab w:val="num" w:pos="0"/>
        <w:tab w:val="num" w:pos="360"/>
        <w:tab w:val="left" w:pos="908"/>
      </w:tabs>
      <w:ind w:left="792" w:hanging="432"/>
    </w:pPr>
    <w:rPr>
      <w:b w:val="0"/>
    </w:rPr>
  </w:style>
  <w:style w:type="character" w:customStyle="1" w:styleId="affffffffc">
    <w:name w:val="Название таблицы Знак"/>
    <w:basedOn w:val="ac"/>
    <w:link w:val="a"/>
    <w:rsid w:val="000A73B7"/>
    <w:rPr>
      <w:sz w:val="28"/>
      <w:szCs w:val="28"/>
    </w:rPr>
  </w:style>
  <w:style w:type="paragraph" w:customStyle="1" w:styleId="Normale2">
    <w:name w:val="Normale2"/>
    <w:basedOn w:val="ab"/>
    <w:uiPriority w:val="99"/>
    <w:rsid w:val="000A73B7"/>
    <w:pPr>
      <w:overflowPunct w:val="0"/>
      <w:autoSpaceDE w:val="0"/>
      <w:autoSpaceDN w:val="0"/>
      <w:adjustRightInd w:val="0"/>
      <w:spacing w:line="360" w:lineRule="auto"/>
      <w:jc w:val="both"/>
      <w:textAlignment w:val="baseline"/>
    </w:pPr>
    <w:rPr>
      <w:rFonts w:ascii="Arial" w:hAnsi="Arial"/>
      <w:szCs w:val="20"/>
      <w:lang w:val="en-US" w:eastAsia="it-IT"/>
    </w:rPr>
  </w:style>
  <w:style w:type="paragraph" w:customStyle="1" w:styleId="CORPOTESTO">
    <w:name w:val="CORPOTESTO"/>
    <w:basedOn w:val="ab"/>
    <w:rsid w:val="000A73B7"/>
    <w:pPr>
      <w:overflowPunct w:val="0"/>
      <w:autoSpaceDE w:val="0"/>
      <w:autoSpaceDN w:val="0"/>
      <w:adjustRightInd w:val="0"/>
      <w:jc w:val="both"/>
      <w:textAlignment w:val="baseline"/>
    </w:pPr>
    <w:rPr>
      <w:rFonts w:ascii="Arial" w:hAnsi="Arial"/>
      <w:szCs w:val="20"/>
      <w:lang w:val="it-IT" w:eastAsia="it-IT"/>
    </w:rPr>
  </w:style>
  <w:style w:type="paragraph" w:customStyle="1" w:styleId="Normale1">
    <w:name w:val="Normale 1"/>
    <w:basedOn w:val="ab"/>
    <w:rsid w:val="000A73B7"/>
    <w:pPr>
      <w:overflowPunct w:val="0"/>
      <w:autoSpaceDE w:val="0"/>
      <w:autoSpaceDN w:val="0"/>
      <w:adjustRightInd w:val="0"/>
      <w:spacing w:line="360" w:lineRule="auto"/>
      <w:textAlignment w:val="baseline"/>
    </w:pPr>
    <w:rPr>
      <w:rFonts w:ascii="Arial" w:eastAsia="Arial Unicode MS" w:hAnsi="Arial"/>
      <w:sz w:val="20"/>
      <w:szCs w:val="20"/>
      <w:lang w:val="en-US" w:eastAsia="it-IT"/>
    </w:rPr>
  </w:style>
  <w:style w:type="character" w:customStyle="1" w:styleId="1f9">
    <w:name w:val="Стиль1 Знак"/>
    <w:basedOn w:val="ac"/>
    <w:rsid w:val="000A73B7"/>
    <w:rPr>
      <w:rFonts w:ascii="Times New Roman" w:eastAsia="Times New Roman" w:hAnsi="Times New Roman" w:cs="Times New Roman"/>
      <w:sz w:val="28"/>
      <w:szCs w:val="24"/>
    </w:rPr>
  </w:style>
  <w:style w:type="paragraph" w:customStyle="1" w:styleId="1fa">
    <w:name w:val="1"/>
    <w:basedOn w:val="ab"/>
    <w:rsid w:val="000A73B7"/>
    <w:pPr>
      <w:spacing w:after="160"/>
    </w:pPr>
    <w:rPr>
      <w:rFonts w:ascii="Arial" w:hAnsi="Arial"/>
      <w:b/>
      <w:color w:val="FFFFFF"/>
      <w:sz w:val="32"/>
      <w:szCs w:val="20"/>
      <w:lang w:val="en-US" w:eastAsia="en-US"/>
    </w:rPr>
  </w:style>
  <w:style w:type="character" w:customStyle="1" w:styleId="2fa">
    <w:name w:val="Стиль2 Знак"/>
    <w:basedOn w:val="18"/>
    <w:rsid w:val="000A73B7"/>
    <w:rPr>
      <w:rFonts w:ascii="Times New Roman" w:eastAsia="Times New Roman" w:hAnsi="Times New Roman" w:cs="Times New Roman"/>
      <w:b w:val="0"/>
      <w:bCs w:val="0"/>
      <w:kern w:val="32"/>
      <w:sz w:val="24"/>
      <w:szCs w:val="20"/>
      <w:lang w:eastAsia="ru-RU"/>
    </w:rPr>
  </w:style>
  <w:style w:type="paragraph" w:customStyle="1" w:styleId="2TimesNewRoman3">
    <w:name w:val="Стиль Заголовок 2 + Times New Roman не курсив Перед:  3 пт"/>
    <w:basedOn w:val="25"/>
    <w:rsid w:val="000A73B7"/>
    <w:pPr>
      <w:widowControl/>
      <w:tabs>
        <w:tab w:val="num" w:pos="568"/>
      </w:tabs>
      <w:overflowPunct w:val="0"/>
      <w:autoSpaceDE w:val="0"/>
      <w:autoSpaceDN w:val="0"/>
      <w:adjustRightInd w:val="0"/>
      <w:spacing w:before="60" w:after="60" w:line="276" w:lineRule="auto"/>
      <w:ind w:left="568"/>
      <w:jc w:val="left"/>
      <w:textAlignment w:val="baseline"/>
    </w:pPr>
    <w:rPr>
      <w:rFonts w:ascii="Times New Roman" w:hAnsi="Times New Roman"/>
      <w:bCs/>
      <w:i w:val="0"/>
      <w:lang w:val="it-IT" w:eastAsia="it-IT"/>
    </w:rPr>
  </w:style>
  <w:style w:type="paragraph" w:customStyle="1" w:styleId="affffffffd">
    <w:name w:val="Рисунок"/>
    <w:basedOn w:val="ab"/>
    <w:link w:val="affffffffe"/>
    <w:qFormat/>
    <w:rsid w:val="000A73B7"/>
    <w:pPr>
      <w:overflowPunct w:val="0"/>
      <w:autoSpaceDE w:val="0"/>
      <w:autoSpaceDN w:val="0"/>
      <w:adjustRightInd w:val="0"/>
      <w:jc w:val="center"/>
      <w:textAlignment w:val="baseline"/>
    </w:pPr>
    <w:rPr>
      <w:noProof/>
      <w:sz w:val="28"/>
      <w:szCs w:val="20"/>
    </w:rPr>
  </w:style>
  <w:style w:type="character" w:customStyle="1" w:styleId="affffffffe">
    <w:name w:val="Рисунок Знак"/>
    <w:basedOn w:val="ac"/>
    <w:link w:val="affffffffd"/>
    <w:rsid w:val="000A73B7"/>
    <w:rPr>
      <w:noProof/>
      <w:sz w:val="28"/>
      <w:szCs w:val="20"/>
    </w:rPr>
  </w:style>
  <w:style w:type="character" w:customStyle="1" w:styleId="Default0">
    <w:name w:val="Default Знак"/>
    <w:basedOn w:val="ac"/>
    <w:link w:val="Default"/>
    <w:rsid w:val="000A73B7"/>
    <w:rPr>
      <w:color w:val="000000"/>
      <w:sz w:val="24"/>
      <w:szCs w:val="24"/>
    </w:rPr>
  </w:style>
  <w:style w:type="character" w:customStyle="1" w:styleId="afff7">
    <w:name w:val="Таблица Знак"/>
    <w:basedOn w:val="Default0"/>
    <w:link w:val="afff6"/>
    <w:rsid w:val="000A73B7"/>
    <w:rPr>
      <w:rFonts w:ascii="Arial" w:hAnsi="Arial"/>
      <w:color w:val="000000"/>
      <w:sz w:val="24"/>
      <w:szCs w:val="20"/>
      <w:lang w:eastAsia="en-US"/>
    </w:rPr>
  </w:style>
  <w:style w:type="paragraph" w:customStyle="1" w:styleId="afffffffff">
    <w:name w:val="Таблица слева"/>
    <w:basedOn w:val="afff6"/>
    <w:link w:val="afffffffff0"/>
    <w:qFormat/>
    <w:rsid w:val="000A73B7"/>
    <w:pPr>
      <w:autoSpaceDE w:val="0"/>
      <w:autoSpaceDN w:val="0"/>
      <w:adjustRightInd w:val="0"/>
      <w:spacing w:before="0" w:line="240" w:lineRule="auto"/>
      <w:jc w:val="left"/>
    </w:pPr>
    <w:rPr>
      <w:color w:val="000000"/>
      <w:sz w:val="28"/>
      <w:szCs w:val="28"/>
    </w:rPr>
  </w:style>
  <w:style w:type="character" w:customStyle="1" w:styleId="afffffffff0">
    <w:name w:val="Таблица слева Знак"/>
    <w:basedOn w:val="afff7"/>
    <w:link w:val="afffffffff"/>
    <w:rsid w:val="000A73B7"/>
    <w:rPr>
      <w:rFonts w:ascii="Arial" w:hAnsi="Arial"/>
      <w:color w:val="000000"/>
      <w:sz w:val="28"/>
      <w:szCs w:val="28"/>
      <w:lang w:eastAsia="en-US"/>
    </w:rPr>
  </w:style>
  <w:style w:type="paragraph" w:customStyle="1" w:styleId="afffffffff1">
    <w:name w:val="Обычный_жирный"/>
    <w:basedOn w:val="ab"/>
    <w:qFormat/>
    <w:rsid w:val="000A73B7"/>
    <w:pPr>
      <w:spacing w:line="360" w:lineRule="auto"/>
      <w:ind w:firstLine="567"/>
      <w:jc w:val="both"/>
    </w:pPr>
    <w:rPr>
      <w:b/>
      <w:sz w:val="28"/>
    </w:rPr>
  </w:style>
  <w:style w:type="paragraph" w:customStyle="1" w:styleId="164848">
    <w:name w:val="Стиль Абзац списка + 16 пт полужирный Перед:  48 пт После:  48 пт"/>
    <w:basedOn w:val="affa"/>
    <w:next w:val="ab"/>
    <w:rsid w:val="000A73B7"/>
    <w:pPr>
      <w:spacing w:before="960" w:after="960"/>
      <w:ind w:left="708"/>
      <w:contextualSpacing w:val="0"/>
    </w:pPr>
    <w:rPr>
      <w:b/>
      <w:bCs/>
      <w:sz w:val="32"/>
      <w:szCs w:val="20"/>
      <w:lang w:val="en-GB" w:eastAsia="en-US"/>
    </w:rPr>
  </w:style>
  <w:style w:type="paragraph" w:customStyle="1" w:styleId="142">
    <w:name w:val="Стиль Название объекта + 14 пт не полужирный"/>
    <w:basedOn w:val="afff9"/>
    <w:next w:val="ab"/>
    <w:rsid w:val="000A73B7"/>
    <w:pPr>
      <w:keepNext/>
      <w:overflowPunct w:val="0"/>
      <w:autoSpaceDE w:val="0"/>
      <w:autoSpaceDN w:val="0"/>
      <w:adjustRightInd w:val="0"/>
      <w:jc w:val="center"/>
      <w:textAlignment w:val="baseline"/>
    </w:pPr>
    <w:rPr>
      <w:b w:val="0"/>
      <w:bCs w:val="0"/>
      <w:sz w:val="28"/>
      <w:lang w:val="it-IT" w:eastAsia="it-IT"/>
    </w:rPr>
  </w:style>
  <w:style w:type="character" w:customStyle="1" w:styleId="qfztst">
    <w:name w:val="qfztst"/>
    <w:basedOn w:val="ac"/>
    <w:rsid w:val="000A73B7"/>
  </w:style>
  <w:style w:type="character" w:customStyle="1" w:styleId="1114">
    <w:name w:val="Заголовок 1.1.1 Знак"/>
    <w:link w:val="111"/>
    <w:rsid w:val="000A73B7"/>
    <w:rPr>
      <w:sz w:val="28"/>
      <w:szCs w:val="24"/>
      <w:lang w:eastAsia="en-US"/>
    </w:rPr>
  </w:style>
  <w:style w:type="paragraph" w:customStyle="1" w:styleId="afffffffff2">
    <w:name w:val="таблица центр"/>
    <w:basedOn w:val="ab"/>
    <w:rsid w:val="000A73B7"/>
    <w:pPr>
      <w:jc w:val="center"/>
    </w:pPr>
    <w:rPr>
      <w:rFonts w:ascii="Arial" w:hAnsi="Arial" w:cs="Arial"/>
      <w:sz w:val="22"/>
      <w:szCs w:val="22"/>
    </w:rPr>
  </w:style>
  <w:style w:type="paragraph" w:customStyle="1" w:styleId="FR2">
    <w:name w:val="FR2"/>
    <w:rsid w:val="000A73B7"/>
    <w:pPr>
      <w:widowControl w:val="0"/>
      <w:spacing w:line="360" w:lineRule="auto"/>
      <w:ind w:left="40" w:firstLine="820"/>
      <w:jc w:val="both"/>
    </w:pPr>
    <w:rPr>
      <w:snapToGrid w:val="0"/>
      <w:sz w:val="24"/>
      <w:szCs w:val="20"/>
    </w:rPr>
  </w:style>
  <w:style w:type="paragraph" w:customStyle="1" w:styleId="-1">
    <w:name w:val="основной-А"/>
    <w:autoRedefine/>
    <w:rsid w:val="000A73B7"/>
    <w:pPr>
      <w:ind w:firstLine="540"/>
      <w:jc w:val="both"/>
    </w:pPr>
    <w:rPr>
      <w:color w:val="000000"/>
      <w:sz w:val="28"/>
      <w:szCs w:val="28"/>
    </w:rPr>
  </w:style>
  <w:style w:type="character" w:customStyle="1" w:styleId="FontStyle38">
    <w:name w:val="Font Style38"/>
    <w:rsid w:val="000A73B7"/>
    <w:rPr>
      <w:rFonts w:ascii="Times New Roman" w:hAnsi="Times New Roman" w:cs="Times New Roman"/>
      <w:sz w:val="22"/>
      <w:szCs w:val="22"/>
    </w:rPr>
  </w:style>
  <w:style w:type="character" w:customStyle="1" w:styleId="FontStyle42">
    <w:name w:val="Font Style42"/>
    <w:rsid w:val="000A73B7"/>
    <w:rPr>
      <w:rFonts w:ascii="Times New Roman" w:hAnsi="Times New Roman" w:cs="Times New Roman"/>
      <w:sz w:val="26"/>
      <w:szCs w:val="26"/>
    </w:rPr>
  </w:style>
  <w:style w:type="character" w:customStyle="1" w:styleId="FontStyle44">
    <w:name w:val="Font Style44"/>
    <w:rsid w:val="000A73B7"/>
    <w:rPr>
      <w:rFonts w:ascii="Times New Roman" w:hAnsi="Times New Roman" w:cs="Times New Roman"/>
      <w:sz w:val="12"/>
      <w:szCs w:val="12"/>
    </w:rPr>
  </w:style>
  <w:style w:type="paragraph" w:customStyle="1" w:styleId="Style28">
    <w:name w:val="Style28"/>
    <w:basedOn w:val="ab"/>
    <w:uiPriority w:val="99"/>
    <w:rsid w:val="000A73B7"/>
    <w:pPr>
      <w:widowControl w:val="0"/>
      <w:autoSpaceDE w:val="0"/>
      <w:autoSpaceDN w:val="0"/>
      <w:adjustRightInd w:val="0"/>
    </w:pPr>
    <w:rPr>
      <w:rFonts w:ascii="Arial" w:hAnsi="Arial" w:cs="Arial"/>
    </w:rPr>
  </w:style>
  <w:style w:type="character" w:customStyle="1" w:styleId="FontStyle23">
    <w:name w:val="Font Style23"/>
    <w:uiPriority w:val="99"/>
    <w:rsid w:val="000A73B7"/>
    <w:rPr>
      <w:rFonts w:ascii="Arial" w:hAnsi="Arial" w:cs="Arial" w:hint="default"/>
      <w:sz w:val="18"/>
      <w:szCs w:val="18"/>
    </w:rPr>
  </w:style>
  <w:style w:type="paragraph" w:customStyle="1" w:styleId="Style147">
    <w:name w:val="Style147"/>
    <w:basedOn w:val="ab"/>
    <w:uiPriority w:val="99"/>
    <w:rsid w:val="000A73B7"/>
    <w:pPr>
      <w:widowControl w:val="0"/>
      <w:autoSpaceDE w:val="0"/>
      <w:autoSpaceDN w:val="0"/>
      <w:adjustRightInd w:val="0"/>
      <w:spacing w:line="417" w:lineRule="exact"/>
      <w:ind w:firstLine="605"/>
    </w:pPr>
  </w:style>
  <w:style w:type="character" w:customStyle="1" w:styleId="FontStyle278">
    <w:name w:val="Font Style278"/>
    <w:uiPriority w:val="99"/>
    <w:rsid w:val="000A73B7"/>
    <w:rPr>
      <w:rFonts w:ascii="Times New Roman" w:hAnsi="Times New Roman" w:cs="Times New Roman" w:hint="default"/>
      <w:sz w:val="20"/>
      <w:szCs w:val="20"/>
    </w:rPr>
  </w:style>
  <w:style w:type="character" w:customStyle="1" w:styleId="FontStyle74">
    <w:name w:val="Font Style74"/>
    <w:uiPriority w:val="99"/>
    <w:rsid w:val="000A73B7"/>
    <w:rPr>
      <w:rFonts w:ascii="Times New Roman" w:hAnsi="Times New Roman" w:cs="Times New Roman"/>
      <w:spacing w:val="10"/>
      <w:sz w:val="30"/>
      <w:szCs w:val="30"/>
    </w:rPr>
  </w:style>
  <w:style w:type="character" w:customStyle="1" w:styleId="FontStyle82">
    <w:name w:val="Font Style82"/>
    <w:uiPriority w:val="99"/>
    <w:rsid w:val="000A73B7"/>
    <w:rPr>
      <w:rFonts w:ascii="Times New Roman" w:hAnsi="Times New Roman" w:cs="Times New Roman"/>
      <w:b/>
      <w:bCs/>
      <w:sz w:val="18"/>
      <w:szCs w:val="18"/>
    </w:rPr>
  </w:style>
  <w:style w:type="paragraph" w:customStyle="1" w:styleId="Style54">
    <w:name w:val="Style54"/>
    <w:basedOn w:val="ab"/>
    <w:uiPriority w:val="99"/>
    <w:rsid w:val="000A73B7"/>
    <w:pPr>
      <w:widowControl w:val="0"/>
      <w:autoSpaceDE w:val="0"/>
      <w:autoSpaceDN w:val="0"/>
      <w:adjustRightInd w:val="0"/>
      <w:spacing w:line="224" w:lineRule="exact"/>
      <w:ind w:firstLine="466"/>
      <w:jc w:val="both"/>
    </w:pPr>
    <w:rPr>
      <w:rFonts w:ascii="Arial" w:hAnsi="Arial" w:cs="Arial"/>
    </w:rPr>
  </w:style>
  <w:style w:type="character" w:customStyle="1" w:styleId="FontStyle73">
    <w:name w:val="Font Style73"/>
    <w:uiPriority w:val="99"/>
    <w:rsid w:val="000A73B7"/>
    <w:rPr>
      <w:rFonts w:ascii="Times New Roman" w:hAnsi="Times New Roman" w:cs="Times New Roman"/>
      <w:spacing w:val="10"/>
      <w:sz w:val="22"/>
      <w:szCs w:val="22"/>
    </w:rPr>
  </w:style>
  <w:style w:type="character" w:customStyle="1" w:styleId="FontStyle87">
    <w:name w:val="Font Style87"/>
    <w:uiPriority w:val="99"/>
    <w:rsid w:val="000A73B7"/>
    <w:rPr>
      <w:rFonts w:ascii="Times New Roman" w:hAnsi="Times New Roman" w:cs="Times New Roman"/>
      <w:b/>
      <w:bCs/>
      <w:sz w:val="22"/>
      <w:szCs w:val="22"/>
    </w:rPr>
  </w:style>
  <w:style w:type="paragraph" w:customStyle="1" w:styleId="Style42">
    <w:name w:val="Style42"/>
    <w:basedOn w:val="ab"/>
    <w:uiPriority w:val="99"/>
    <w:rsid w:val="000A73B7"/>
    <w:pPr>
      <w:widowControl w:val="0"/>
      <w:autoSpaceDE w:val="0"/>
      <w:autoSpaceDN w:val="0"/>
      <w:adjustRightInd w:val="0"/>
      <w:spacing w:line="414" w:lineRule="exact"/>
      <w:ind w:firstLine="698"/>
      <w:jc w:val="both"/>
    </w:pPr>
  </w:style>
  <w:style w:type="paragraph" w:customStyle="1" w:styleId="Style134">
    <w:name w:val="Style134"/>
    <w:basedOn w:val="ab"/>
    <w:uiPriority w:val="99"/>
    <w:rsid w:val="000A73B7"/>
    <w:pPr>
      <w:widowControl w:val="0"/>
      <w:autoSpaceDE w:val="0"/>
      <w:autoSpaceDN w:val="0"/>
      <w:adjustRightInd w:val="0"/>
      <w:spacing w:line="414" w:lineRule="exact"/>
      <w:ind w:firstLine="724"/>
      <w:jc w:val="both"/>
    </w:pPr>
  </w:style>
  <w:style w:type="paragraph" w:customStyle="1" w:styleId="FORMATTEXT0">
    <w:name w:val=".FORMATTEXT"/>
    <w:uiPriority w:val="99"/>
    <w:rsid w:val="000A73B7"/>
    <w:pPr>
      <w:widowControl w:val="0"/>
      <w:autoSpaceDE w:val="0"/>
      <w:autoSpaceDN w:val="0"/>
      <w:adjustRightInd w:val="0"/>
    </w:pPr>
    <w:rPr>
      <w:sz w:val="24"/>
      <w:szCs w:val="24"/>
    </w:rPr>
  </w:style>
  <w:style w:type="character" w:customStyle="1" w:styleId="FontStyle67">
    <w:name w:val="Font Style67"/>
    <w:uiPriority w:val="99"/>
    <w:rsid w:val="000A73B7"/>
    <w:rPr>
      <w:rFonts w:ascii="Times New Roman" w:hAnsi="Times New Roman" w:cs="Times New Roman"/>
      <w:spacing w:val="20"/>
      <w:sz w:val="26"/>
      <w:szCs w:val="26"/>
    </w:rPr>
  </w:style>
  <w:style w:type="character" w:customStyle="1" w:styleId="FontStyle71">
    <w:name w:val="Font Style71"/>
    <w:uiPriority w:val="99"/>
    <w:rsid w:val="000A73B7"/>
    <w:rPr>
      <w:rFonts w:ascii="Times New Roman" w:hAnsi="Times New Roman" w:cs="Times New Roman"/>
      <w:b/>
      <w:bCs/>
      <w:spacing w:val="10"/>
      <w:sz w:val="26"/>
      <w:szCs w:val="26"/>
    </w:rPr>
  </w:style>
  <w:style w:type="paragraph" w:customStyle="1" w:styleId="Style36">
    <w:name w:val="Style36"/>
    <w:basedOn w:val="ab"/>
    <w:uiPriority w:val="99"/>
    <w:rsid w:val="000A73B7"/>
    <w:pPr>
      <w:widowControl w:val="0"/>
      <w:autoSpaceDE w:val="0"/>
      <w:autoSpaceDN w:val="0"/>
      <w:adjustRightInd w:val="0"/>
      <w:spacing w:line="289" w:lineRule="exact"/>
      <w:ind w:firstLine="427"/>
      <w:jc w:val="both"/>
    </w:pPr>
    <w:rPr>
      <w:rFonts w:ascii="Arial" w:hAnsi="Arial" w:cs="Arial"/>
    </w:rPr>
  </w:style>
  <w:style w:type="paragraph" w:customStyle="1" w:styleId="Style47">
    <w:name w:val="Style47"/>
    <w:basedOn w:val="ab"/>
    <w:uiPriority w:val="99"/>
    <w:rsid w:val="000A73B7"/>
    <w:pPr>
      <w:widowControl w:val="0"/>
      <w:autoSpaceDE w:val="0"/>
      <w:autoSpaceDN w:val="0"/>
      <w:adjustRightInd w:val="0"/>
      <w:spacing w:line="281" w:lineRule="exact"/>
    </w:pPr>
    <w:rPr>
      <w:rFonts w:ascii="Arial" w:hAnsi="Arial" w:cs="Arial"/>
    </w:rPr>
  </w:style>
  <w:style w:type="paragraph" w:customStyle="1" w:styleId="313">
    <w:name w:val="Основной текст с отступом 31"/>
    <w:basedOn w:val="ab"/>
    <w:rsid w:val="000A73B7"/>
    <w:pPr>
      <w:suppressAutoHyphens/>
      <w:spacing w:after="120"/>
      <w:ind w:left="283"/>
    </w:pPr>
    <w:rPr>
      <w:sz w:val="16"/>
      <w:szCs w:val="16"/>
      <w:lang w:eastAsia="ar-SA"/>
    </w:rPr>
  </w:style>
  <w:style w:type="paragraph" w:customStyle="1" w:styleId="314">
    <w:name w:val="Основной текст 31"/>
    <w:basedOn w:val="ab"/>
    <w:rsid w:val="000A73B7"/>
    <w:pPr>
      <w:suppressAutoHyphens/>
    </w:pPr>
    <w:rPr>
      <w:rFonts w:ascii="Arial" w:eastAsia="Batang" w:hAnsi="Arial"/>
      <w:sz w:val="22"/>
      <w:szCs w:val="16"/>
      <w:lang w:eastAsia="ar-SA"/>
    </w:rPr>
  </w:style>
  <w:style w:type="paragraph" w:customStyle="1" w:styleId="Iauiue0">
    <w:name w:val="Iau.iue"/>
    <w:basedOn w:val="ab"/>
    <w:next w:val="ab"/>
    <w:rsid w:val="000A73B7"/>
    <w:pPr>
      <w:autoSpaceDE w:val="0"/>
      <w:autoSpaceDN w:val="0"/>
      <w:adjustRightInd w:val="0"/>
    </w:pPr>
  </w:style>
  <w:style w:type="paragraph" w:customStyle="1" w:styleId="Oaeno">
    <w:name w:val="Oaeno"/>
    <w:basedOn w:val="ab"/>
    <w:next w:val="ab"/>
    <w:rsid w:val="000A73B7"/>
    <w:pPr>
      <w:autoSpaceDE w:val="0"/>
      <w:autoSpaceDN w:val="0"/>
      <w:adjustRightInd w:val="0"/>
    </w:pPr>
  </w:style>
  <w:style w:type="paragraph" w:customStyle="1" w:styleId="BodyText28">
    <w:name w:val="Body Text 28"/>
    <w:basedOn w:val="ab"/>
    <w:rsid w:val="000A73B7"/>
    <w:pPr>
      <w:ind w:firstLine="709"/>
      <w:jc w:val="both"/>
    </w:pPr>
    <w:rPr>
      <w:rFonts w:ascii="Arial" w:hAnsi="Arial"/>
    </w:rPr>
  </w:style>
  <w:style w:type="paragraph" w:customStyle="1" w:styleId="afffffffff3">
    <w:name w:val="!Заголовок"/>
    <w:basedOn w:val="ab"/>
    <w:qFormat/>
    <w:rsid w:val="000A73B7"/>
    <w:rPr>
      <w:b/>
    </w:rPr>
  </w:style>
  <w:style w:type="paragraph" w:customStyle="1" w:styleId="sp">
    <w:name w:val="sp"/>
    <w:basedOn w:val="ab"/>
    <w:rsid w:val="000A73B7"/>
    <w:pPr>
      <w:spacing w:before="100" w:beforeAutospacing="1" w:after="100" w:afterAutospacing="1"/>
    </w:pPr>
  </w:style>
  <w:style w:type="character" w:customStyle="1" w:styleId="afffffffff4">
    <w:name w:val="Символ сноски"/>
    <w:rsid w:val="000A73B7"/>
    <w:rPr>
      <w:vertAlign w:val="superscript"/>
    </w:rPr>
  </w:style>
  <w:style w:type="paragraph" w:customStyle="1" w:styleId="Heading">
    <w:name w:val="Heading"/>
    <w:rsid w:val="000A73B7"/>
    <w:pPr>
      <w:autoSpaceDE w:val="0"/>
      <w:autoSpaceDN w:val="0"/>
      <w:adjustRightInd w:val="0"/>
    </w:pPr>
    <w:rPr>
      <w:rFonts w:ascii="Arial" w:hAnsi="Arial" w:cs="Arial"/>
      <w:b/>
      <w:bCs/>
    </w:rPr>
  </w:style>
  <w:style w:type="paragraph" w:customStyle="1" w:styleId="tehnormaNonformat">
    <w:name w:val="tehnormaNonformat"/>
    <w:uiPriority w:val="99"/>
    <w:rsid w:val="000A73B7"/>
    <w:pPr>
      <w:widowControl w:val="0"/>
      <w:autoSpaceDE w:val="0"/>
      <w:autoSpaceDN w:val="0"/>
      <w:adjustRightInd w:val="0"/>
    </w:pPr>
    <w:rPr>
      <w:rFonts w:ascii="Courier New" w:hAnsi="Courier New" w:cs="Courier New"/>
      <w:sz w:val="20"/>
      <w:szCs w:val="20"/>
    </w:rPr>
  </w:style>
  <w:style w:type="character" w:customStyle="1" w:styleId="FontStyle64">
    <w:name w:val="Font Style64"/>
    <w:rsid w:val="000A73B7"/>
    <w:rPr>
      <w:rFonts w:ascii="Times New Roman" w:hAnsi="Times New Roman" w:cs="Times New Roman"/>
      <w:sz w:val="28"/>
      <w:szCs w:val="28"/>
    </w:rPr>
  </w:style>
  <w:style w:type="paragraph" w:customStyle="1" w:styleId="2fb">
    <w:name w:val="Обычный2"/>
    <w:rsid w:val="000A73B7"/>
    <w:pPr>
      <w:widowControl w:val="0"/>
    </w:pPr>
    <w:rPr>
      <w:snapToGrid w:val="0"/>
      <w:color w:val="000000"/>
      <w:sz w:val="20"/>
      <w:szCs w:val="20"/>
      <w:lang w:val="en-US"/>
    </w:rPr>
  </w:style>
  <w:style w:type="paragraph" w:customStyle="1" w:styleId="textn">
    <w:name w:val="textn"/>
    <w:basedOn w:val="ab"/>
    <w:rsid w:val="000A73B7"/>
    <w:pPr>
      <w:spacing w:before="100" w:beforeAutospacing="1" w:after="100" w:afterAutospacing="1"/>
    </w:pPr>
  </w:style>
  <w:style w:type="character" w:customStyle="1" w:styleId="match">
    <w:name w:val="match"/>
    <w:basedOn w:val="ac"/>
    <w:rsid w:val="000A73B7"/>
  </w:style>
  <w:style w:type="paragraph" w:customStyle="1" w:styleId="1">
    <w:name w:val="Заголовок1"/>
    <w:basedOn w:val="affffffff7"/>
    <w:autoRedefine/>
    <w:rsid w:val="000A73B7"/>
    <w:pPr>
      <w:numPr>
        <w:numId w:val="134"/>
      </w:numPr>
      <w:tabs>
        <w:tab w:val="num" w:pos="142"/>
      </w:tabs>
      <w:ind w:left="1944" w:firstLine="0"/>
    </w:pPr>
    <w:rPr>
      <w:noProof/>
      <w:color w:val="000000"/>
      <w:lang w:val="en-US"/>
    </w:rPr>
  </w:style>
  <w:style w:type="character" w:customStyle="1" w:styleId="FontStyle16">
    <w:name w:val="Font Style16"/>
    <w:rsid w:val="000A73B7"/>
    <w:rPr>
      <w:rFonts w:ascii="Times New Roman" w:hAnsi="Times New Roman" w:cs="Times New Roman"/>
      <w:sz w:val="26"/>
      <w:szCs w:val="26"/>
    </w:rPr>
  </w:style>
  <w:style w:type="paragraph" w:customStyle="1" w:styleId="Style33">
    <w:name w:val="Style33"/>
    <w:basedOn w:val="ab"/>
    <w:uiPriority w:val="99"/>
    <w:rsid w:val="000A73B7"/>
    <w:pPr>
      <w:widowControl w:val="0"/>
      <w:autoSpaceDE w:val="0"/>
      <w:autoSpaceDN w:val="0"/>
      <w:adjustRightInd w:val="0"/>
      <w:spacing w:line="374" w:lineRule="exact"/>
    </w:pPr>
  </w:style>
  <w:style w:type="paragraph" w:customStyle="1" w:styleId="Style83">
    <w:name w:val="Style83"/>
    <w:basedOn w:val="ab"/>
    <w:uiPriority w:val="99"/>
    <w:rsid w:val="000A73B7"/>
    <w:pPr>
      <w:widowControl w:val="0"/>
      <w:autoSpaceDE w:val="0"/>
      <w:autoSpaceDN w:val="0"/>
      <w:adjustRightInd w:val="0"/>
      <w:spacing w:line="322" w:lineRule="exact"/>
      <w:ind w:firstLine="394"/>
    </w:pPr>
  </w:style>
  <w:style w:type="character" w:customStyle="1" w:styleId="FontStyle115">
    <w:name w:val="Font Style115"/>
    <w:uiPriority w:val="99"/>
    <w:rsid w:val="000A73B7"/>
    <w:rPr>
      <w:rFonts w:ascii="Times New Roman" w:hAnsi="Times New Roman" w:cs="Times New Roman"/>
      <w:sz w:val="26"/>
      <w:szCs w:val="26"/>
    </w:rPr>
  </w:style>
  <w:style w:type="character" w:customStyle="1" w:styleId="FontStyle117">
    <w:name w:val="Font Style117"/>
    <w:uiPriority w:val="99"/>
    <w:rsid w:val="000A73B7"/>
    <w:rPr>
      <w:rFonts w:ascii="Times New Roman" w:hAnsi="Times New Roman" w:cs="Times New Roman"/>
      <w:sz w:val="26"/>
      <w:szCs w:val="26"/>
    </w:rPr>
  </w:style>
  <w:style w:type="paragraph" w:customStyle="1" w:styleId="Style38">
    <w:name w:val="Style38"/>
    <w:basedOn w:val="ab"/>
    <w:uiPriority w:val="99"/>
    <w:rsid w:val="000A73B7"/>
    <w:pPr>
      <w:widowControl w:val="0"/>
      <w:autoSpaceDE w:val="0"/>
      <w:autoSpaceDN w:val="0"/>
      <w:adjustRightInd w:val="0"/>
    </w:pPr>
  </w:style>
  <w:style w:type="paragraph" w:customStyle="1" w:styleId="Style49">
    <w:name w:val="Style49"/>
    <w:basedOn w:val="ab"/>
    <w:uiPriority w:val="99"/>
    <w:rsid w:val="000A73B7"/>
    <w:pPr>
      <w:widowControl w:val="0"/>
      <w:autoSpaceDE w:val="0"/>
      <w:autoSpaceDN w:val="0"/>
      <w:adjustRightInd w:val="0"/>
      <w:spacing w:line="370" w:lineRule="exact"/>
      <w:ind w:hanging="346"/>
    </w:pPr>
  </w:style>
  <w:style w:type="paragraph" w:customStyle="1" w:styleId="Style50">
    <w:name w:val="Style50"/>
    <w:basedOn w:val="ab"/>
    <w:uiPriority w:val="99"/>
    <w:rsid w:val="000A73B7"/>
    <w:pPr>
      <w:widowControl w:val="0"/>
      <w:autoSpaceDE w:val="0"/>
      <w:autoSpaceDN w:val="0"/>
      <w:adjustRightInd w:val="0"/>
    </w:pPr>
  </w:style>
  <w:style w:type="character" w:customStyle="1" w:styleId="FontStyle98">
    <w:name w:val="Font Style98"/>
    <w:uiPriority w:val="99"/>
    <w:rsid w:val="000A73B7"/>
    <w:rPr>
      <w:rFonts w:ascii="Times New Roman" w:hAnsi="Times New Roman" w:cs="Times New Roman"/>
      <w:i/>
      <w:iCs/>
      <w:spacing w:val="20"/>
      <w:sz w:val="20"/>
      <w:szCs w:val="20"/>
    </w:rPr>
  </w:style>
  <w:style w:type="character" w:customStyle="1" w:styleId="FontStyle116">
    <w:name w:val="Font Style116"/>
    <w:uiPriority w:val="99"/>
    <w:rsid w:val="000A73B7"/>
    <w:rPr>
      <w:rFonts w:ascii="Times New Roman" w:hAnsi="Times New Roman" w:cs="Times New Roman"/>
      <w:sz w:val="18"/>
      <w:szCs w:val="18"/>
    </w:rPr>
  </w:style>
  <w:style w:type="paragraph" w:customStyle="1" w:styleId="1TimesNewRoman">
    <w:name w:val="Стиль Заголовок 1 + Times New Roman"/>
    <w:basedOn w:val="17"/>
    <w:rsid w:val="000A73B7"/>
    <w:pPr>
      <w:tabs>
        <w:tab w:val="left" w:pos="851"/>
      </w:tabs>
      <w:spacing w:after="80"/>
      <w:ind w:firstLine="709"/>
      <w:jc w:val="both"/>
    </w:pPr>
    <w:rPr>
      <w:rFonts w:ascii="Times New Roman" w:hAnsi="Times New Roman" w:cs="Arial"/>
      <w:bCs/>
      <w:szCs w:val="32"/>
    </w:rPr>
  </w:style>
  <w:style w:type="paragraph" w:customStyle="1" w:styleId="afffffffff5">
    <w:name w:val="Обычный (ТЭСП)"/>
    <w:basedOn w:val="ab"/>
    <w:link w:val="afffffffff6"/>
    <w:rsid w:val="000A73B7"/>
    <w:pPr>
      <w:ind w:firstLine="851"/>
      <w:jc w:val="both"/>
    </w:pPr>
    <w:rPr>
      <w:lang w:eastAsia="en-US"/>
    </w:rPr>
  </w:style>
  <w:style w:type="character" w:customStyle="1" w:styleId="afffffffff6">
    <w:name w:val="Обычный (ТЭСП) Знак"/>
    <w:link w:val="afffffffff5"/>
    <w:rsid w:val="000A73B7"/>
    <w:rPr>
      <w:sz w:val="24"/>
      <w:szCs w:val="24"/>
      <w:lang w:eastAsia="en-US"/>
    </w:rPr>
  </w:style>
  <w:style w:type="paragraph" w:customStyle="1" w:styleId="textb">
    <w:name w:val="textb"/>
    <w:basedOn w:val="ab"/>
    <w:rsid w:val="000A73B7"/>
    <w:rPr>
      <w:rFonts w:ascii="Arial" w:hAnsi="Arial" w:cs="Arial"/>
      <w:b/>
      <w:bCs/>
      <w:sz w:val="22"/>
      <w:szCs w:val="22"/>
    </w:rPr>
  </w:style>
  <w:style w:type="character" w:customStyle="1" w:styleId="s3">
    <w:name w:val="s3"/>
    <w:uiPriority w:val="99"/>
    <w:rsid w:val="000A73B7"/>
    <w:rPr>
      <w:rFonts w:cs="Times New Roman"/>
    </w:rPr>
  </w:style>
  <w:style w:type="paragraph" w:customStyle="1" w:styleId="afffffffff7">
    <w:name w:val="ЗаглК"/>
    <w:basedOn w:val="17"/>
    <w:link w:val="afffffffff8"/>
    <w:qFormat/>
    <w:rsid w:val="000A73B7"/>
    <w:pPr>
      <w:tabs>
        <w:tab w:val="left" w:pos="851"/>
      </w:tabs>
      <w:spacing w:before="120" w:after="120"/>
      <w:ind w:firstLine="709"/>
      <w:jc w:val="both"/>
    </w:pPr>
    <w:rPr>
      <w:rFonts w:ascii="Times New Roman" w:eastAsia="SimSun" w:hAnsi="Times New Roman"/>
      <w:color w:val="000000"/>
      <w:kern w:val="0"/>
      <w:sz w:val="28"/>
      <w:szCs w:val="32"/>
      <w:lang w:eastAsia="en-US"/>
    </w:rPr>
  </w:style>
  <w:style w:type="character" w:customStyle="1" w:styleId="afffffffff8">
    <w:name w:val="ЗаглК Знак"/>
    <w:link w:val="afffffffff7"/>
    <w:rsid w:val="000A73B7"/>
    <w:rPr>
      <w:rFonts w:eastAsia="SimSun"/>
      <w:b/>
      <w:color w:val="000000"/>
      <w:sz w:val="28"/>
      <w:szCs w:val="32"/>
      <w:lang w:eastAsia="en-US"/>
    </w:rPr>
  </w:style>
  <w:style w:type="paragraph" w:customStyle="1" w:styleId="afffffffff9">
    <w:name w:val="ОглаК"/>
    <w:basedOn w:val="1e"/>
    <w:link w:val="afffffffffa"/>
    <w:qFormat/>
    <w:rsid w:val="000A73B7"/>
    <w:pPr>
      <w:tabs>
        <w:tab w:val="right" w:pos="8789"/>
      </w:tabs>
      <w:spacing w:before="120" w:after="120"/>
      <w:ind w:left="170"/>
    </w:pPr>
    <w:rPr>
      <w:rFonts w:eastAsia="Calibri" w:cs="Calibri"/>
      <w:bCs/>
      <w:noProof/>
      <w:sz w:val="28"/>
      <w:szCs w:val="20"/>
      <w:lang w:eastAsia="en-US"/>
    </w:rPr>
  </w:style>
  <w:style w:type="paragraph" w:customStyle="1" w:styleId="1fb">
    <w:name w:val="ЗаглК1"/>
    <w:basedOn w:val="17"/>
    <w:link w:val="1fc"/>
    <w:qFormat/>
    <w:rsid w:val="000A73B7"/>
    <w:pPr>
      <w:tabs>
        <w:tab w:val="left" w:pos="851"/>
      </w:tabs>
      <w:spacing w:before="120" w:after="120"/>
      <w:ind w:firstLine="709"/>
      <w:jc w:val="both"/>
    </w:pPr>
    <w:rPr>
      <w:rFonts w:ascii="Times New Roman" w:eastAsia="SimSun" w:hAnsi="Times New Roman"/>
      <w:color w:val="000000"/>
      <w:kern w:val="0"/>
      <w:sz w:val="28"/>
      <w:szCs w:val="28"/>
      <w:lang w:eastAsia="en-US"/>
    </w:rPr>
  </w:style>
  <w:style w:type="character" w:customStyle="1" w:styleId="1f">
    <w:name w:val="Оглавление 1 Знак"/>
    <w:link w:val="1e"/>
    <w:uiPriority w:val="39"/>
    <w:rsid w:val="000A73B7"/>
    <w:rPr>
      <w:sz w:val="24"/>
      <w:szCs w:val="24"/>
    </w:rPr>
  </w:style>
  <w:style w:type="character" w:customStyle="1" w:styleId="afffffffffa">
    <w:name w:val="ОглаК Знак"/>
    <w:link w:val="afffffffff9"/>
    <w:rsid w:val="000A73B7"/>
    <w:rPr>
      <w:rFonts w:eastAsia="Calibri" w:cs="Calibri"/>
      <w:bCs/>
      <w:noProof/>
      <w:sz w:val="28"/>
      <w:szCs w:val="20"/>
      <w:lang w:eastAsia="en-US"/>
    </w:rPr>
  </w:style>
  <w:style w:type="character" w:customStyle="1" w:styleId="1fc">
    <w:name w:val="ЗаглК1 Знак"/>
    <w:link w:val="1fb"/>
    <w:rsid w:val="000A73B7"/>
    <w:rPr>
      <w:rFonts w:eastAsia="SimSun"/>
      <w:b/>
      <w:color w:val="000000"/>
      <w:sz w:val="28"/>
      <w:szCs w:val="28"/>
      <w:lang w:eastAsia="en-US"/>
    </w:rPr>
  </w:style>
  <w:style w:type="paragraph" w:customStyle="1" w:styleId="afffffffffb">
    <w:name w:val="о"/>
    <w:basedOn w:val="ab"/>
    <w:link w:val="afffffffffc"/>
    <w:qFormat/>
    <w:rsid w:val="000A73B7"/>
    <w:pPr>
      <w:spacing w:before="120" w:after="120"/>
      <w:ind w:firstLine="709"/>
      <w:jc w:val="both"/>
    </w:pPr>
    <w:rPr>
      <w:rFonts w:eastAsia="Calibri"/>
      <w:sz w:val="28"/>
      <w:szCs w:val="22"/>
      <w:lang w:eastAsia="en-US"/>
    </w:rPr>
  </w:style>
  <w:style w:type="character" w:customStyle="1" w:styleId="afffffffffc">
    <w:name w:val="о Знак"/>
    <w:basedOn w:val="ac"/>
    <w:link w:val="afffffffffb"/>
    <w:rsid w:val="000A73B7"/>
    <w:rPr>
      <w:rFonts w:eastAsia="Calibri"/>
      <w:sz w:val="28"/>
      <w:lang w:eastAsia="en-US"/>
    </w:rPr>
  </w:style>
  <w:style w:type="paragraph" w:customStyle="1" w:styleId="1fd">
    <w:name w:val="з1"/>
    <w:basedOn w:val="17"/>
    <w:link w:val="1fe"/>
    <w:qFormat/>
    <w:rsid w:val="000A73B7"/>
    <w:pPr>
      <w:tabs>
        <w:tab w:val="left" w:pos="851"/>
        <w:tab w:val="num" w:pos="1702"/>
      </w:tabs>
      <w:spacing w:after="240"/>
      <w:ind w:left="568" w:firstLine="709"/>
      <w:jc w:val="both"/>
    </w:pPr>
    <w:rPr>
      <w:rFonts w:ascii="Times New Roman" w:eastAsia="Calibri" w:hAnsi="Times New Roman"/>
      <w:kern w:val="0"/>
      <w:szCs w:val="32"/>
      <w:lang w:eastAsia="en-US"/>
    </w:rPr>
  </w:style>
  <w:style w:type="paragraph" w:customStyle="1" w:styleId="2fc">
    <w:name w:val="з2"/>
    <w:basedOn w:val="1fd"/>
    <w:qFormat/>
    <w:rsid w:val="000A73B7"/>
    <w:pPr>
      <w:tabs>
        <w:tab w:val="clear" w:pos="1702"/>
      </w:tabs>
      <w:spacing w:before="120" w:after="120"/>
      <w:ind w:left="0"/>
      <w:outlineLvl w:val="1"/>
    </w:pPr>
    <w:rPr>
      <w:b w:val="0"/>
      <w:sz w:val="28"/>
    </w:rPr>
  </w:style>
  <w:style w:type="character" w:customStyle="1" w:styleId="1fe">
    <w:name w:val="з1 Знак"/>
    <w:basedOn w:val="afffffffffc"/>
    <w:link w:val="1fd"/>
    <w:rsid w:val="000A73B7"/>
    <w:rPr>
      <w:rFonts w:eastAsia="Calibri"/>
      <w:b/>
      <w:sz w:val="32"/>
      <w:szCs w:val="32"/>
      <w:lang w:eastAsia="en-US"/>
    </w:rPr>
  </w:style>
  <w:style w:type="paragraph" w:customStyle="1" w:styleId="3f2">
    <w:name w:val="з3"/>
    <w:basedOn w:val="afffffffffb"/>
    <w:qFormat/>
    <w:rsid w:val="000A73B7"/>
    <w:pPr>
      <w:outlineLvl w:val="2"/>
    </w:pPr>
  </w:style>
  <w:style w:type="paragraph" w:customStyle="1" w:styleId="49">
    <w:name w:val="з4"/>
    <w:basedOn w:val="3f2"/>
    <w:qFormat/>
    <w:rsid w:val="000A73B7"/>
    <w:pPr>
      <w:outlineLvl w:val="3"/>
    </w:pPr>
  </w:style>
  <w:style w:type="character" w:customStyle="1" w:styleId="123">
    <w:name w:val="Стиль 12 пт"/>
    <w:basedOn w:val="ac"/>
    <w:rsid w:val="000A73B7"/>
    <w:rPr>
      <w:rFonts w:ascii="Times New Roman" w:hAnsi="Times New Roman"/>
      <w:sz w:val="24"/>
    </w:rPr>
  </w:style>
  <w:style w:type="paragraph" w:customStyle="1" w:styleId="afffffffffd">
    <w:name w:val="Основной текст + По ширине"/>
    <w:aliases w:val="Первая строка:  0,5 см,Справа:  0,21 см,разреже..."/>
    <w:basedOn w:val="af3"/>
    <w:rsid w:val="000A73B7"/>
    <w:pPr>
      <w:spacing w:after="0"/>
      <w:ind w:left="115" w:right="117" w:firstLine="283"/>
      <w:jc w:val="both"/>
    </w:pPr>
    <w:rPr>
      <w:rFonts w:eastAsia="Calibri"/>
      <w:color w:val="333333"/>
      <w:sz w:val="20"/>
      <w:lang w:eastAsia="en-US"/>
    </w:rPr>
  </w:style>
  <w:style w:type="paragraph" w:customStyle="1" w:styleId="tehnormatitle">
    <w:name w:val="tehnormatitle"/>
    <w:basedOn w:val="ab"/>
    <w:rsid w:val="000A73B7"/>
    <w:pPr>
      <w:spacing w:before="100" w:beforeAutospacing="1" w:after="100" w:afterAutospacing="1"/>
    </w:pPr>
  </w:style>
  <w:style w:type="character" w:customStyle="1" w:styleId="100">
    <w:name w:val="Стиль 10 пт"/>
    <w:basedOn w:val="ac"/>
    <w:rsid w:val="000A73B7"/>
    <w:rPr>
      <w:rFonts w:ascii="Arial" w:hAnsi="Arial"/>
      <w:sz w:val="24"/>
    </w:rPr>
  </w:style>
  <w:style w:type="paragraph" w:customStyle="1" w:styleId="TableParagraph">
    <w:name w:val="Table Paragraph"/>
    <w:basedOn w:val="ab"/>
    <w:rsid w:val="000A73B7"/>
    <w:pPr>
      <w:widowControl w:val="0"/>
    </w:pPr>
    <w:rPr>
      <w:rFonts w:ascii="Calibri" w:hAnsi="Calibri"/>
      <w:sz w:val="22"/>
      <w:szCs w:val="22"/>
      <w:lang w:val="en-US" w:eastAsia="en-US"/>
    </w:rPr>
  </w:style>
  <w:style w:type="character" w:customStyle="1" w:styleId="2fd">
    <w:name w:val="Знак Знак2"/>
    <w:semiHidden/>
    <w:locked/>
    <w:rsid w:val="000A73B7"/>
    <w:rPr>
      <w:rFonts w:eastAsia="Calibri"/>
      <w:lang w:val="en-US" w:eastAsia="en-US" w:bidi="ar-SA"/>
    </w:rPr>
  </w:style>
  <w:style w:type="paragraph" w:customStyle="1" w:styleId="2fe">
    <w:name w:val="Список у2"/>
    <w:basedOn w:val="25"/>
    <w:link w:val="2ff"/>
    <w:qFormat/>
    <w:rsid w:val="000A73B7"/>
    <w:pPr>
      <w:widowControl/>
      <w:tabs>
        <w:tab w:val="left" w:pos="1134"/>
        <w:tab w:val="left" w:pos="1276"/>
      </w:tabs>
      <w:spacing w:before="180" w:after="60" w:line="360" w:lineRule="auto"/>
      <w:ind w:firstLine="567"/>
      <w:jc w:val="left"/>
    </w:pPr>
    <w:rPr>
      <w:rFonts w:ascii="Times New Roman" w:hAnsi="Times New Roman" w:cstheme="majorBidi"/>
      <w:bCs/>
      <w:i w:val="0"/>
      <w:szCs w:val="26"/>
      <w:lang w:eastAsia="ar-SA"/>
    </w:rPr>
  </w:style>
  <w:style w:type="character" w:customStyle="1" w:styleId="2ff">
    <w:name w:val="Список у2 Знак"/>
    <w:basedOn w:val="affb"/>
    <w:link w:val="2fe"/>
    <w:rsid w:val="000A73B7"/>
    <w:rPr>
      <w:rFonts w:cstheme="majorBidi"/>
      <w:b/>
      <w:bCs/>
      <w:sz w:val="28"/>
      <w:szCs w:val="26"/>
      <w:lang w:eastAsia="ar-SA"/>
    </w:rPr>
  </w:style>
  <w:style w:type="paragraph" w:customStyle="1" w:styleId="3f3">
    <w:name w:val="Список у3"/>
    <w:basedOn w:val="2fe"/>
    <w:link w:val="3f4"/>
    <w:qFormat/>
    <w:rsid w:val="000A73B7"/>
    <w:pPr>
      <w:ind w:left="1277"/>
    </w:pPr>
  </w:style>
  <w:style w:type="character" w:customStyle="1" w:styleId="3f4">
    <w:name w:val="Список у3 Знак"/>
    <w:basedOn w:val="2ff"/>
    <w:link w:val="3f3"/>
    <w:rsid w:val="000A73B7"/>
    <w:rPr>
      <w:rFonts w:cstheme="majorBidi"/>
      <w:b/>
      <w:bCs/>
      <w:sz w:val="28"/>
      <w:szCs w:val="26"/>
      <w:lang w:eastAsia="ar-SA"/>
    </w:rPr>
  </w:style>
  <w:style w:type="paragraph" w:customStyle="1" w:styleId="4a">
    <w:name w:val="Список у4"/>
    <w:basedOn w:val="3f3"/>
    <w:link w:val="4b"/>
    <w:qFormat/>
    <w:rsid w:val="000A73B7"/>
    <w:pPr>
      <w:numPr>
        <w:ilvl w:val="3"/>
      </w:numPr>
      <w:ind w:left="1277" w:firstLine="567"/>
    </w:pPr>
  </w:style>
  <w:style w:type="character" w:customStyle="1" w:styleId="4b">
    <w:name w:val="Список у4 Знак"/>
    <w:basedOn w:val="3f4"/>
    <w:link w:val="4a"/>
    <w:rsid w:val="000A73B7"/>
    <w:rPr>
      <w:rFonts w:cstheme="majorBidi"/>
      <w:b/>
      <w:bCs/>
      <w:sz w:val="28"/>
      <w:szCs w:val="26"/>
      <w:lang w:eastAsia="ar-SA"/>
    </w:rPr>
  </w:style>
  <w:style w:type="paragraph" w:customStyle="1" w:styleId="58">
    <w:name w:val="Список у5"/>
    <w:basedOn w:val="4a"/>
    <w:link w:val="59"/>
    <w:qFormat/>
    <w:rsid w:val="000A73B7"/>
    <w:pPr>
      <w:numPr>
        <w:ilvl w:val="4"/>
      </w:numPr>
      <w:ind w:left="1277" w:firstLine="567"/>
    </w:pPr>
  </w:style>
  <w:style w:type="character" w:customStyle="1" w:styleId="59">
    <w:name w:val="Список у5 Знак"/>
    <w:basedOn w:val="4b"/>
    <w:link w:val="58"/>
    <w:rsid w:val="000A73B7"/>
    <w:rPr>
      <w:rFonts w:cstheme="majorBidi"/>
      <w:b/>
      <w:bCs/>
      <w:sz w:val="28"/>
      <w:szCs w:val="26"/>
      <w:lang w:eastAsia="ar-SA"/>
    </w:rPr>
  </w:style>
  <w:style w:type="paragraph" w:customStyle="1" w:styleId="2ff0">
    <w:name w:val="2_Основной текст"/>
    <w:basedOn w:val="ab"/>
    <w:qFormat/>
    <w:rsid w:val="000A73B7"/>
    <w:pPr>
      <w:widowControl w:val="0"/>
      <w:adjustRightInd w:val="0"/>
      <w:jc w:val="both"/>
      <w:textAlignment w:val="baseline"/>
    </w:pPr>
    <w:rPr>
      <w:rFonts w:eastAsiaTheme="minorHAnsi" w:cstheme="majorBidi"/>
      <w:sz w:val="28"/>
      <w:szCs w:val="28"/>
      <w:lang w:eastAsia="en-US"/>
    </w:rPr>
  </w:style>
  <w:style w:type="paragraph" w:customStyle="1" w:styleId="3f5">
    <w:name w:val="3_Основной текст"/>
    <w:basedOn w:val="ab"/>
    <w:link w:val="3f6"/>
    <w:qFormat/>
    <w:rsid w:val="000A73B7"/>
    <w:pPr>
      <w:widowControl w:val="0"/>
      <w:adjustRightInd w:val="0"/>
      <w:ind w:firstLine="567"/>
      <w:jc w:val="both"/>
      <w:textAlignment w:val="baseline"/>
    </w:pPr>
    <w:rPr>
      <w:rFonts w:eastAsiaTheme="minorHAnsi" w:cstheme="majorBidi"/>
      <w:sz w:val="28"/>
      <w:szCs w:val="28"/>
      <w:lang w:eastAsia="en-US"/>
    </w:rPr>
  </w:style>
  <w:style w:type="character" w:customStyle="1" w:styleId="3f6">
    <w:name w:val="3_Основной текст Знак"/>
    <w:link w:val="3f5"/>
    <w:rsid w:val="000A73B7"/>
    <w:rPr>
      <w:rFonts w:eastAsiaTheme="minorHAnsi" w:cstheme="majorBidi"/>
      <w:sz w:val="28"/>
      <w:szCs w:val="28"/>
      <w:lang w:eastAsia="en-US"/>
    </w:rPr>
  </w:style>
  <w:style w:type="paragraph" w:customStyle="1" w:styleId="12">
    <w:name w:val="Приложение Заголовок 1"/>
    <w:basedOn w:val="17"/>
    <w:link w:val="1ff"/>
    <w:autoRedefine/>
    <w:qFormat/>
    <w:rsid w:val="000A73B7"/>
    <w:pPr>
      <w:numPr>
        <w:numId w:val="136"/>
      </w:numPr>
      <w:tabs>
        <w:tab w:val="left" w:pos="851"/>
        <w:tab w:val="left" w:pos="993"/>
      </w:tabs>
      <w:spacing w:before="0" w:after="0"/>
      <w:ind w:left="0" w:firstLine="709"/>
      <w:jc w:val="both"/>
    </w:pPr>
    <w:rPr>
      <w:rFonts w:ascii="Times New Roman" w:hAnsi="Times New Roman"/>
      <w:kern w:val="0"/>
      <w:sz w:val="28"/>
      <w:szCs w:val="28"/>
      <w:lang w:eastAsia="en-US"/>
    </w:rPr>
  </w:style>
  <w:style w:type="paragraph" w:customStyle="1" w:styleId="22">
    <w:name w:val="Приложение Заголовок 2"/>
    <w:basedOn w:val="25"/>
    <w:link w:val="2ff1"/>
    <w:qFormat/>
    <w:rsid w:val="000A73B7"/>
    <w:pPr>
      <w:keepNext w:val="0"/>
      <w:widowControl/>
      <w:numPr>
        <w:ilvl w:val="1"/>
        <w:numId w:val="136"/>
      </w:numPr>
      <w:tabs>
        <w:tab w:val="left" w:pos="1134"/>
        <w:tab w:val="left" w:pos="1276"/>
      </w:tabs>
      <w:spacing w:before="360" w:after="180" w:line="276" w:lineRule="auto"/>
      <w:jc w:val="left"/>
    </w:pPr>
    <w:rPr>
      <w:rFonts w:ascii="Times New Roman" w:hAnsi="Times New Roman"/>
      <w:bCs/>
      <w:i w:val="0"/>
      <w:iCs/>
      <w:sz w:val="24"/>
      <w:szCs w:val="28"/>
      <w:lang w:eastAsia="en-US"/>
    </w:rPr>
  </w:style>
  <w:style w:type="character" w:customStyle="1" w:styleId="1ff">
    <w:name w:val="Приложение Заголовок 1 Знак"/>
    <w:basedOn w:val="ac"/>
    <w:link w:val="12"/>
    <w:rsid w:val="000A73B7"/>
    <w:rPr>
      <w:b/>
      <w:sz w:val="28"/>
      <w:szCs w:val="28"/>
      <w:lang w:eastAsia="en-US"/>
    </w:rPr>
  </w:style>
  <w:style w:type="paragraph" w:customStyle="1" w:styleId="31">
    <w:name w:val="Приложение Заголовок 3"/>
    <w:basedOn w:val="25"/>
    <w:link w:val="3f7"/>
    <w:qFormat/>
    <w:rsid w:val="000A73B7"/>
    <w:pPr>
      <w:widowControl/>
      <w:numPr>
        <w:ilvl w:val="2"/>
        <w:numId w:val="136"/>
      </w:numPr>
      <w:tabs>
        <w:tab w:val="left" w:pos="1134"/>
        <w:tab w:val="left" w:pos="1276"/>
      </w:tabs>
      <w:spacing w:before="360" w:after="180" w:line="276" w:lineRule="auto"/>
      <w:ind w:left="1134" w:hanging="567"/>
      <w:jc w:val="left"/>
    </w:pPr>
    <w:rPr>
      <w:rFonts w:ascii="Times New Roman" w:hAnsi="Times New Roman"/>
      <w:bCs/>
      <w:i w:val="0"/>
      <w:iCs/>
      <w:sz w:val="24"/>
      <w:szCs w:val="28"/>
    </w:rPr>
  </w:style>
  <w:style w:type="character" w:customStyle="1" w:styleId="2ff1">
    <w:name w:val="Приложение Заголовок 2 Знак"/>
    <w:basedOn w:val="ac"/>
    <w:link w:val="22"/>
    <w:rsid w:val="000A73B7"/>
    <w:rPr>
      <w:b/>
      <w:bCs/>
      <w:iCs/>
      <w:sz w:val="24"/>
      <w:szCs w:val="28"/>
      <w:lang w:eastAsia="en-US"/>
    </w:rPr>
  </w:style>
  <w:style w:type="paragraph" w:customStyle="1" w:styleId="aa">
    <w:name w:val="Название приложения"/>
    <w:basedOn w:val="17"/>
    <w:link w:val="afffffffffe"/>
    <w:autoRedefine/>
    <w:qFormat/>
    <w:rsid w:val="000A73B7"/>
    <w:pPr>
      <w:keepNext w:val="0"/>
      <w:widowControl w:val="0"/>
      <w:numPr>
        <w:numId w:val="143"/>
      </w:numPr>
      <w:tabs>
        <w:tab w:val="left" w:pos="567"/>
        <w:tab w:val="left" w:pos="851"/>
      </w:tabs>
      <w:spacing w:before="0" w:after="0"/>
      <w:ind w:left="57" w:right="57" w:firstLine="975"/>
      <w:jc w:val="left"/>
      <w:outlineLvl w:val="9"/>
    </w:pPr>
    <w:rPr>
      <w:rFonts w:ascii="Times New Roman" w:hAnsi="Times New Roman"/>
      <w:kern w:val="0"/>
      <w:sz w:val="28"/>
    </w:rPr>
  </w:style>
  <w:style w:type="character" w:customStyle="1" w:styleId="afffffffffe">
    <w:name w:val="Название приложения Знак"/>
    <w:basedOn w:val="af4"/>
    <w:link w:val="aa"/>
    <w:rsid w:val="000A73B7"/>
    <w:rPr>
      <w:rFonts w:cs="Times New Roman"/>
      <w:b/>
      <w:sz w:val="28"/>
      <w:szCs w:val="20"/>
    </w:rPr>
  </w:style>
  <w:style w:type="paragraph" w:customStyle="1" w:styleId="affffffffff">
    <w:name w:val="Содержимое таблицы"/>
    <w:basedOn w:val="ab"/>
    <w:link w:val="affffffffff0"/>
    <w:qFormat/>
    <w:rsid w:val="000A73B7"/>
    <w:pPr>
      <w:spacing w:line="276" w:lineRule="auto"/>
      <w:jc w:val="both"/>
    </w:pPr>
    <w:rPr>
      <w:rFonts w:eastAsia="Calibri" w:cstheme="majorBidi"/>
      <w:sz w:val="20"/>
      <w:szCs w:val="28"/>
    </w:rPr>
  </w:style>
  <w:style w:type="character" w:customStyle="1" w:styleId="affffffffff0">
    <w:name w:val="Содержимое таблицы Знак"/>
    <w:basedOn w:val="af4"/>
    <w:link w:val="affffffffff"/>
    <w:rsid w:val="000A73B7"/>
    <w:rPr>
      <w:rFonts w:eastAsia="Calibri" w:cstheme="majorBidi"/>
      <w:sz w:val="20"/>
      <w:szCs w:val="28"/>
    </w:rPr>
  </w:style>
  <w:style w:type="paragraph" w:customStyle="1" w:styleId="affffffffff1">
    <w:name w:val="Наименование ненумерованного раздела"/>
    <w:basedOn w:val="17"/>
    <w:next w:val="ab"/>
    <w:link w:val="affffffffff2"/>
    <w:autoRedefine/>
    <w:qFormat/>
    <w:rsid w:val="000A73B7"/>
    <w:pPr>
      <w:pageBreakBefore/>
      <w:tabs>
        <w:tab w:val="left" w:pos="851"/>
      </w:tabs>
      <w:spacing w:before="0" w:after="0"/>
      <w:jc w:val="both"/>
    </w:pPr>
    <w:rPr>
      <w:rFonts w:ascii="Times New Roman" w:hAnsi="Times New Roman"/>
      <w:kern w:val="0"/>
      <w:sz w:val="28"/>
      <w:szCs w:val="32"/>
      <w:lang w:eastAsia="en-US"/>
    </w:rPr>
  </w:style>
  <w:style w:type="character" w:customStyle="1" w:styleId="affffffffff2">
    <w:name w:val="Наименование ненумерованного раздела Знак"/>
    <w:link w:val="affffffffff1"/>
    <w:rsid w:val="000A73B7"/>
    <w:rPr>
      <w:b/>
      <w:sz w:val="28"/>
      <w:szCs w:val="32"/>
      <w:lang w:eastAsia="en-US"/>
    </w:rPr>
  </w:style>
  <w:style w:type="paragraph" w:customStyle="1" w:styleId="a9">
    <w:name w:val="Библиографический список"/>
    <w:basedOn w:val="ab"/>
    <w:link w:val="affffffffff3"/>
    <w:qFormat/>
    <w:rsid w:val="000A73B7"/>
    <w:pPr>
      <w:numPr>
        <w:ilvl w:val="1"/>
        <w:numId w:val="137"/>
      </w:numPr>
      <w:spacing w:line="360" w:lineRule="auto"/>
      <w:jc w:val="both"/>
    </w:pPr>
    <w:rPr>
      <w:rFonts w:eastAsia="Calibri" w:cstheme="majorBidi"/>
      <w:sz w:val="28"/>
      <w:szCs w:val="28"/>
      <w:lang w:eastAsia="en-US"/>
    </w:rPr>
  </w:style>
  <w:style w:type="character" w:customStyle="1" w:styleId="affffffffff3">
    <w:name w:val="Библиографический список Знак"/>
    <w:link w:val="a9"/>
    <w:rsid w:val="000A73B7"/>
    <w:rPr>
      <w:rFonts w:eastAsia="Calibri" w:cstheme="majorBidi"/>
      <w:sz w:val="28"/>
      <w:szCs w:val="28"/>
      <w:lang w:eastAsia="en-US"/>
    </w:rPr>
  </w:style>
  <w:style w:type="paragraph" w:customStyle="1" w:styleId="DocumentName">
    <w:name w:val="Document Name"/>
    <w:basedOn w:val="ab"/>
    <w:rsid w:val="000A73B7"/>
    <w:pPr>
      <w:suppressAutoHyphens/>
      <w:spacing w:before="120" w:after="120" w:line="288" w:lineRule="auto"/>
      <w:jc w:val="center"/>
    </w:pPr>
    <w:rPr>
      <w:b/>
      <w:iCs/>
      <w:sz w:val="36"/>
      <w:szCs w:val="36"/>
    </w:rPr>
  </w:style>
  <w:style w:type="paragraph" w:customStyle="1" w:styleId="DocumentCode">
    <w:name w:val="Document Code"/>
    <w:basedOn w:val="ab"/>
    <w:rsid w:val="000A73B7"/>
    <w:pPr>
      <w:suppressAutoHyphens/>
      <w:spacing w:before="120" w:after="120" w:line="288" w:lineRule="auto"/>
      <w:jc w:val="center"/>
    </w:pPr>
    <w:rPr>
      <w:iCs/>
    </w:rPr>
  </w:style>
  <w:style w:type="paragraph" w:customStyle="1" w:styleId="Confirmation">
    <w:name w:val="Confirmation"/>
    <w:rsid w:val="000A73B7"/>
    <w:pPr>
      <w:keepNext/>
      <w:spacing w:before="120" w:after="120"/>
      <w:jc w:val="center"/>
    </w:pPr>
    <w:rPr>
      <w:b/>
      <w:iCs/>
      <w:caps/>
      <w:sz w:val="28"/>
      <w:szCs w:val="28"/>
      <w:lang w:eastAsia="en-US"/>
    </w:rPr>
  </w:style>
  <w:style w:type="paragraph" w:customStyle="1" w:styleId="Confirmationtext">
    <w:name w:val="Confirmation text"/>
    <w:basedOn w:val="ab"/>
    <w:rsid w:val="000A73B7"/>
    <w:pPr>
      <w:keepLines/>
      <w:widowControl w:val="0"/>
      <w:spacing w:before="60" w:after="60" w:line="288" w:lineRule="auto"/>
      <w:jc w:val="center"/>
    </w:pPr>
    <w:rPr>
      <w:iCs/>
      <w:lang w:eastAsia="en-US"/>
    </w:rPr>
  </w:style>
  <w:style w:type="paragraph" w:customStyle="1" w:styleId="ShortSystemName">
    <w:name w:val="Short System Name"/>
    <w:next w:val="ab"/>
    <w:rsid w:val="000A73B7"/>
    <w:pPr>
      <w:spacing w:before="120" w:after="120" w:line="288" w:lineRule="auto"/>
      <w:jc w:val="center"/>
    </w:pPr>
    <w:rPr>
      <w:b/>
      <w:bCs/>
      <w:iCs/>
      <w:caps/>
      <w:sz w:val="28"/>
      <w:szCs w:val="28"/>
      <w:lang w:eastAsia="en-US"/>
    </w:rPr>
  </w:style>
  <w:style w:type="character" w:customStyle="1" w:styleId="affffffd">
    <w:name w:val="Список Знак"/>
    <w:basedOn w:val="ac"/>
    <w:link w:val="affffffc"/>
    <w:rsid w:val="000A73B7"/>
    <w:rPr>
      <w:sz w:val="24"/>
      <w:szCs w:val="24"/>
    </w:rPr>
  </w:style>
  <w:style w:type="paragraph" w:customStyle="1" w:styleId="13">
    <w:name w:val="Список 1)"/>
    <w:basedOn w:val="affa"/>
    <w:qFormat/>
    <w:rsid w:val="000A73B7"/>
    <w:pPr>
      <w:widowControl w:val="0"/>
      <w:numPr>
        <w:numId w:val="138"/>
      </w:numPr>
      <w:adjustRightInd w:val="0"/>
      <w:spacing w:line="360" w:lineRule="auto"/>
      <w:jc w:val="both"/>
      <w:textAlignment w:val="baseline"/>
    </w:pPr>
    <w:rPr>
      <w:rFonts w:eastAsiaTheme="minorHAnsi" w:cstheme="majorBidi"/>
      <w:sz w:val="28"/>
      <w:szCs w:val="28"/>
      <w:lang w:eastAsia="en-US"/>
    </w:rPr>
  </w:style>
  <w:style w:type="paragraph" w:customStyle="1" w:styleId="affffffffff4">
    <w:name w:val="Приложение Нормальный текст"/>
    <w:basedOn w:val="af3"/>
    <w:link w:val="affffffffff5"/>
    <w:qFormat/>
    <w:rsid w:val="000A73B7"/>
    <w:pPr>
      <w:widowControl/>
      <w:spacing w:after="0" w:line="360" w:lineRule="auto"/>
      <w:ind w:firstLine="567"/>
      <w:jc w:val="both"/>
    </w:pPr>
    <w:rPr>
      <w:rFonts w:eastAsia="Calibri" w:cstheme="majorBidi"/>
      <w:szCs w:val="24"/>
    </w:rPr>
  </w:style>
  <w:style w:type="paragraph" w:styleId="2">
    <w:name w:val="List Bullet 2"/>
    <w:basedOn w:val="ab"/>
    <w:link w:val="2ff2"/>
    <w:uiPriority w:val="99"/>
    <w:unhideWhenUsed/>
    <w:locked/>
    <w:rsid w:val="000A73B7"/>
    <w:pPr>
      <w:widowControl w:val="0"/>
      <w:numPr>
        <w:numId w:val="139"/>
      </w:numPr>
      <w:adjustRightInd w:val="0"/>
      <w:contextualSpacing/>
      <w:jc w:val="both"/>
      <w:textAlignment w:val="baseline"/>
    </w:pPr>
    <w:rPr>
      <w:rFonts w:eastAsiaTheme="minorHAnsi" w:cstheme="majorBidi"/>
      <w:sz w:val="28"/>
      <w:szCs w:val="28"/>
      <w:lang w:eastAsia="en-US"/>
    </w:rPr>
  </w:style>
  <w:style w:type="character" w:customStyle="1" w:styleId="affffffffff5">
    <w:name w:val="Приложение Нормальный текст Знак"/>
    <w:basedOn w:val="af4"/>
    <w:link w:val="affffffffff4"/>
    <w:rsid w:val="000A73B7"/>
    <w:rPr>
      <w:rFonts w:eastAsia="Calibri" w:cstheme="majorBidi"/>
      <w:sz w:val="24"/>
      <w:szCs w:val="24"/>
    </w:rPr>
  </w:style>
  <w:style w:type="paragraph" w:customStyle="1" w:styleId="affffffffff6">
    <w:name w:val="Приложение Список"/>
    <w:basedOn w:val="2"/>
    <w:link w:val="affffffffff7"/>
    <w:qFormat/>
    <w:rsid w:val="000A73B7"/>
    <w:pPr>
      <w:spacing w:line="360" w:lineRule="auto"/>
    </w:pPr>
    <w:rPr>
      <w:sz w:val="24"/>
      <w:szCs w:val="24"/>
    </w:rPr>
  </w:style>
  <w:style w:type="paragraph" w:customStyle="1" w:styleId="affffffffff8">
    <w:name w:val="Таблица Текст"/>
    <w:basedOn w:val="ab"/>
    <w:qFormat/>
    <w:rsid w:val="000A73B7"/>
    <w:pPr>
      <w:widowControl w:val="0"/>
      <w:adjustRightInd w:val="0"/>
      <w:textAlignment w:val="baseline"/>
    </w:pPr>
    <w:rPr>
      <w:rFonts w:eastAsia="Calibri"/>
    </w:rPr>
  </w:style>
  <w:style w:type="character" w:customStyle="1" w:styleId="2ff2">
    <w:name w:val="Маркированный список 2 Знак"/>
    <w:basedOn w:val="ac"/>
    <w:link w:val="2"/>
    <w:uiPriority w:val="99"/>
    <w:rsid w:val="000A73B7"/>
    <w:rPr>
      <w:rFonts w:eastAsiaTheme="minorHAnsi" w:cstheme="majorBidi"/>
      <w:sz w:val="28"/>
      <w:szCs w:val="28"/>
      <w:lang w:eastAsia="en-US"/>
    </w:rPr>
  </w:style>
  <w:style w:type="character" w:customStyle="1" w:styleId="affffffffff7">
    <w:name w:val="Приложение Список Знак"/>
    <w:basedOn w:val="2ff2"/>
    <w:link w:val="affffffffff6"/>
    <w:rsid w:val="000A73B7"/>
    <w:rPr>
      <w:rFonts w:eastAsiaTheme="minorHAnsi" w:cstheme="majorBidi"/>
      <w:sz w:val="24"/>
      <w:szCs w:val="24"/>
      <w:lang w:eastAsia="en-US"/>
    </w:rPr>
  </w:style>
  <w:style w:type="paragraph" w:customStyle="1" w:styleId="11">
    <w:name w:val="Нумерованный список в разделе (1 ур)"/>
    <w:basedOn w:val="af3"/>
    <w:link w:val="1ff0"/>
    <w:qFormat/>
    <w:rsid w:val="000A73B7"/>
    <w:pPr>
      <w:widowControl/>
      <w:numPr>
        <w:numId w:val="140"/>
      </w:numPr>
      <w:spacing w:after="200" w:line="360" w:lineRule="auto"/>
      <w:contextualSpacing/>
      <w:jc w:val="both"/>
    </w:pPr>
    <w:rPr>
      <w:rFonts w:eastAsia="Calibri"/>
      <w:sz w:val="28"/>
      <w:szCs w:val="28"/>
      <w:lang w:eastAsia="en-US"/>
    </w:rPr>
  </w:style>
  <w:style w:type="paragraph" w:customStyle="1" w:styleId="a8">
    <w:name w:val="Приложение"/>
    <w:next w:val="af3"/>
    <w:qFormat/>
    <w:rsid w:val="000A73B7"/>
    <w:pPr>
      <w:pageBreakBefore/>
      <w:numPr>
        <w:numId w:val="141"/>
      </w:numPr>
      <w:spacing w:line="360" w:lineRule="auto"/>
      <w:jc w:val="right"/>
    </w:pPr>
    <w:rPr>
      <w:rFonts w:eastAsia="Calibri"/>
      <w:b/>
      <w:sz w:val="32"/>
      <w:szCs w:val="28"/>
      <w:lang w:eastAsia="en-US"/>
    </w:rPr>
  </w:style>
  <w:style w:type="character" w:customStyle="1" w:styleId="3f7">
    <w:name w:val="Приложение Заголовок 3 Знак"/>
    <w:basedOn w:val="afffffffffe"/>
    <w:link w:val="31"/>
    <w:rsid w:val="000A73B7"/>
    <w:rPr>
      <w:rFonts w:cs="Times New Roman"/>
      <w:b/>
      <w:bCs/>
      <w:iCs/>
      <w:sz w:val="24"/>
      <w:szCs w:val="28"/>
    </w:rPr>
  </w:style>
  <w:style w:type="paragraph" w:customStyle="1" w:styleId="affffffffff9">
    <w:name w:val="Приложение Выделенный текст"/>
    <w:basedOn w:val="affffffffff4"/>
    <w:link w:val="affffffffffa"/>
    <w:qFormat/>
    <w:rsid w:val="000A73B7"/>
    <w:rPr>
      <w:b/>
    </w:rPr>
  </w:style>
  <w:style w:type="character" w:customStyle="1" w:styleId="affffffffffa">
    <w:name w:val="Приложение Выделенный текст Знак"/>
    <w:basedOn w:val="affffffffff5"/>
    <w:link w:val="affffffffff9"/>
    <w:rsid w:val="000A73B7"/>
    <w:rPr>
      <w:rFonts w:eastAsia="Calibri" w:cstheme="majorBidi"/>
      <w:b/>
      <w:sz w:val="24"/>
      <w:szCs w:val="24"/>
    </w:rPr>
  </w:style>
  <w:style w:type="paragraph" w:customStyle="1" w:styleId="affffffffffb">
    <w:name w:val="Содержимое таблицы (по центру)"/>
    <w:basedOn w:val="ab"/>
    <w:link w:val="affffffffffc"/>
    <w:qFormat/>
    <w:rsid w:val="000A73B7"/>
    <w:pPr>
      <w:jc w:val="center"/>
    </w:pPr>
    <w:rPr>
      <w:rFonts w:eastAsia="Calibri"/>
      <w:szCs w:val="22"/>
    </w:rPr>
  </w:style>
  <w:style w:type="character" w:customStyle="1" w:styleId="affffffffffc">
    <w:name w:val="Содержимое таблицы (по центру) Знак"/>
    <w:basedOn w:val="ac"/>
    <w:link w:val="affffffffffb"/>
    <w:rsid w:val="000A73B7"/>
    <w:rPr>
      <w:rFonts w:eastAsia="Calibri"/>
      <w:sz w:val="24"/>
    </w:rPr>
  </w:style>
  <w:style w:type="character" w:customStyle="1" w:styleId="NoSpacingChar">
    <w:name w:val="No Spacing Char"/>
    <w:link w:val="1d"/>
    <w:locked/>
    <w:rsid w:val="000A73B7"/>
    <w:rPr>
      <w:sz w:val="24"/>
      <w:szCs w:val="24"/>
    </w:rPr>
  </w:style>
  <w:style w:type="character" w:customStyle="1" w:styleId="1ff0">
    <w:name w:val="Нумерованный список в разделе (1 ур) Знак"/>
    <w:link w:val="11"/>
    <w:rsid w:val="000A73B7"/>
    <w:rPr>
      <w:rFonts w:eastAsia="Calibri"/>
      <w:sz w:val="28"/>
      <w:szCs w:val="28"/>
      <w:lang w:eastAsia="en-US"/>
    </w:rPr>
  </w:style>
  <w:style w:type="paragraph" w:styleId="2ff3">
    <w:name w:val="List Number 2"/>
    <w:basedOn w:val="ab"/>
    <w:uiPriority w:val="99"/>
    <w:unhideWhenUsed/>
    <w:locked/>
    <w:rsid w:val="000A73B7"/>
    <w:pPr>
      <w:spacing w:after="200" w:line="276" w:lineRule="auto"/>
      <w:contextualSpacing/>
      <w:jc w:val="both"/>
    </w:pPr>
    <w:rPr>
      <w:rFonts w:eastAsia="Calibri"/>
      <w:sz w:val="28"/>
      <w:szCs w:val="22"/>
      <w:lang w:eastAsia="en-US"/>
    </w:rPr>
  </w:style>
  <w:style w:type="paragraph" w:customStyle="1" w:styleId="affffffffffd">
    <w:name w:val="Содержание"/>
    <w:basedOn w:val="affffffffff1"/>
    <w:link w:val="affffffffffe"/>
    <w:qFormat/>
    <w:rsid w:val="000A73B7"/>
    <w:pPr>
      <w:pageBreakBefore w:val="0"/>
    </w:pPr>
  </w:style>
  <w:style w:type="character" w:customStyle="1" w:styleId="affffffffffe">
    <w:name w:val="Содержание Знак"/>
    <w:basedOn w:val="affffffffff2"/>
    <w:link w:val="affffffffffd"/>
    <w:rsid w:val="000A73B7"/>
    <w:rPr>
      <w:b/>
      <w:sz w:val="28"/>
      <w:szCs w:val="32"/>
      <w:lang w:eastAsia="en-US"/>
    </w:rPr>
  </w:style>
  <w:style w:type="paragraph" w:customStyle="1" w:styleId="50">
    <w:name w:val="Пункт 5"/>
    <w:basedOn w:val="51"/>
    <w:link w:val="5a"/>
    <w:qFormat/>
    <w:rsid w:val="000A73B7"/>
    <w:pPr>
      <w:widowControl/>
      <w:numPr>
        <w:ilvl w:val="4"/>
        <w:numId w:val="135"/>
      </w:numPr>
      <w:tabs>
        <w:tab w:val="left" w:pos="1701"/>
      </w:tabs>
      <w:spacing w:before="60"/>
    </w:pPr>
    <w:rPr>
      <w:rFonts w:ascii="Times New Roman" w:hAnsi="Times New Roman"/>
      <w:b w:val="0"/>
      <w:bCs/>
      <w:i w:val="0"/>
      <w:iCs/>
      <w:sz w:val="28"/>
      <w:szCs w:val="24"/>
    </w:rPr>
  </w:style>
  <w:style w:type="character" w:customStyle="1" w:styleId="5a">
    <w:name w:val="Пункт 5 Знак"/>
    <w:basedOn w:val="ac"/>
    <w:link w:val="50"/>
    <w:rsid w:val="000A73B7"/>
    <w:rPr>
      <w:bCs/>
      <w:iCs/>
      <w:sz w:val="28"/>
      <w:szCs w:val="24"/>
    </w:rPr>
  </w:style>
  <w:style w:type="paragraph" w:customStyle="1" w:styleId="a1">
    <w:name w:val="Список нумерованный"/>
    <w:basedOn w:val="ab"/>
    <w:rsid w:val="000A73B7"/>
    <w:pPr>
      <w:numPr>
        <w:numId w:val="142"/>
      </w:numPr>
      <w:spacing w:before="120"/>
      <w:jc w:val="both"/>
    </w:pPr>
  </w:style>
  <w:style w:type="paragraph" w:styleId="5b">
    <w:name w:val="List 5"/>
    <w:basedOn w:val="ab"/>
    <w:uiPriority w:val="99"/>
    <w:unhideWhenUsed/>
    <w:locked/>
    <w:rsid w:val="000A73B7"/>
    <w:pPr>
      <w:spacing w:after="200" w:line="276" w:lineRule="auto"/>
      <w:ind w:left="1415" w:hanging="283"/>
      <w:contextualSpacing/>
      <w:jc w:val="both"/>
    </w:pPr>
    <w:rPr>
      <w:rFonts w:eastAsia="Calibri"/>
      <w:sz w:val="28"/>
      <w:szCs w:val="22"/>
      <w:lang w:eastAsia="en-US"/>
    </w:rPr>
  </w:style>
  <w:style w:type="character" w:customStyle="1" w:styleId="w">
    <w:name w:val="w"/>
    <w:basedOn w:val="ac"/>
    <w:rsid w:val="000A73B7"/>
  </w:style>
  <w:style w:type="character" w:customStyle="1" w:styleId="afffffffffff">
    <w:name w:val="Основной текст Приложения Знак"/>
    <w:basedOn w:val="ac"/>
    <w:uiPriority w:val="99"/>
    <w:rsid w:val="000A73B7"/>
    <w:rPr>
      <w:rFonts w:ascii="Times New Roman" w:hAnsi="Times New Roman"/>
      <w:sz w:val="24"/>
      <w:szCs w:val="24"/>
      <w:lang w:eastAsia="en-US"/>
    </w:rPr>
  </w:style>
  <w:style w:type="paragraph" w:customStyle="1" w:styleId="afffffffffff0">
    <w:name w:val="Текст таблицы"/>
    <w:basedOn w:val="af3"/>
    <w:link w:val="afffffffffff1"/>
    <w:rsid w:val="000A73B7"/>
    <w:pPr>
      <w:widowControl/>
      <w:spacing w:after="0"/>
      <w:contextualSpacing/>
    </w:pPr>
    <w:rPr>
      <w:rFonts w:eastAsia="Calibri"/>
      <w:bCs/>
      <w:sz w:val="20"/>
    </w:rPr>
  </w:style>
  <w:style w:type="character" w:customStyle="1" w:styleId="afffffffffff1">
    <w:name w:val="Текст таблицы Знак"/>
    <w:basedOn w:val="af4"/>
    <w:link w:val="afffffffffff0"/>
    <w:rsid w:val="000A73B7"/>
    <w:rPr>
      <w:rFonts w:eastAsia="Calibri" w:cs="Times New Roman"/>
      <w:bCs/>
      <w:sz w:val="20"/>
      <w:szCs w:val="20"/>
    </w:rPr>
  </w:style>
  <w:style w:type="character" w:customStyle="1" w:styleId="linkotherdic">
    <w:name w:val="linkotherdic"/>
    <w:basedOn w:val="ac"/>
    <w:rsid w:val="000A73B7"/>
  </w:style>
  <w:style w:type="paragraph" w:customStyle="1" w:styleId="par1">
    <w:name w:val="par1"/>
    <w:basedOn w:val="ab"/>
    <w:rsid w:val="000A73B7"/>
    <w:pPr>
      <w:spacing w:before="100" w:beforeAutospacing="1" w:after="100" w:afterAutospacing="1"/>
    </w:pPr>
  </w:style>
  <w:style w:type="character" w:customStyle="1" w:styleId="CharacterStyle1">
    <w:name w:val="Character Style 1"/>
    <w:uiPriority w:val="99"/>
    <w:rsid w:val="000A73B7"/>
    <w:rPr>
      <w:rFonts w:ascii="Tahoma" w:hAnsi="Tahoma"/>
      <w:sz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semiHidden="0" w:uiPriority="0" w:unhideWhenUsed="0" w:qFormat="1"/>
    <w:lsdException w:name="annotation reference" w:uiPriority="0"/>
    <w:lsdException w:name="page number" w:uiPriority="0"/>
    <w:lsdException w:name="endnote reference" w:uiPriority="0"/>
    <w:lsdException w:name="endnote text" w:uiPriority="0"/>
    <w:lsdException w:name="List" w:uiPriority="0" w:qFormat="1"/>
    <w:lsdException w:name="List Bullet" w:uiPriority="0" w:qFormat="1"/>
    <w:lsdException w:name="List 3" w:uiPriority="0"/>
    <w:lsdException w:name="List 4" w:uiPriority="0"/>
    <w:lsdException w:name="List Number 5" w:uiPriority="0"/>
    <w:lsdException w:name="Title" w:semiHidden="0" w:unhideWhenUsed="0" w:qFormat="1"/>
    <w:lsdException w:name="Closing" w:uiPriority="0"/>
    <w:lsdException w:name="Default Paragraph Font" w:uiPriority="1"/>
    <w:lsdException w:name="Body Text" w:qFormat="1"/>
    <w:lsdException w:name="Body Text Indent" w:uiPriority="0"/>
    <w:lsdException w:name="List Continue" w:uiPriority="0"/>
    <w:lsdException w:name="List Continue 3" w:uiPriority="0"/>
    <w:lsdException w:name="List Continue 4"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b">
    <w:name w:val="Normal"/>
    <w:qFormat/>
    <w:rsid w:val="003466B7"/>
    <w:rPr>
      <w:sz w:val="24"/>
      <w:szCs w:val="24"/>
    </w:rPr>
  </w:style>
  <w:style w:type="paragraph" w:styleId="17">
    <w:name w:val="heading 1"/>
    <w:aliases w:val="H1,Заголовок параграфа (1.),Введение..."/>
    <w:basedOn w:val="ab"/>
    <w:next w:val="ab"/>
    <w:link w:val="18"/>
    <w:qFormat/>
    <w:rsid w:val="00F471BB"/>
    <w:pPr>
      <w:keepNext/>
      <w:spacing w:before="240" w:after="60"/>
      <w:jc w:val="center"/>
      <w:outlineLvl w:val="0"/>
    </w:pPr>
    <w:rPr>
      <w:rFonts w:ascii="Cambria" w:hAnsi="Cambria"/>
      <w:b/>
      <w:kern w:val="32"/>
      <w:sz w:val="32"/>
      <w:szCs w:val="20"/>
    </w:rPr>
  </w:style>
  <w:style w:type="paragraph" w:styleId="25">
    <w:name w:val="heading 2"/>
    <w:aliases w:val="H2,2,sub-sect,h2,Б2,RTC,iz2"/>
    <w:basedOn w:val="ab"/>
    <w:next w:val="ab"/>
    <w:link w:val="26"/>
    <w:qFormat/>
    <w:rsid w:val="00F471BB"/>
    <w:pPr>
      <w:keepNext/>
      <w:widowControl w:val="0"/>
      <w:spacing w:before="240" w:after="240"/>
      <w:jc w:val="center"/>
      <w:outlineLvl w:val="1"/>
    </w:pPr>
    <w:rPr>
      <w:rFonts w:ascii="Cambria" w:hAnsi="Cambria"/>
      <w:b/>
      <w:i/>
      <w:sz w:val="28"/>
      <w:szCs w:val="20"/>
    </w:rPr>
  </w:style>
  <w:style w:type="paragraph" w:styleId="32">
    <w:name w:val="heading 3"/>
    <w:aliases w:val="H3 + Times New Roman,11 pt,Not Italic,After:  0 pt,H3"/>
    <w:basedOn w:val="ab"/>
    <w:next w:val="ab"/>
    <w:link w:val="33"/>
    <w:qFormat/>
    <w:rsid w:val="00F471BB"/>
    <w:pPr>
      <w:keepNext/>
      <w:widowControl w:val="0"/>
      <w:shd w:val="clear" w:color="auto" w:fill="FFFFFF"/>
      <w:autoSpaceDE w:val="0"/>
      <w:autoSpaceDN w:val="0"/>
      <w:adjustRightInd w:val="0"/>
      <w:spacing w:before="60"/>
      <w:ind w:left="567"/>
      <w:outlineLvl w:val="2"/>
    </w:pPr>
    <w:rPr>
      <w:rFonts w:ascii="Cambria" w:hAnsi="Cambria"/>
      <w:b/>
      <w:sz w:val="26"/>
      <w:szCs w:val="20"/>
    </w:rPr>
  </w:style>
  <w:style w:type="paragraph" w:styleId="4">
    <w:name w:val="heading 4"/>
    <w:aliases w:val="H4"/>
    <w:basedOn w:val="ab"/>
    <w:next w:val="ab"/>
    <w:link w:val="40"/>
    <w:uiPriority w:val="99"/>
    <w:qFormat/>
    <w:rsid w:val="00F471BB"/>
    <w:pPr>
      <w:keepNext/>
      <w:ind w:left="720" w:firstLine="696"/>
      <w:jc w:val="both"/>
      <w:outlineLvl w:val="3"/>
    </w:pPr>
    <w:rPr>
      <w:rFonts w:ascii="Calibri" w:hAnsi="Calibri"/>
      <w:b/>
      <w:sz w:val="28"/>
      <w:szCs w:val="20"/>
    </w:rPr>
  </w:style>
  <w:style w:type="paragraph" w:styleId="51">
    <w:name w:val="heading 5"/>
    <w:aliases w:val="H5,h5,h51,H51,h52,test,Block Label,Level 3 - i"/>
    <w:basedOn w:val="ab"/>
    <w:next w:val="ab"/>
    <w:link w:val="52"/>
    <w:uiPriority w:val="9"/>
    <w:qFormat/>
    <w:rsid w:val="00F471BB"/>
    <w:pPr>
      <w:widowControl w:val="0"/>
      <w:spacing w:before="240" w:after="60"/>
      <w:outlineLvl w:val="4"/>
    </w:pPr>
    <w:rPr>
      <w:rFonts w:ascii="Calibri" w:hAnsi="Calibri"/>
      <w:b/>
      <w:i/>
      <w:sz w:val="26"/>
      <w:szCs w:val="20"/>
    </w:rPr>
  </w:style>
  <w:style w:type="paragraph" w:styleId="6">
    <w:name w:val="heading 6"/>
    <w:aliases w:val="Heading 6 Char,PIM 6,Gliederung6,RTC 6"/>
    <w:basedOn w:val="ab"/>
    <w:next w:val="ab"/>
    <w:link w:val="60"/>
    <w:uiPriority w:val="9"/>
    <w:qFormat/>
    <w:rsid w:val="00F471BB"/>
    <w:pPr>
      <w:keepNext/>
      <w:widowControl w:val="0"/>
      <w:shd w:val="clear" w:color="auto" w:fill="FFFFFF"/>
      <w:autoSpaceDE w:val="0"/>
      <w:autoSpaceDN w:val="0"/>
      <w:adjustRightInd w:val="0"/>
      <w:ind w:left="102" w:right="82" w:hanging="11"/>
      <w:outlineLvl w:val="5"/>
    </w:pPr>
    <w:rPr>
      <w:rFonts w:ascii="Calibri" w:hAnsi="Calibri"/>
      <w:b/>
      <w:sz w:val="20"/>
      <w:szCs w:val="20"/>
    </w:rPr>
  </w:style>
  <w:style w:type="paragraph" w:styleId="7">
    <w:name w:val="heading 7"/>
    <w:aliases w:val="RTC7"/>
    <w:basedOn w:val="ab"/>
    <w:next w:val="ab"/>
    <w:link w:val="70"/>
    <w:uiPriority w:val="9"/>
    <w:qFormat/>
    <w:rsid w:val="00F471BB"/>
    <w:pPr>
      <w:keepNext/>
      <w:widowControl w:val="0"/>
      <w:shd w:val="clear" w:color="auto" w:fill="FFFFFF"/>
      <w:autoSpaceDE w:val="0"/>
      <w:autoSpaceDN w:val="0"/>
      <w:adjustRightInd w:val="0"/>
      <w:spacing w:before="60"/>
      <w:ind w:left="102" w:right="130"/>
      <w:outlineLvl w:val="6"/>
    </w:pPr>
    <w:rPr>
      <w:rFonts w:ascii="Calibri" w:hAnsi="Calibri"/>
      <w:szCs w:val="20"/>
    </w:rPr>
  </w:style>
  <w:style w:type="paragraph" w:styleId="8">
    <w:name w:val="heading 8"/>
    <w:basedOn w:val="ab"/>
    <w:next w:val="ab"/>
    <w:link w:val="80"/>
    <w:uiPriority w:val="9"/>
    <w:qFormat/>
    <w:rsid w:val="00F471BB"/>
    <w:pPr>
      <w:keepNext/>
      <w:widowControl w:val="0"/>
      <w:shd w:val="clear" w:color="auto" w:fill="FFFFFF"/>
      <w:tabs>
        <w:tab w:val="left" w:pos="1661"/>
      </w:tabs>
      <w:autoSpaceDE w:val="0"/>
      <w:autoSpaceDN w:val="0"/>
      <w:adjustRightInd w:val="0"/>
      <w:ind w:left="102" w:right="102"/>
      <w:jc w:val="both"/>
      <w:outlineLvl w:val="7"/>
    </w:pPr>
    <w:rPr>
      <w:rFonts w:ascii="Calibri" w:hAnsi="Calibri"/>
      <w:i/>
      <w:szCs w:val="20"/>
    </w:rPr>
  </w:style>
  <w:style w:type="paragraph" w:styleId="9">
    <w:name w:val="heading 9"/>
    <w:basedOn w:val="ab"/>
    <w:next w:val="ab"/>
    <w:link w:val="90"/>
    <w:uiPriority w:val="9"/>
    <w:qFormat/>
    <w:rsid w:val="00F471BB"/>
    <w:pPr>
      <w:keepNext/>
      <w:widowControl w:val="0"/>
      <w:shd w:val="clear" w:color="auto" w:fill="FFFFFF"/>
      <w:autoSpaceDE w:val="0"/>
      <w:autoSpaceDN w:val="0"/>
      <w:adjustRightInd w:val="0"/>
      <w:spacing w:before="60"/>
      <w:ind w:left="102"/>
      <w:outlineLvl w:val="8"/>
    </w:pPr>
    <w:rPr>
      <w:rFonts w:ascii="Cambria" w:hAnsi="Cambria"/>
      <w:sz w:val="20"/>
      <w:szCs w:val="20"/>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8">
    <w:name w:val="Заголовок 1 Знак"/>
    <w:aliases w:val="H1 Знак,Заголовок параграфа (1.) Знак,Введение... Знак"/>
    <w:basedOn w:val="ac"/>
    <w:link w:val="17"/>
    <w:locked/>
    <w:rsid w:val="00F471BB"/>
    <w:rPr>
      <w:rFonts w:ascii="Cambria" w:hAnsi="Cambria" w:cs="Times New Roman"/>
      <w:b/>
      <w:kern w:val="32"/>
      <w:sz w:val="32"/>
    </w:rPr>
  </w:style>
  <w:style w:type="character" w:customStyle="1" w:styleId="26">
    <w:name w:val="Заголовок 2 Знак"/>
    <w:aliases w:val="H2 Знак,2 Знак,sub-sect Знак,h2 Знак,Б2 Знак,RTC Знак,iz2 Знак"/>
    <w:basedOn w:val="ac"/>
    <w:link w:val="25"/>
    <w:locked/>
    <w:rsid w:val="00F471BB"/>
    <w:rPr>
      <w:rFonts w:ascii="Cambria" w:hAnsi="Cambria" w:cs="Times New Roman"/>
      <w:b/>
      <w:i/>
      <w:sz w:val="28"/>
    </w:rPr>
  </w:style>
  <w:style w:type="character" w:customStyle="1" w:styleId="33">
    <w:name w:val="Заголовок 3 Знак"/>
    <w:aliases w:val="H3 + Times New Roman Знак,11 pt Знак,Not Italic Знак,After:  0 pt Знак,H3 Знак"/>
    <w:basedOn w:val="ac"/>
    <w:link w:val="32"/>
    <w:locked/>
    <w:rsid w:val="00F471BB"/>
    <w:rPr>
      <w:rFonts w:ascii="Cambria" w:hAnsi="Cambria" w:cs="Times New Roman"/>
      <w:b/>
      <w:sz w:val="26"/>
    </w:rPr>
  </w:style>
  <w:style w:type="character" w:customStyle="1" w:styleId="40">
    <w:name w:val="Заголовок 4 Знак"/>
    <w:aliases w:val="H4 Знак"/>
    <w:basedOn w:val="ac"/>
    <w:link w:val="4"/>
    <w:uiPriority w:val="99"/>
    <w:locked/>
    <w:rsid w:val="00F471BB"/>
    <w:rPr>
      <w:rFonts w:ascii="Calibri" w:hAnsi="Calibri" w:cs="Times New Roman"/>
      <w:b/>
      <w:sz w:val="28"/>
    </w:rPr>
  </w:style>
  <w:style w:type="character" w:customStyle="1" w:styleId="52">
    <w:name w:val="Заголовок 5 Знак"/>
    <w:aliases w:val="H5 Знак,h5 Знак,h51 Знак,H51 Знак,h52 Знак,test Знак,Block Label Знак,Level 3 - i Знак"/>
    <w:basedOn w:val="ac"/>
    <w:link w:val="51"/>
    <w:uiPriority w:val="9"/>
    <w:locked/>
    <w:rsid w:val="00F471BB"/>
    <w:rPr>
      <w:rFonts w:ascii="Calibri" w:hAnsi="Calibri" w:cs="Times New Roman"/>
      <w:b/>
      <w:i/>
      <w:sz w:val="26"/>
    </w:rPr>
  </w:style>
  <w:style w:type="character" w:customStyle="1" w:styleId="60">
    <w:name w:val="Заголовок 6 Знак"/>
    <w:aliases w:val="Heading 6 Char Знак,PIM 6 Знак,Gliederung6 Знак,RTC 6 Знак"/>
    <w:basedOn w:val="ac"/>
    <w:link w:val="6"/>
    <w:uiPriority w:val="9"/>
    <w:locked/>
    <w:rsid w:val="00F471BB"/>
    <w:rPr>
      <w:rFonts w:ascii="Calibri" w:hAnsi="Calibri" w:cs="Times New Roman"/>
      <w:b/>
    </w:rPr>
  </w:style>
  <w:style w:type="character" w:customStyle="1" w:styleId="70">
    <w:name w:val="Заголовок 7 Знак"/>
    <w:aliases w:val="RTC7 Знак"/>
    <w:basedOn w:val="ac"/>
    <w:link w:val="7"/>
    <w:uiPriority w:val="9"/>
    <w:locked/>
    <w:rsid w:val="00F471BB"/>
    <w:rPr>
      <w:rFonts w:ascii="Calibri" w:hAnsi="Calibri" w:cs="Times New Roman"/>
      <w:sz w:val="24"/>
    </w:rPr>
  </w:style>
  <w:style w:type="character" w:customStyle="1" w:styleId="80">
    <w:name w:val="Заголовок 8 Знак"/>
    <w:basedOn w:val="ac"/>
    <w:link w:val="8"/>
    <w:uiPriority w:val="9"/>
    <w:locked/>
    <w:rsid w:val="00F471BB"/>
    <w:rPr>
      <w:rFonts w:ascii="Calibri" w:hAnsi="Calibri" w:cs="Times New Roman"/>
      <w:i/>
      <w:sz w:val="24"/>
    </w:rPr>
  </w:style>
  <w:style w:type="character" w:customStyle="1" w:styleId="90">
    <w:name w:val="Заголовок 9 Знак"/>
    <w:basedOn w:val="ac"/>
    <w:link w:val="9"/>
    <w:uiPriority w:val="9"/>
    <w:locked/>
    <w:rsid w:val="00F471BB"/>
    <w:rPr>
      <w:rFonts w:ascii="Cambria" w:hAnsi="Cambria" w:cs="Times New Roman"/>
    </w:rPr>
  </w:style>
  <w:style w:type="paragraph" w:styleId="af">
    <w:name w:val="Balloon Text"/>
    <w:basedOn w:val="ab"/>
    <w:link w:val="af0"/>
    <w:uiPriority w:val="99"/>
    <w:rsid w:val="00F471BB"/>
    <w:rPr>
      <w:rFonts w:ascii="Tahoma" w:hAnsi="Tahoma"/>
      <w:sz w:val="16"/>
      <w:szCs w:val="20"/>
    </w:rPr>
  </w:style>
  <w:style w:type="character" w:customStyle="1" w:styleId="af0">
    <w:name w:val="Текст выноски Знак"/>
    <w:basedOn w:val="ac"/>
    <w:link w:val="af"/>
    <w:uiPriority w:val="99"/>
    <w:locked/>
    <w:rsid w:val="00F471BB"/>
    <w:rPr>
      <w:rFonts w:ascii="Tahoma" w:hAnsi="Tahoma" w:cs="Times New Roman"/>
      <w:sz w:val="16"/>
    </w:rPr>
  </w:style>
  <w:style w:type="paragraph" w:customStyle="1" w:styleId="a4">
    <w:name w:val="Тире"/>
    <w:basedOn w:val="ab"/>
    <w:uiPriority w:val="99"/>
    <w:rsid w:val="00F471BB"/>
    <w:pPr>
      <w:widowControl w:val="0"/>
      <w:numPr>
        <w:numId w:val="1"/>
      </w:numPr>
      <w:spacing w:after="120"/>
    </w:pPr>
    <w:rPr>
      <w:rFonts w:eastAsia="MS Mincho"/>
      <w:lang w:eastAsia="ja-JP"/>
    </w:rPr>
  </w:style>
  <w:style w:type="paragraph" w:styleId="af1">
    <w:name w:val="Title"/>
    <w:aliases w:val=" Знак Знак Знак,Заголовок в таблице, Знак Знак Знак Знак З Знак, Знак Знак Знак Знак З, Знак6,Знак Знак Знак Знак З Знак,Знак Знак Знак Знак З,Знак6"/>
    <w:basedOn w:val="ab"/>
    <w:link w:val="af2"/>
    <w:uiPriority w:val="99"/>
    <w:qFormat/>
    <w:rsid w:val="00F471BB"/>
    <w:pPr>
      <w:widowControl w:val="0"/>
      <w:jc w:val="center"/>
    </w:pPr>
    <w:rPr>
      <w:rFonts w:ascii="Cambria" w:hAnsi="Cambria"/>
      <w:b/>
      <w:kern w:val="28"/>
      <w:sz w:val="32"/>
      <w:szCs w:val="20"/>
    </w:rPr>
  </w:style>
  <w:style w:type="character" w:customStyle="1" w:styleId="af2">
    <w:name w:val="Название Знак"/>
    <w:aliases w:val=" Знак Знак Знак Знак,Заголовок в таблице Знак, Знак Знак Знак Знак З Знак Знак, Знак Знак Знак Знак З Знак1, Знак6 Знак,Знак Знак Знак Знак З Знак Знак,Знак Знак Знак Знак З Знак1,Знак6 Знак"/>
    <w:basedOn w:val="ac"/>
    <w:link w:val="af1"/>
    <w:uiPriority w:val="99"/>
    <w:locked/>
    <w:rsid w:val="00F471BB"/>
    <w:rPr>
      <w:rFonts w:ascii="Cambria" w:hAnsi="Cambria" w:cs="Times New Roman"/>
      <w:b/>
      <w:kern w:val="28"/>
      <w:sz w:val="32"/>
    </w:rPr>
  </w:style>
  <w:style w:type="paragraph" w:styleId="af3">
    <w:name w:val="Body Text"/>
    <w:aliases w:val="Основной текст по центру,Основной текст таблиц,в таблице,таблицы,в таблицах,Письмо в Интернет, в таблице, в таблицах,Основной текст Знак Знак Знак"/>
    <w:basedOn w:val="ab"/>
    <w:link w:val="af4"/>
    <w:uiPriority w:val="99"/>
    <w:qFormat/>
    <w:rsid w:val="00F471BB"/>
    <w:pPr>
      <w:widowControl w:val="0"/>
      <w:spacing w:after="120"/>
    </w:pPr>
    <w:rPr>
      <w:szCs w:val="20"/>
    </w:rPr>
  </w:style>
  <w:style w:type="character" w:customStyle="1" w:styleId="af4">
    <w:name w:val="Основной текст Знак"/>
    <w:aliases w:val="Основной текст по центру Знак,Основной текст таблиц Знак,в таблице Знак,таблицы Знак,в таблицах Знак,Письмо в Интернет Знак, в таблице Знак, в таблицах Знак,Основной текст Знак Знак Знак Знак"/>
    <w:basedOn w:val="ac"/>
    <w:link w:val="af3"/>
    <w:uiPriority w:val="99"/>
    <w:locked/>
    <w:rsid w:val="00F471BB"/>
    <w:rPr>
      <w:rFonts w:cs="Times New Roman"/>
      <w:sz w:val="24"/>
    </w:rPr>
  </w:style>
  <w:style w:type="paragraph" w:styleId="34">
    <w:name w:val="Body Text 3"/>
    <w:basedOn w:val="ab"/>
    <w:link w:val="35"/>
    <w:rsid w:val="00F471BB"/>
    <w:pPr>
      <w:widowControl w:val="0"/>
      <w:jc w:val="both"/>
    </w:pPr>
    <w:rPr>
      <w:sz w:val="16"/>
      <w:szCs w:val="20"/>
    </w:rPr>
  </w:style>
  <w:style w:type="character" w:customStyle="1" w:styleId="35">
    <w:name w:val="Основной текст 3 Знак"/>
    <w:basedOn w:val="ac"/>
    <w:link w:val="34"/>
    <w:locked/>
    <w:rsid w:val="00F471BB"/>
    <w:rPr>
      <w:rFonts w:cs="Times New Roman"/>
      <w:sz w:val="16"/>
    </w:rPr>
  </w:style>
  <w:style w:type="paragraph" w:styleId="36">
    <w:name w:val="Body Text Indent 3"/>
    <w:basedOn w:val="ab"/>
    <w:link w:val="37"/>
    <w:rsid w:val="00F471BB"/>
    <w:pPr>
      <w:widowControl w:val="0"/>
      <w:spacing w:after="120"/>
      <w:ind w:left="426"/>
      <w:jc w:val="both"/>
    </w:pPr>
    <w:rPr>
      <w:sz w:val="16"/>
      <w:szCs w:val="20"/>
    </w:rPr>
  </w:style>
  <w:style w:type="character" w:customStyle="1" w:styleId="37">
    <w:name w:val="Основной текст с отступом 3 Знак"/>
    <w:link w:val="36"/>
    <w:locked/>
    <w:rsid w:val="00F471BB"/>
    <w:rPr>
      <w:sz w:val="16"/>
    </w:rPr>
  </w:style>
  <w:style w:type="character" w:customStyle="1" w:styleId="BodyTextIndent3Char">
    <w:name w:val="Body Text Indent 3 Char"/>
    <w:basedOn w:val="ac"/>
    <w:uiPriority w:val="99"/>
    <w:semiHidden/>
    <w:locked/>
    <w:rsid w:val="005F5EA5"/>
    <w:rPr>
      <w:rFonts w:cs="Times New Roman"/>
      <w:sz w:val="16"/>
    </w:rPr>
  </w:style>
  <w:style w:type="paragraph" w:styleId="af5">
    <w:name w:val="footnote text"/>
    <w:basedOn w:val="ab"/>
    <w:link w:val="af6"/>
    <w:uiPriority w:val="99"/>
    <w:rsid w:val="00F471BB"/>
    <w:pPr>
      <w:widowControl w:val="0"/>
    </w:pPr>
    <w:rPr>
      <w:sz w:val="20"/>
      <w:szCs w:val="20"/>
    </w:rPr>
  </w:style>
  <w:style w:type="character" w:customStyle="1" w:styleId="af6">
    <w:name w:val="Текст сноски Знак"/>
    <w:basedOn w:val="ac"/>
    <w:link w:val="af5"/>
    <w:uiPriority w:val="99"/>
    <w:locked/>
    <w:rsid w:val="00F471BB"/>
    <w:rPr>
      <w:rFonts w:cs="Times New Roman"/>
      <w:sz w:val="20"/>
    </w:rPr>
  </w:style>
  <w:style w:type="paragraph" w:styleId="27">
    <w:name w:val="Body Text Indent 2"/>
    <w:basedOn w:val="ab"/>
    <w:link w:val="28"/>
    <w:rsid w:val="00F471BB"/>
    <w:pPr>
      <w:widowControl w:val="0"/>
      <w:spacing w:after="120"/>
      <w:ind w:left="709"/>
    </w:pPr>
    <w:rPr>
      <w:szCs w:val="20"/>
    </w:rPr>
  </w:style>
  <w:style w:type="character" w:customStyle="1" w:styleId="28">
    <w:name w:val="Основной текст с отступом 2 Знак"/>
    <w:basedOn w:val="ac"/>
    <w:link w:val="27"/>
    <w:locked/>
    <w:rsid w:val="00F471BB"/>
    <w:rPr>
      <w:rFonts w:cs="Times New Roman"/>
      <w:sz w:val="24"/>
    </w:rPr>
  </w:style>
  <w:style w:type="paragraph" w:styleId="af7">
    <w:name w:val="Body Text Indent"/>
    <w:aliases w:val="текст,Body Text Indent1, Знак Знак Знак1, Знак, Знак Знак Знак Знак Знак, Знак Знак Знак Знак Знак Знак Знак Знак Знак Знак Знак Знак, Знак1,Знак Знак1,Знак Знак Знак Знак Знак,Знак11"/>
    <w:basedOn w:val="ab"/>
    <w:link w:val="af8"/>
    <w:rsid w:val="00F471BB"/>
    <w:pPr>
      <w:widowControl w:val="0"/>
      <w:ind w:left="5954"/>
    </w:pPr>
    <w:rPr>
      <w:szCs w:val="20"/>
    </w:rPr>
  </w:style>
  <w:style w:type="character" w:customStyle="1" w:styleId="af8">
    <w:name w:val="Основной текст с отступом Знак"/>
    <w:aliases w:val="текст Знак,Body Text Indent1 Знак, Знак Знак Знак1 Знак, Знак Знак, Знак Знак Знак Знак Знак Знак, Знак Знак Знак Знак Знак Знак Знак Знак Знак Знак Знак Знак Знак, Знак1 Знак,Знак Знак1 Знак1,Знак11 Знак1"/>
    <w:basedOn w:val="ac"/>
    <w:link w:val="af7"/>
    <w:locked/>
    <w:rsid w:val="00F471BB"/>
    <w:rPr>
      <w:rFonts w:cs="Times New Roman"/>
      <w:sz w:val="24"/>
    </w:rPr>
  </w:style>
  <w:style w:type="paragraph" w:styleId="af9">
    <w:name w:val="footer"/>
    <w:aliases w:val="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b"/>
    <w:link w:val="afa"/>
    <w:uiPriority w:val="99"/>
    <w:rsid w:val="00F471BB"/>
    <w:pPr>
      <w:tabs>
        <w:tab w:val="center" w:pos="4677"/>
        <w:tab w:val="right" w:pos="9355"/>
      </w:tabs>
    </w:pPr>
    <w:rPr>
      <w:szCs w:val="20"/>
    </w:rPr>
  </w:style>
  <w:style w:type="character" w:customStyle="1" w:styleId="afa">
    <w:name w:val="Нижний колонтитул Знак"/>
    <w:aliases w:val="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Нижний колонтитул Знак Знак Знак Знак Знак Знак Знак"/>
    <w:basedOn w:val="ac"/>
    <w:link w:val="af9"/>
    <w:uiPriority w:val="99"/>
    <w:locked/>
    <w:rsid w:val="00F471BB"/>
    <w:rPr>
      <w:rFonts w:cs="Times New Roman"/>
      <w:sz w:val="24"/>
    </w:rPr>
  </w:style>
  <w:style w:type="character" w:styleId="afb">
    <w:name w:val="page number"/>
    <w:basedOn w:val="ac"/>
    <w:rsid w:val="00F471BB"/>
    <w:rPr>
      <w:rFonts w:cs="Times New Roman"/>
    </w:rPr>
  </w:style>
  <w:style w:type="paragraph" w:styleId="afc">
    <w:name w:val="header"/>
    <w:basedOn w:val="ab"/>
    <w:link w:val="afd"/>
    <w:uiPriority w:val="99"/>
    <w:rsid w:val="00F471BB"/>
    <w:pPr>
      <w:tabs>
        <w:tab w:val="center" w:pos="4677"/>
        <w:tab w:val="right" w:pos="9355"/>
      </w:tabs>
    </w:pPr>
    <w:rPr>
      <w:szCs w:val="20"/>
    </w:rPr>
  </w:style>
  <w:style w:type="character" w:customStyle="1" w:styleId="afd">
    <w:name w:val="Верхний колонтитул Знак"/>
    <w:basedOn w:val="ac"/>
    <w:link w:val="afc"/>
    <w:uiPriority w:val="99"/>
    <w:locked/>
    <w:rsid w:val="00F471BB"/>
    <w:rPr>
      <w:rFonts w:cs="Times New Roman"/>
      <w:sz w:val="24"/>
    </w:rPr>
  </w:style>
  <w:style w:type="paragraph" w:styleId="29">
    <w:name w:val="Body Text 2"/>
    <w:aliases w:val="Основной текст Приложения"/>
    <w:basedOn w:val="ab"/>
    <w:link w:val="2a"/>
    <w:uiPriority w:val="99"/>
    <w:rsid w:val="00F471BB"/>
    <w:pPr>
      <w:ind w:right="5896"/>
      <w:jc w:val="both"/>
    </w:pPr>
    <w:rPr>
      <w:szCs w:val="20"/>
    </w:rPr>
  </w:style>
  <w:style w:type="character" w:customStyle="1" w:styleId="2a">
    <w:name w:val="Основной текст 2 Знак"/>
    <w:aliases w:val="Основной текст Приложения Знак2"/>
    <w:basedOn w:val="ac"/>
    <w:link w:val="29"/>
    <w:locked/>
    <w:rsid w:val="00F471BB"/>
    <w:rPr>
      <w:rFonts w:cs="Times New Roman"/>
      <w:sz w:val="24"/>
    </w:rPr>
  </w:style>
  <w:style w:type="paragraph" w:styleId="afe">
    <w:name w:val="Block Text"/>
    <w:basedOn w:val="ab"/>
    <w:uiPriority w:val="99"/>
    <w:rsid w:val="00F471BB"/>
    <w:pPr>
      <w:widowControl w:val="0"/>
      <w:shd w:val="clear" w:color="auto" w:fill="FFFFFF"/>
      <w:autoSpaceDE w:val="0"/>
      <w:autoSpaceDN w:val="0"/>
      <w:adjustRightInd w:val="0"/>
      <w:spacing w:before="120" w:line="322" w:lineRule="exact"/>
      <w:ind w:left="79" w:right="125"/>
      <w:jc w:val="center"/>
    </w:pPr>
    <w:rPr>
      <w:color w:val="000000"/>
      <w:spacing w:val="-1"/>
      <w:sz w:val="28"/>
      <w:szCs w:val="28"/>
    </w:rPr>
  </w:style>
  <w:style w:type="paragraph" w:customStyle="1" w:styleId="19">
    <w:name w:val="Пункт1"/>
    <w:basedOn w:val="ab"/>
    <w:rsid w:val="00F471BB"/>
    <w:pPr>
      <w:spacing w:line="360" w:lineRule="auto"/>
      <w:jc w:val="both"/>
    </w:pPr>
    <w:rPr>
      <w:sz w:val="28"/>
      <w:szCs w:val="28"/>
    </w:rPr>
  </w:style>
  <w:style w:type="paragraph" w:customStyle="1" w:styleId="ConsNonformat">
    <w:name w:val="ConsNonformat"/>
    <w:rsid w:val="00F471BB"/>
    <w:pPr>
      <w:widowControl w:val="0"/>
      <w:autoSpaceDE w:val="0"/>
      <w:autoSpaceDN w:val="0"/>
      <w:adjustRightInd w:val="0"/>
    </w:pPr>
    <w:rPr>
      <w:rFonts w:ascii="Courier New" w:hAnsi="Courier New" w:cs="Courier New"/>
      <w:sz w:val="20"/>
      <w:szCs w:val="20"/>
    </w:rPr>
  </w:style>
  <w:style w:type="paragraph" w:customStyle="1" w:styleId="ConsTitle">
    <w:name w:val="ConsTitle"/>
    <w:uiPriority w:val="99"/>
    <w:rsid w:val="00F471BB"/>
    <w:pPr>
      <w:widowControl w:val="0"/>
      <w:autoSpaceDE w:val="0"/>
      <w:autoSpaceDN w:val="0"/>
      <w:adjustRightInd w:val="0"/>
    </w:pPr>
    <w:rPr>
      <w:rFonts w:ascii="Arial" w:hAnsi="Arial" w:cs="Arial"/>
      <w:b/>
      <w:bCs/>
      <w:sz w:val="16"/>
      <w:szCs w:val="16"/>
    </w:rPr>
  </w:style>
  <w:style w:type="paragraph" w:customStyle="1" w:styleId="ConsNormal">
    <w:name w:val="ConsNormal"/>
    <w:rsid w:val="00F471BB"/>
    <w:pPr>
      <w:widowControl w:val="0"/>
      <w:autoSpaceDE w:val="0"/>
      <w:autoSpaceDN w:val="0"/>
      <w:adjustRightInd w:val="0"/>
      <w:ind w:firstLine="720"/>
    </w:pPr>
    <w:rPr>
      <w:rFonts w:ascii="Arial" w:hAnsi="Arial" w:cs="Arial"/>
      <w:sz w:val="20"/>
      <w:szCs w:val="20"/>
    </w:rPr>
  </w:style>
  <w:style w:type="character" w:customStyle="1" w:styleId="webofficeattributevalue1">
    <w:name w:val="webofficeattributevalue1"/>
    <w:rsid w:val="00CC5F24"/>
    <w:rPr>
      <w:rFonts w:ascii="Verdana" w:hAnsi="Verdana"/>
      <w:color w:val="000000"/>
      <w:sz w:val="18"/>
      <w:u w:val="none"/>
      <w:effect w:val="none"/>
    </w:rPr>
  </w:style>
  <w:style w:type="paragraph" w:customStyle="1" w:styleId="1a">
    <w:name w:val="Абзац списка1"/>
    <w:basedOn w:val="ab"/>
    <w:rsid w:val="00D51999"/>
    <w:pPr>
      <w:spacing w:after="200" w:line="276" w:lineRule="auto"/>
      <w:ind w:left="720"/>
      <w:contextualSpacing/>
    </w:pPr>
    <w:rPr>
      <w:rFonts w:ascii="Calibri" w:hAnsi="Calibri"/>
      <w:sz w:val="22"/>
      <w:szCs w:val="22"/>
      <w:lang w:eastAsia="en-US"/>
    </w:rPr>
  </w:style>
  <w:style w:type="table" w:styleId="aff">
    <w:name w:val="Table Grid"/>
    <w:basedOn w:val="ad"/>
    <w:uiPriority w:val="59"/>
    <w:rsid w:val="00D51999"/>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b">
    <w:name w:val="Светлая заливка1"/>
    <w:uiPriority w:val="99"/>
    <w:rsid w:val="00D51999"/>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styleId="aff0">
    <w:name w:val="annotation reference"/>
    <w:basedOn w:val="ac"/>
    <w:rsid w:val="00D51999"/>
    <w:rPr>
      <w:rFonts w:cs="Times New Roman"/>
      <w:sz w:val="16"/>
    </w:rPr>
  </w:style>
  <w:style w:type="paragraph" w:styleId="aff1">
    <w:name w:val="annotation text"/>
    <w:basedOn w:val="ab"/>
    <w:link w:val="aff2"/>
    <w:rsid w:val="00D51999"/>
    <w:pPr>
      <w:spacing w:after="200" w:line="276" w:lineRule="auto"/>
    </w:pPr>
    <w:rPr>
      <w:rFonts w:ascii="Calibri" w:hAnsi="Calibri"/>
      <w:sz w:val="20"/>
      <w:szCs w:val="20"/>
      <w:lang w:eastAsia="en-US"/>
    </w:rPr>
  </w:style>
  <w:style w:type="character" w:customStyle="1" w:styleId="aff2">
    <w:name w:val="Текст примечания Знак"/>
    <w:basedOn w:val="ac"/>
    <w:link w:val="aff1"/>
    <w:locked/>
    <w:rsid w:val="00D51999"/>
    <w:rPr>
      <w:rFonts w:ascii="Calibri" w:hAnsi="Calibri" w:cs="Times New Roman"/>
      <w:sz w:val="20"/>
      <w:lang w:eastAsia="en-US"/>
    </w:rPr>
  </w:style>
  <w:style w:type="paragraph" w:styleId="aff3">
    <w:name w:val="annotation subject"/>
    <w:basedOn w:val="aff1"/>
    <w:next w:val="aff1"/>
    <w:link w:val="aff4"/>
    <w:uiPriority w:val="99"/>
    <w:rsid w:val="00D51999"/>
    <w:rPr>
      <w:b/>
    </w:rPr>
  </w:style>
  <w:style w:type="character" w:customStyle="1" w:styleId="aff4">
    <w:name w:val="Тема примечания Знак"/>
    <w:basedOn w:val="aff2"/>
    <w:link w:val="aff3"/>
    <w:uiPriority w:val="99"/>
    <w:locked/>
    <w:rsid w:val="00D51999"/>
    <w:rPr>
      <w:rFonts w:ascii="Calibri" w:hAnsi="Calibri" w:cs="Times New Roman"/>
      <w:b/>
      <w:sz w:val="20"/>
      <w:lang w:eastAsia="en-US"/>
    </w:rPr>
  </w:style>
  <w:style w:type="character" w:styleId="aff5">
    <w:name w:val="Strong"/>
    <w:basedOn w:val="ac"/>
    <w:uiPriority w:val="22"/>
    <w:qFormat/>
    <w:rsid w:val="00D51999"/>
    <w:rPr>
      <w:rFonts w:cs="Times New Roman"/>
      <w:b/>
    </w:rPr>
  </w:style>
  <w:style w:type="paragraph" w:customStyle="1" w:styleId="2b">
    <w:name w:val="Абзац списка2"/>
    <w:basedOn w:val="ab"/>
    <w:uiPriority w:val="99"/>
    <w:rsid w:val="00773D93"/>
    <w:pPr>
      <w:ind w:left="720"/>
      <w:contextualSpacing/>
    </w:pPr>
  </w:style>
  <w:style w:type="character" w:customStyle="1" w:styleId="41">
    <w:name w:val="Знак Знак4"/>
    <w:locked/>
    <w:rsid w:val="00773D93"/>
    <w:rPr>
      <w:rFonts w:ascii="Times New Roman" w:hAnsi="Times New Roman"/>
      <w:sz w:val="20"/>
    </w:rPr>
  </w:style>
  <w:style w:type="paragraph" w:styleId="aff6">
    <w:name w:val="Date"/>
    <w:basedOn w:val="ab"/>
    <w:next w:val="ab"/>
    <w:link w:val="aff7"/>
    <w:uiPriority w:val="99"/>
    <w:locked/>
    <w:rsid w:val="008858F5"/>
    <w:rPr>
      <w:szCs w:val="20"/>
    </w:rPr>
  </w:style>
  <w:style w:type="character" w:customStyle="1" w:styleId="aff7">
    <w:name w:val="Дата Знак"/>
    <w:basedOn w:val="ac"/>
    <w:link w:val="aff6"/>
    <w:uiPriority w:val="99"/>
    <w:semiHidden/>
    <w:locked/>
    <w:rsid w:val="00DF0CE8"/>
    <w:rPr>
      <w:rFonts w:cs="Times New Roman"/>
      <w:sz w:val="24"/>
    </w:rPr>
  </w:style>
  <w:style w:type="paragraph" w:customStyle="1" w:styleId="aff8">
    <w:name w:val="Текст документа"/>
    <w:basedOn w:val="af3"/>
    <w:uiPriority w:val="99"/>
    <w:rsid w:val="00171D7E"/>
    <w:pPr>
      <w:widowControl/>
      <w:spacing w:after="0"/>
      <w:ind w:firstLine="720"/>
      <w:jc w:val="both"/>
    </w:pPr>
    <w:rPr>
      <w:sz w:val="28"/>
    </w:rPr>
  </w:style>
  <w:style w:type="paragraph" w:customStyle="1" w:styleId="1c">
    <w:name w:val="Рецензия1"/>
    <w:hidden/>
    <w:uiPriority w:val="99"/>
    <w:semiHidden/>
    <w:rsid w:val="008953BB"/>
    <w:rPr>
      <w:sz w:val="24"/>
      <w:szCs w:val="24"/>
    </w:rPr>
  </w:style>
  <w:style w:type="paragraph" w:customStyle="1" w:styleId="2c">
    <w:name w:val="Рецензия2"/>
    <w:hidden/>
    <w:uiPriority w:val="99"/>
    <w:semiHidden/>
    <w:rsid w:val="00151426"/>
    <w:rPr>
      <w:sz w:val="24"/>
      <w:szCs w:val="24"/>
    </w:rPr>
  </w:style>
  <w:style w:type="paragraph" w:styleId="aff9">
    <w:name w:val="Revision"/>
    <w:hidden/>
    <w:uiPriority w:val="99"/>
    <w:semiHidden/>
    <w:rsid w:val="002C1B6C"/>
    <w:rPr>
      <w:sz w:val="24"/>
      <w:szCs w:val="24"/>
    </w:rPr>
  </w:style>
  <w:style w:type="paragraph" w:styleId="affa">
    <w:name w:val="List Paragraph"/>
    <w:aliases w:val="Нумерованый список,List Paragraph1"/>
    <w:basedOn w:val="ab"/>
    <w:link w:val="affb"/>
    <w:uiPriority w:val="34"/>
    <w:qFormat/>
    <w:rsid w:val="00F14DD0"/>
    <w:pPr>
      <w:ind w:left="720"/>
      <w:contextualSpacing/>
    </w:pPr>
  </w:style>
  <w:style w:type="paragraph" w:customStyle="1" w:styleId="affc">
    <w:name w:val="Стиль начало"/>
    <w:basedOn w:val="ab"/>
    <w:uiPriority w:val="99"/>
    <w:rsid w:val="00F14DD0"/>
    <w:pPr>
      <w:spacing w:line="264" w:lineRule="auto"/>
    </w:pPr>
    <w:rPr>
      <w:sz w:val="28"/>
      <w:szCs w:val="28"/>
    </w:rPr>
  </w:style>
  <w:style w:type="paragraph" w:customStyle="1" w:styleId="caaieiaie1">
    <w:name w:val="caaieiaie 1"/>
    <w:basedOn w:val="ab"/>
    <w:next w:val="ab"/>
    <w:rsid w:val="00D4311F"/>
    <w:pPr>
      <w:keepNext/>
      <w:widowControl w:val="0"/>
      <w:jc w:val="both"/>
    </w:pPr>
    <w:rPr>
      <w:sz w:val="28"/>
      <w:szCs w:val="28"/>
    </w:rPr>
  </w:style>
  <w:style w:type="paragraph" w:customStyle="1" w:styleId="220">
    <w:name w:val="Стиль22"/>
    <w:basedOn w:val="af3"/>
    <w:rsid w:val="00D4311F"/>
    <w:pPr>
      <w:widowControl/>
      <w:spacing w:after="0"/>
      <w:jc w:val="both"/>
    </w:pPr>
    <w:rPr>
      <w:iCs/>
      <w:sz w:val="28"/>
      <w:szCs w:val="28"/>
    </w:rPr>
  </w:style>
  <w:style w:type="paragraph" w:customStyle="1" w:styleId="affd">
    <w:name w:val="Норм_док"/>
    <w:basedOn w:val="af3"/>
    <w:rsid w:val="00D4311F"/>
    <w:pPr>
      <w:spacing w:before="60" w:after="0" w:line="288" w:lineRule="auto"/>
      <w:ind w:firstLine="720"/>
      <w:jc w:val="both"/>
    </w:pPr>
    <w:rPr>
      <w:iCs/>
      <w:sz w:val="28"/>
      <w:szCs w:val="28"/>
    </w:rPr>
  </w:style>
  <w:style w:type="paragraph" w:customStyle="1" w:styleId="1d">
    <w:name w:val="Без интервала1"/>
    <w:basedOn w:val="ab"/>
    <w:link w:val="NoSpacingChar"/>
    <w:rsid w:val="00D4311F"/>
  </w:style>
  <w:style w:type="paragraph" w:customStyle="1" w:styleId="font6">
    <w:name w:val="font6"/>
    <w:basedOn w:val="ab"/>
    <w:rsid w:val="00D4311F"/>
    <w:pPr>
      <w:spacing w:before="100" w:beforeAutospacing="1" w:after="100" w:afterAutospacing="1"/>
    </w:pPr>
    <w:rPr>
      <w:rFonts w:ascii="Arial CYR" w:eastAsia="Arial Unicode MS" w:hAnsi="Arial CYR" w:cs="Arial CYR"/>
    </w:rPr>
  </w:style>
  <w:style w:type="character" w:styleId="affe">
    <w:name w:val="Hyperlink"/>
    <w:basedOn w:val="ac"/>
    <w:uiPriority w:val="99"/>
    <w:locked/>
    <w:rsid w:val="00D4311F"/>
    <w:rPr>
      <w:rFonts w:cs="Times New Roman"/>
      <w:color w:val="0000FF"/>
      <w:u w:val="single"/>
    </w:rPr>
  </w:style>
  <w:style w:type="paragraph" w:styleId="1e">
    <w:name w:val="toc 1"/>
    <w:basedOn w:val="ab"/>
    <w:next w:val="ab"/>
    <w:link w:val="1f"/>
    <w:autoRedefine/>
    <w:uiPriority w:val="39"/>
    <w:qFormat/>
    <w:rsid w:val="00D4311F"/>
  </w:style>
  <w:style w:type="paragraph" w:styleId="2d">
    <w:name w:val="toc 2"/>
    <w:basedOn w:val="ab"/>
    <w:next w:val="ab"/>
    <w:autoRedefine/>
    <w:uiPriority w:val="39"/>
    <w:qFormat/>
    <w:rsid w:val="00D4311F"/>
    <w:pPr>
      <w:ind w:left="240"/>
    </w:pPr>
  </w:style>
  <w:style w:type="paragraph" w:styleId="38">
    <w:name w:val="toc 3"/>
    <w:basedOn w:val="ab"/>
    <w:next w:val="ab"/>
    <w:autoRedefine/>
    <w:uiPriority w:val="39"/>
    <w:qFormat/>
    <w:rsid w:val="00D4311F"/>
    <w:pPr>
      <w:ind w:left="480"/>
    </w:pPr>
  </w:style>
  <w:style w:type="paragraph" w:customStyle="1" w:styleId="2e">
    <w:name w:val="Знак2"/>
    <w:basedOn w:val="ab"/>
    <w:rsid w:val="00D4311F"/>
    <w:pPr>
      <w:spacing w:after="160" w:line="240" w:lineRule="exact"/>
    </w:pPr>
    <w:rPr>
      <w:rFonts w:ascii="Verdana" w:hAnsi="Verdana" w:cs="Verdana"/>
      <w:sz w:val="20"/>
      <w:szCs w:val="20"/>
      <w:lang w:val="en-US" w:eastAsia="en-US"/>
    </w:rPr>
  </w:style>
  <w:style w:type="paragraph" w:customStyle="1" w:styleId="1f0">
    <w:name w:val="Знак Знак Знак1"/>
    <w:basedOn w:val="ab"/>
    <w:rsid w:val="00D4311F"/>
    <w:pPr>
      <w:tabs>
        <w:tab w:val="num" w:pos="360"/>
      </w:tabs>
      <w:spacing w:after="160" w:line="240" w:lineRule="exact"/>
    </w:pPr>
    <w:rPr>
      <w:rFonts w:ascii="Verdana" w:hAnsi="Verdana" w:cs="Verdana"/>
      <w:sz w:val="20"/>
      <w:szCs w:val="20"/>
      <w:lang w:val="en-US" w:eastAsia="en-US"/>
    </w:rPr>
  </w:style>
  <w:style w:type="character" w:styleId="afff">
    <w:name w:val="FollowedHyperlink"/>
    <w:basedOn w:val="ac"/>
    <w:uiPriority w:val="99"/>
    <w:locked/>
    <w:rsid w:val="00D4311F"/>
    <w:rPr>
      <w:rFonts w:cs="Times New Roman"/>
      <w:color w:val="800080"/>
      <w:u w:val="single"/>
    </w:rPr>
  </w:style>
  <w:style w:type="paragraph" w:customStyle="1" w:styleId="221">
    <w:name w:val="Знак22"/>
    <w:basedOn w:val="ab"/>
    <w:uiPriority w:val="99"/>
    <w:rsid w:val="00D4311F"/>
    <w:pPr>
      <w:spacing w:after="160" w:line="240" w:lineRule="exact"/>
    </w:pPr>
    <w:rPr>
      <w:rFonts w:ascii="Verdana" w:hAnsi="Verdana" w:cs="Verdana"/>
      <w:sz w:val="20"/>
      <w:szCs w:val="20"/>
      <w:lang w:val="en-US" w:eastAsia="en-US"/>
    </w:rPr>
  </w:style>
  <w:style w:type="paragraph" w:customStyle="1" w:styleId="afff0">
    <w:name w:val="Знак"/>
    <w:basedOn w:val="ab"/>
    <w:rsid w:val="00D4311F"/>
    <w:pPr>
      <w:spacing w:after="160" w:line="240" w:lineRule="exact"/>
    </w:pPr>
    <w:rPr>
      <w:rFonts w:ascii="Verdana" w:hAnsi="Verdana" w:cs="Verdana"/>
      <w:sz w:val="20"/>
      <w:szCs w:val="20"/>
      <w:lang w:val="en-US" w:eastAsia="en-US"/>
    </w:rPr>
  </w:style>
  <w:style w:type="character" w:customStyle="1" w:styleId="apple-style-span">
    <w:name w:val="apple-style-span"/>
    <w:rsid w:val="00D4311F"/>
  </w:style>
  <w:style w:type="character" w:customStyle="1" w:styleId="apple-converted-space">
    <w:name w:val="apple-converted-space"/>
    <w:rsid w:val="00D4311F"/>
  </w:style>
  <w:style w:type="paragraph" w:customStyle="1" w:styleId="1f1">
    <w:name w:val="Обычный1"/>
    <w:rsid w:val="00D4311F"/>
    <w:pPr>
      <w:suppressAutoHyphens/>
    </w:pPr>
    <w:rPr>
      <w:color w:val="000000"/>
      <w:sz w:val="20"/>
      <w:szCs w:val="20"/>
    </w:rPr>
  </w:style>
  <w:style w:type="paragraph" w:customStyle="1" w:styleId="A10">
    <w:name w:val="A1"/>
    <w:basedOn w:val="ab"/>
    <w:rsid w:val="00D4311F"/>
    <w:pPr>
      <w:tabs>
        <w:tab w:val="num" w:pos="360"/>
      </w:tabs>
      <w:ind w:left="360" w:hanging="360"/>
    </w:pPr>
    <w:rPr>
      <w:sz w:val="28"/>
      <w:szCs w:val="28"/>
    </w:rPr>
  </w:style>
  <w:style w:type="paragraph" w:customStyle="1" w:styleId="A20">
    <w:name w:val="A2"/>
    <w:basedOn w:val="ab"/>
    <w:rsid w:val="00D4311F"/>
    <w:pPr>
      <w:tabs>
        <w:tab w:val="num" w:pos="792"/>
      </w:tabs>
      <w:ind w:left="792" w:hanging="432"/>
    </w:pPr>
    <w:rPr>
      <w:sz w:val="28"/>
      <w:szCs w:val="28"/>
    </w:rPr>
  </w:style>
  <w:style w:type="paragraph" w:customStyle="1" w:styleId="A30">
    <w:name w:val="A3"/>
    <w:basedOn w:val="ab"/>
    <w:rsid w:val="00D4311F"/>
    <w:pPr>
      <w:numPr>
        <w:ilvl w:val="2"/>
        <w:numId w:val="2"/>
      </w:numPr>
      <w:spacing w:before="120"/>
      <w:jc w:val="both"/>
    </w:pPr>
    <w:rPr>
      <w:sz w:val="28"/>
      <w:szCs w:val="28"/>
    </w:rPr>
  </w:style>
  <w:style w:type="paragraph" w:customStyle="1" w:styleId="ConsPlusNormal">
    <w:name w:val="ConsPlusNormal"/>
    <w:rsid w:val="00D4311F"/>
    <w:pPr>
      <w:widowControl w:val="0"/>
      <w:autoSpaceDE w:val="0"/>
      <w:autoSpaceDN w:val="0"/>
      <w:adjustRightInd w:val="0"/>
      <w:ind w:firstLine="720"/>
    </w:pPr>
    <w:rPr>
      <w:rFonts w:ascii="Arial" w:hAnsi="Arial" w:cs="Arial"/>
      <w:sz w:val="20"/>
      <w:szCs w:val="20"/>
    </w:rPr>
  </w:style>
  <w:style w:type="character" w:customStyle="1" w:styleId="FontStyle57">
    <w:name w:val="Font Style57"/>
    <w:rsid w:val="00D4311F"/>
    <w:rPr>
      <w:rFonts w:ascii="Times New Roman" w:hAnsi="Times New Roman"/>
      <w:sz w:val="20"/>
    </w:rPr>
  </w:style>
  <w:style w:type="paragraph" w:customStyle="1" w:styleId="39">
    <w:name w:val="Заг3"/>
    <w:basedOn w:val="32"/>
    <w:rsid w:val="00D4311F"/>
    <w:pPr>
      <w:shd w:val="clear" w:color="auto" w:fill="auto"/>
      <w:tabs>
        <w:tab w:val="left" w:pos="1680"/>
      </w:tabs>
      <w:autoSpaceDE/>
      <w:autoSpaceDN/>
      <w:adjustRightInd/>
      <w:snapToGrid w:val="0"/>
      <w:spacing w:before="120" w:after="240"/>
      <w:ind w:left="1502" w:hanging="822"/>
    </w:pPr>
    <w:rPr>
      <w:rFonts w:ascii="Arial" w:hAnsi="Arial" w:cs="Arial"/>
      <w:bCs/>
      <w:sz w:val="24"/>
      <w:szCs w:val="24"/>
      <w:lang w:eastAsia="ko-KR"/>
    </w:rPr>
  </w:style>
  <w:style w:type="paragraph" w:styleId="afff1">
    <w:name w:val="List Bullet"/>
    <w:aliases w:val="List Bullet Char + Bold,List Bullet Char2 Char,List Bullet Char Char Char,List Bullet Char1 Char Char Char1,List Bullet Char Char Char Char Char1,List Bullet Char Char Char Char Char Char1 Char Char Char1,Char1,Cha,Char"/>
    <w:basedOn w:val="ab"/>
    <w:autoRedefine/>
    <w:qFormat/>
    <w:locked/>
    <w:rsid w:val="00D4311F"/>
    <w:pPr>
      <w:ind w:left="1795" w:hanging="283"/>
    </w:pPr>
  </w:style>
  <w:style w:type="paragraph" w:styleId="3a">
    <w:name w:val="List Bullet 3"/>
    <w:basedOn w:val="ab"/>
    <w:autoRedefine/>
    <w:uiPriority w:val="99"/>
    <w:locked/>
    <w:rsid w:val="00D4311F"/>
    <w:pPr>
      <w:tabs>
        <w:tab w:val="num" w:pos="0"/>
      </w:tabs>
      <w:spacing w:after="120"/>
      <w:ind w:left="426" w:hanging="360"/>
      <w:jc w:val="both"/>
    </w:pPr>
    <w:rPr>
      <w:szCs w:val="20"/>
      <w:lang w:eastAsia="en-US"/>
    </w:rPr>
  </w:style>
  <w:style w:type="paragraph" w:customStyle="1" w:styleId="font0">
    <w:name w:val="font0"/>
    <w:basedOn w:val="ab"/>
    <w:rsid w:val="00D4311F"/>
    <w:pPr>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b"/>
    <w:rsid w:val="00D4311F"/>
    <w:pPr>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b"/>
    <w:rsid w:val="00D4311F"/>
    <w:pPr>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b"/>
    <w:rsid w:val="00D4311F"/>
    <w:pPr>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b"/>
    <w:rsid w:val="00D4311F"/>
    <w:pPr>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b"/>
    <w:rsid w:val="00D4311F"/>
    <w:pPr>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b"/>
    <w:rsid w:val="00D4311F"/>
    <w:pPr>
      <w:spacing w:before="100" w:beforeAutospacing="1" w:after="100" w:afterAutospacing="1"/>
    </w:pPr>
    <w:rPr>
      <w:rFonts w:eastAsia="Arial Unicode MS"/>
      <w:lang w:val="en-US" w:eastAsia="en-US"/>
    </w:rPr>
  </w:style>
  <w:style w:type="paragraph" w:customStyle="1" w:styleId="xl35">
    <w:name w:val="xl35"/>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b"/>
    <w:rsid w:val="00D4311F"/>
    <w:pPr>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b"/>
    <w:rsid w:val="00D4311F"/>
    <w:pPr>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b"/>
    <w:rsid w:val="00D4311F"/>
    <w:pPr>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b"/>
    <w:rsid w:val="00D4311F"/>
    <w:pPr>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b"/>
    <w:rsid w:val="00D4311F"/>
    <w:pPr>
      <w:spacing w:before="100" w:beforeAutospacing="1" w:after="100" w:afterAutospacing="1"/>
    </w:pPr>
    <w:rPr>
      <w:rFonts w:eastAsia="Arial Unicode MS"/>
      <w:lang w:val="en-US" w:eastAsia="en-US"/>
    </w:rPr>
  </w:style>
  <w:style w:type="paragraph" w:customStyle="1" w:styleId="xl43">
    <w:name w:val="xl43"/>
    <w:basedOn w:val="ab"/>
    <w:rsid w:val="00D4311F"/>
    <w:pPr>
      <w:spacing w:before="100" w:beforeAutospacing="1" w:after="100" w:afterAutospacing="1"/>
    </w:pPr>
    <w:rPr>
      <w:rFonts w:eastAsia="Arial Unicode MS"/>
      <w:lang w:val="en-US" w:eastAsia="en-US"/>
    </w:rPr>
  </w:style>
  <w:style w:type="paragraph" w:customStyle="1" w:styleId="xl44">
    <w:name w:val="xl44"/>
    <w:basedOn w:val="ab"/>
    <w:rsid w:val="00D4311F"/>
    <w:pPr>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b"/>
    <w:rsid w:val="00D4311F"/>
    <w:pPr>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b"/>
    <w:rsid w:val="00D4311F"/>
    <w:pPr>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8">
    <w:name w:val="xl48"/>
    <w:basedOn w:val="ab"/>
    <w:rsid w:val="00D4311F"/>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1">
    <w:name w:val="xl51"/>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2">
    <w:name w:val="xl52"/>
    <w:basedOn w:val="ab"/>
    <w:rsid w:val="00D4311F"/>
    <w:pPr>
      <w:shd w:val="clear" w:color="auto" w:fill="FFFFFF"/>
      <w:spacing w:before="100" w:beforeAutospacing="1" w:after="100" w:afterAutospacing="1"/>
    </w:pPr>
    <w:rPr>
      <w:rFonts w:eastAsia="Arial Unicode MS"/>
      <w:lang w:val="en-US" w:eastAsia="en-US"/>
    </w:rPr>
  </w:style>
  <w:style w:type="paragraph" w:customStyle="1" w:styleId="xl53">
    <w:name w:val="xl53"/>
    <w:basedOn w:val="ab"/>
    <w:rsid w:val="00D4311F"/>
    <w:pPr>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b"/>
    <w:rsid w:val="00D4311F"/>
    <w:pPr>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b"/>
    <w:rsid w:val="00D4311F"/>
    <w:pPr>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b"/>
    <w:rsid w:val="00D4311F"/>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b"/>
    <w:rsid w:val="00D4311F"/>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b"/>
    <w:rsid w:val="00D4311F"/>
    <w:pPr>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b"/>
    <w:rsid w:val="00D4311F"/>
    <w:pPr>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b"/>
    <w:rsid w:val="00D4311F"/>
    <w:pPr>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b"/>
    <w:rsid w:val="00D4311F"/>
    <w:pPr>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b"/>
    <w:rsid w:val="00D4311F"/>
    <w:pPr>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b"/>
    <w:rsid w:val="00D4311F"/>
    <w:pPr>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b"/>
    <w:rsid w:val="00D4311F"/>
    <w:pPr>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b"/>
    <w:rsid w:val="00D4311F"/>
    <w:pPr>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b"/>
    <w:rsid w:val="00D4311F"/>
    <w:pPr>
      <w:spacing w:before="100" w:beforeAutospacing="1" w:after="100" w:afterAutospacing="1"/>
    </w:pPr>
    <w:rPr>
      <w:rFonts w:eastAsia="Arial Unicode MS"/>
      <w:b/>
      <w:bCs/>
      <w:lang w:val="en-US" w:eastAsia="en-US"/>
    </w:rPr>
  </w:style>
  <w:style w:type="paragraph" w:customStyle="1" w:styleId="xl67">
    <w:name w:val="xl67"/>
    <w:basedOn w:val="ab"/>
    <w:rsid w:val="00D4311F"/>
    <w:pPr>
      <w:spacing w:before="100" w:beforeAutospacing="1" w:after="100" w:afterAutospacing="1"/>
    </w:pPr>
    <w:rPr>
      <w:rFonts w:eastAsia="Arial Unicode MS"/>
      <w:lang w:val="en-US" w:eastAsia="en-US"/>
    </w:rPr>
  </w:style>
  <w:style w:type="paragraph" w:customStyle="1" w:styleId="xl68">
    <w:name w:val="xl68"/>
    <w:basedOn w:val="ab"/>
    <w:rsid w:val="00D4311F"/>
    <w:pPr>
      <w:spacing w:before="100" w:beforeAutospacing="1" w:after="100" w:afterAutospacing="1"/>
    </w:pPr>
    <w:rPr>
      <w:rFonts w:eastAsia="Arial Unicode MS"/>
      <w:lang w:val="en-US" w:eastAsia="en-US"/>
    </w:rPr>
  </w:style>
  <w:style w:type="paragraph" w:customStyle="1" w:styleId="xl69">
    <w:name w:val="xl69"/>
    <w:basedOn w:val="ab"/>
    <w:rsid w:val="00D4311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b"/>
    <w:rsid w:val="00D4311F"/>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b"/>
    <w:rsid w:val="00D4311F"/>
    <w:pPr>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b"/>
    <w:rsid w:val="00D4311F"/>
    <w:pPr>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b"/>
    <w:rsid w:val="00D4311F"/>
    <w:pPr>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b"/>
    <w:rsid w:val="00D4311F"/>
    <w:pPr>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b"/>
    <w:rsid w:val="00D4311F"/>
    <w:pPr>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b"/>
    <w:rsid w:val="00D4311F"/>
    <w:pPr>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b"/>
    <w:rsid w:val="00D4311F"/>
    <w:pPr>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b"/>
    <w:rsid w:val="00D4311F"/>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b"/>
    <w:rsid w:val="00D4311F"/>
    <w:pPr>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b"/>
    <w:rsid w:val="00D4311F"/>
    <w:pPr>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b"/>
    <w:rsid w:val="00D4311F"/>
    <w:pPr>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b"/>
    <w:rsid w:val="00D4311F"/>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b"/>
    <w:rsid w:val="00D4311F"/>
    <w:pPr>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b"/>
    <w:rsid w:val="00D4311F"/>
    <w:pPr>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b"/>
    <w:rsid w:val="00D4311F"/>
    <w:pPr>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b"/>
    <w:rsid w:val="00D4311F"/>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b"/>
    <w:rsid w:val="00D4311F"/>
    <w:pPr>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b"/>
    <w:rsid w:val="00D4311F"/>
    <w:pPr>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b"/>
    <w:rsid w:val="00D4311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2">
    <w:name w:val="ТекстОбычный"/>
    <w:rsid w:val="00D4311F"/>
    <w:pPr>
      <w:spacing w:line="360" w:lineRule="auto"/>
      <w:ind w:firstLine="851"/>
      <w:jc w:val="both"/>
    </w:pPr>
    <w:rPr>
      <w:sz w:val="24"/>
      <w:szCs w:val="20"/>
    </w:rPr>
  </w:style>
  <w:style w:type="paragraph" w:customStyle="1" w:styleId="Pick">
    <w:name w:val="Pick"/>
    <w:basedOn w:val="ab"/>
    <w:rsid w:val="00D4311F"/>
    <w:pPr>
      <w:keepNext/>
      <w:widowControl w:val="0"/>
      <w:spacing w:before="240" w:after="240"/>
      <w:jc w:val="center"/>
    </w:pPr>
    <w:rPr>
      <w:szCs w:val="20"/>
    </w:rPr>
  </w:style>
  <w:style w:type="paragraph" w:styleId="afff3">
    <w:name w:val="Plain Text"/>
    <w:basedOn w:val="ab"/>
    <w:link w:val="afff4"/>
    <w:uiPriority w:val="99"/>
    <w:locked/>
    <w:rsid w:val="00D4311F"/>
    <w:pPr>
      <w:spacing w:before="80" w:after="80" w:line="360" w:lineRule="auto"/>
      <w:ind w:firstLine="567"/>
    </w:pPr>
    <w:rPr>
      <w:rFonts w:ascii="Courier New" w:hAnsi="Courier New"/>
      <w:sz w:val="20"/>
      <w:szCs w:val="20"/>
      <w:lang w:eastAsia="en-US"/>
    </w:rPr>
  </w:style>
  <w:style w:type="character" w:customStyle="1" w:styleId="afff4">
    <w:name w:val="Текст Знак"/>
    <w:basedOn w:val="ac"/>
    <w:link w:val="afff3"/>
    <w:uiPriority w:val="99"/>
    <w:locked/>
    <w:rsid w:val="00D4311F"/>
    <w:rPr>
      <w:rFonts w:ascii="Courier New" w:hAnsi="Courier New" w:cs="Times New Roman"/>
      <w:sz w:val="20"/>
      <w:szCs w:val="20"/>
      <w:lang w:eastAsia="en-US"/>
    </w:rPr>
  </w:style>
  <w:style w:type="paragraph" w:customStyle="1" w:styleId="afff5">
    <w:name w:val="Список маркированный"/>
    <w:basedOn w:val="ab"/>
    <w:rsid w:val="00D4311F"/>
    <w:pPr>
      <w:spacing w:line="360" w:lineRule="auto"/>
      <w:jc w:val="both"/>
    </w:pPr>
    <w:rPr>
      <w:rFonts w:ascii="Arial" w:hAnsi="Arial"/>
      <w:sz w:val="22"/>
      <w:szCs w:val="20"/>
      <w:lang w:eastAsia="en-US"/>
    </w:rPr>
  </w:style>
  <w:style w:type="paragraph" w:customStyle="1" w:styleId="afff6">
    <w:name w:val="Таблица"/>
    <w:basedOn w:val="ab"/>
    <w:link w:val="afff7"/>
    <w:qFormat/>
    <w:rsid w:val="00D4311F"/>
    <w:pPr>
      <w:spacing w:before="40" w:line="360" w:lineRule="auto"/>
      <w:jc w:val="both"/>
    </w:pPr>
    <w:rPr>
      <w:rFonts w:ascii="Arial" w:hAnsi="Arial"/>
      <w:sz w:val="22"/>
      <w:szCs w:val="20"/>
      <w:lang w:eastAsia="en-US"/>
    </w:rPr>
  </w:style>
  <w:style w:type="paragraph" w:styleId="53">
    <w:name w:val="toc 5"/>
    <w:basedOn w:val="ab"/>
    <w:next w:val="ab"/>
    <w:autoRedefine/>
    <w:uiPriority w:val="39"/>
    <w:rsid w:val="00D4311F"/>
    <w:pPr>
      <w:ind w:left="720"/>
    </w:pPr>
    <w:rPr>
      <w:sz w:val="20"/>
      <w:szCs w:val="20"/>
      <w:lang w:val="en-US" w:eastAsia="en-US"/>
    </w:rPr>
  </w:style>
  <w:style w:type="paragraph" w:styleId="42">
    <w:name w:val="toc 4"/>
    <w:basedOn w:val="ab"/>
    <w:next w:val="ab"/>
    <w:autoRedefine/>
    <w:uiPriority w:val="39"/>
    <w:rsid w:val="00D4311F"/>
    <w:pPr>
      <w:ind w:left="480"/>
    </w:pPr>
    <w:rPr>
      <w:sz w:val="20"/>
      <w:szCs w:val="20"/>
      <w:lang w:val="en-US" w:eastAsia="en-US"/>
    </w:rPr>
  </w:style>
  <w:style w:type="paragraph" w:styleId="61">
    <w:name w:val="toc 6"/>
    <w:basedOn w:val="ab"/>
    <w:next w:val="ab"/>
    <w:autoRedefine/>
    <w:uiPriority w:val="39"/>
    <w:rsid w:val="00D4311F"/>
    <w:pPr>
      <w:ind w:left="960"/>
    </w:pPr>
    <w:rPr>
      <w:sz w:val="20"/>
      <w:szCs w:val="20"/>
      <w:lang w:val="en-US" w:eastAsia="en-US"/>
    </w:rPr>
  </w:style>
  <w:style w:type="paragraph" w:styleId="71">
    <w:name w:val="toc 7"/>
    <w:basedOn w:val="ab"/>
    <w:next w:val="ab"/>
    <w:autoRedefine/>
    <w:uiPriority w:val="39"/>
    <w:rsid w:val="00D4311F"/>
    <w:pPr>
      <w:ind w:left="1200"/>
    </w:pPr>
    <w:rPr>
      <w:sz w:val="20"/>
      <w:szCs w:val="20"/>
      <w:lang w:val="en-US" w:eastAsia="en-US"/>
    </w:rPr>
  </w:style>
  <w:style w:type="paragraph" w:styleId="81">
    <w:name w:val="toc 8"/>
    <w:basedOn w:val="ab"/>
    <w:next w:val="ab"/>
    <w:autoRedefine/>
    <w:uiPriority w:val="39"/>
    <w:rsid w:val="00D4311F"/>
    <w:pPr>
      <w:ind w:left="1440"/>
    </w:pPr>
    <w:rPr>
      <w:sz w:val="20"/>
      <w:szCs w:val="20"/>
      <w:lang w:val="en-US" w:eastAsia="en-US"/>
    </w:rPr>
  </w:style>
  <w:style w:type="paragraph" w:styleId="91">
    <w:name w:val="toc 9"/>
    <w:basedOn w:val="ab"/>
    <w:next w:val="ab"/>
    <w:autoRedefine/>
    <w:uiPriority w:val="39"/>
    <w:rsid w:val="00D4311F"/>
    <w:pPr>
      <w:ind w:left="1680"/>
    </w:pPr>
    <w:rPr>
      <w:sz w:val="20"/>
      <w:szCs w:val="20"/>
      <w:lang w:val="en-US" w:eastAsia="en-US"/>
    </w:rPr>
  </w:style>
  <w:style w:type="paragraph" w:customStyle="1" w:styleId="2f">
    <w:name w:val="Заг2"/>
    <w:basedOn w:val="25"/>
    <w:rsid w:val="00D4311F"/>
    <w:pPr>
      <w:tabs>
        <w:tab w:val="left" w:pos="288"/>
      </w:tabs>
      <w:snapToGrid w:val="0"/>
      <w:ind w:left="1355" w:hanging="590"/>
      <w:jc w:val="left"/>
    </w:pPr>
    <w:rPr>
      <w:rFonts w:ascii="Arial" w:hAnsi="Arial" w:cs="Arial"/>
      <w:bCs/>
      <w:i w:val="0"/>
      <w:szCs w:val="28"/>
    </w:rPr>
  </w:style>
  <w:style w:type="paragraph" w:customStyle="1" w:styleId="Default">
    <w:name w:val="Default"/>
    <w:link w:val="Default0"/>
    <w:rsid w:val="00D4311F"/>
    <w:pPr>
      <w:autoSpaceDE w:val="0"/>
      <w:autoSpaceDN w:val="0"/>
      <w:adjustRightInd w:val="0"/>
    </w:pPr>
    <w:rPr>
      <w:color w:val="000000"/>
      <w:sz w:val="24"/>
      <w:szCs w:val="24"/>
    </w:rPr>
  </w:style>
  <w:style w:type="paragraph" w:customStyle="1" w:styleId="66">
    <w:name w:val="Стиль по ширине Перед:  6 пт После:  6 пт"/>
    <w:basedOn w:val="Default"/>
    <w:next w:val="Default"/>
    <w:rsid w:val="00D4311F"/>
    <w:pPr>
      <w:spacing w:before="120" w:after="120"/>
    </w:pPr>
    <w:rPr>
      <w:color w:val="auto"/>
    </w:rPr>
  </w:style>
  <w:style w:type="paragraph" w:customStyle="1" w:styleId="1f2">
    <w:name w:val="Заг1"/>
    <w:basedOn w:val="17"/>
    <w:link w:val="1f3"/>
    <w:rsid w:val="00D4311F"/>
    <w:pPr>
      <w:widowControl w:val="0"/>
      <w:snapToGrid w:val="0"/>
      <w:spacing w:before="0" w:after="200"/>
    </w:pPr>
    <w:rPr>
      <w:rFonts w:ascii="Arial" w:hAnsi="Arial"/>
      <w:caps/>
      <w:spacing w:val="20"/>
      <w:sz w:val="20"/>
    </w:rPr>
  </w:style>
  <w:style w:type="character" w:customStyle="1" w:styleId="1f3">
    <w:name w:val="Заг1 Знак"/>
    <w:link w:val="1f2"/>
    <w:locked/>
    <w:rsid w:val="00D4311F"/>
    <w:rPr>
      <w:rFonts w:ascii="Arial" w:hAnsi="Arial"/>
      <w:b/>
      <w:caps/>
      <w:spacing w:val="20"/>
      <w:kern w:val="32"/>
      <w:sz w:val="20"/>
    </w:rPr>
  </w:style>
  <w:style w:type="paragraph" w:styleId="afff8">
    <w:name w:val="Normal (Web)"/>
    <w:basedOn w:val="ab"/>
    <w:uiPriority w:val="99"/>
    <w:locked/>
    <w:rsid w:val="00D4311F"/>
    <w:pPr>
      <w:spacing w:before="100" w:beforeAutospacing="1" w:after="100" w:afterAutospacing="1"/>
    </w:pPr>
    <w:rPr>
      <w:rFonts w:ascii="Arial Unicode MS" w:eastAsia="Arial Unicode MS" w:hAnsi="Arial Unicode MS" w:cs="Arial Unicode MS"/>
      <w:color w:val="000000"/>
      <w:lang w:val="en-US" w:eastAsia="en-US"/>
    </w:rPr>
  </w:style>
  <w:style w:type="paragraph" w:styleId="afff9">
    <w:name w:val="caption"/>
    <w:basedOn w:val="ab"/>
    <w:next w:val="ab"/>
    <w:qFormat/>
    <w:rsid w:val="00D4311F"/>
    <w:rPr>
      <w:b/>
      <w:bCs/>
      <w:sz w:val="20"/>
      <w:szCs w:val="20"/>
      <w:lang w:val="en-US" w:eastAsia="en-US"/>
    </w:rPr>
  </w:style>
  <w:style w:type="paragraph" w:customStyle="1" w:styleId="a7">
    <w:name w:val="Текст ТЗ"/>
    <w:basedOn w:val="17"/>
    <w:link w:val="afffa"/>
    <w:rsid w:val="00D4311F"/>
    <w:pPr>
      <w:numPr>
        <w:ilvl w:val="1"/>
        <w:numId w:val="3"/>
      </w:numPr>
      <w:suppressAutoHyphens/>
      <w:spacing w:before="0" w:after="0" w:line="312" w:lineRule="auto"/>
      <w:jc w:val="both"/>
    </w:pPr>
    <w:rPr>
      <w:rFonts w:ascii="Calibri" w:hAnsi="Calibri"/>
      <w:b w:val="0"/>
      <w:kern w:val="28"/>
      <w:sz w:val="28"/>
      <w:szCs w:val="28"/>
      <w:lang w:eastAsia="ko-KR"/>
    </w:rPr>
  </w:style>
  <w:style w:type="character" w:customStyle="1" w:styleId="afffa">
    <w:name w:val="Текст ТЗ Знак"/>
    <w:link w:val="a7"/>
    <w:locked/>
    <w:rsid w:val="00D4311F"/>
    <w:rPr>
      <w:rFonts w:ascii="Calibri" w:hAnsi="Calibri"/>
      <w:kern w:val="28"/>
      <w:sz w:val="28"/>
      <w:szCs w:val="28"/>
      <w:lang w:eastAsia="ko-KR"/>
    </w:rPr>
  </w:style>
  <w:style w:type="character" w:styleId="afffb">
    <w:name w:val="footnote reference"/>
    <w:basedOn w:val="ac"/>
    <w:uiPriority w:val="99"/>
    <w:locked/>
    <w:rsid w:val="00D4311F"/>
    <w:rPr>
      <w:rFonts w:cs="Times New Roman"/>
      <w:vertAlign w:val="superscript"/>
    </w:rPr>
  </w:style>
  <w:style w:type="character" w:customStyle="1" w:styleId="54">
    <w:name w:val="Знак Знак5"/>
    <w:uiPriority w:val="99"/>
    <w:locked/>
    <w:rsid w:val="00D4311F"/>
    <w:rPr>
      <w:rFonts w:eastAsia="Times New Roman"/>
      <w:sz w:val="24"/>
      <w:lang w:val="en-US"/>
    </w:rPr>
  </w:style>
  <w:style w:type="character" w:customStyle="1" w:styleId="310">
    <w:name w:val="Основной текст 3 Знак1"/>
    <w:uiPriority w:val="99"/>
    <w:rsid w:val="00D4311F"/>
    <w:rPr>
      <w:sz w:val="24"/>
      <w:lang w:val="ru-RU" w:eastAsia="ru-RU"/>
    </w:rPr>
  </w:style>
  <w:style w:type="paragraph" w:customStyle="1" w:styleId="afffc">
    <w:name w:val="Знак Знак Знак Знак Знак Знак"/>
    <w:basedOn w:val="ab"/>
    <w:next w:val="17"/>
    <w:uiPriority w:val="99"/>
    <w:rsid w:val="00D4311F"/>
    <w:pPr>
      <w:spacing w:after="160" w:line="240" w:lineRule="exact"/>
      <w:jc w:val="both"/>
    </w:pPr>
    <w:rPr>
      <w:rFonts w:ascii="Verdana" w:hAnsi="Verdana"/>
      <w:sz w:val="20"/>
      <w:szCs w:val="20"/>
      <w:lang w:val="en-US" w:eastAsia="en-US"/>
    </w:rPr>
  </w:style>
  <w:style w:type="paragraph" w:customStyle="1" w:styleId="210">
    <w:name w:val="Знак21"/>
    <w:basedOn w:val="ab"/>
    <w:uiPriority w:val="99"/>
    <w:rsid w:val="00D4311F"/>
    <w:pPr>
      <w:spacing w:after="160" w:line="240" w:lineRule="exact"/>
    </w:pPr>
    <w:rPr>
      <w:rFonts w:ascii="Verdana" w:hAnsi="Verdana" w:cs="Verdana"/>
      <w:sz w:val="20"/>
      <w:szCs w:val="20"/>
      <w:lang w:val="en-US" w:eastAsia="en-US"/>
    </w:rPr>
  </w:style>
  <w:style w:type="character" w:customStyle="1" w:styleId="afffd">
    <w:name w:val="Основной текст по центру Знак Знак"/>
    <w:uiPriority w:val="99"/>
    <w:locked/>
    <w:rsid w:val="00D4311F"/>
    <w:rPr>
      <w:sz w:val="24"/>
    </w:rPr>
  </w:style>
  <w:style w:type="paragraph" w:customStyle="1" w:styleId="110">
    <w:name w:val="Абзац списка11"/>
    <w:basedOn w:val="ab"/>
    <w:uiPriority w:val="99"/>
    <w:rsid w:val="00D4311F"/>
    <w:pPr>
      <w:spacing w:after="200" w:line="276" w:lineRule="auto"/>
      <w:ind w:left="720"/>
    </w:pPr>
    <w:rPr>
      <w:rFonts w:ascii="Calibri" w:hAnsi="Calibri" w:cs="Calibri"/>
      <w:sz w:val="22"/>
      <w:szCs w:val="22"/>
      <w:lang w:eastAsia="en-US"/>
    </w:rPr>
  </w:style>
  <w:style w:type="character" w:customStyle="1" w:styleId="62">
    <w:name w:val="Знак Знак6"/>
    <w:rsid w:val="00D4311F"/>
    <w:rPr>
      <w:rFonts w:eastAsia="MS Mincho"/>
      <w:sz w:val="24"/>
      <w:lang w:eastAsia="ja-JP"/>
    </w:rPr>
  </w:style>
  <w:style w:type="character" w:customStyle="1" w:styleId="72">
    <w:name w:val="Знак Знак7"/>
    <w:uiPriority w:val="99"/>
    <w:rsid w:val="00D4311F"/>
    <w:rPr>
      <w:sz w:val="24"/>
      <w:lang w:eastAsia="ru-RU"/>
    </w:rPr>
  </w:style>
  <w:style w:type="character" w:customStyle="1" w:styleId="afffe">
    <w:name w:val="Знак Знак"/>
    <w:uiPriority w:val="99"/>
    <w:rsid w:val="00D4311F"/>
    <w:rPr>
      <w:rFonts w:ascii="Courier New" w:hAnsi="Courier New"/>
      <w:lang w:eastAsia="en-US"/>
    </w:rPr>
  </w:style>
  <w:style w:type="character" w:customStyle="1" w:styleId="3b">
    <w:name w:val="Знак Знак3"/>
    <w:aliases w:val="Основной текст с отступом Знак1,Основной текст с отступом Знак Знак,Знак Знак1 Знак,Знак Знак Знак2,Знак Знак Знак1 Знак,Знак Знак Знак Знак Знак Знак1,Знак Знак Знак Знак Знак Знак Знак Знак Знак Знак Знак Знак Знак,Знак1 Знак1,Знак11 Знак"/>
    <w:locked/>
    <w:rsid w:val="00D4311F"/>
    <w:rPr>
      <w:sz w:val="24"/>
    </w:rPr>
  </w:style>
  <w:style w:type="paragraph" w:customStyle="1" w:styleId="3c">
    <w:name w:val="Абзац списка3"/>
    <w:basedOn w:val="ab"/>
    <w:uiPriority w:val="99"/>
    <w:rsid w:val="00D4311F"/>
    <w:pPr>
      <w:ind w:left="720"/>
      <w:contextualSpacing/>
    </w:pPr>
  </w:style>
  <w:style w:type="character" w:customStyle="1" w:styleId="FontStyle32">
    <w:name w:val="Font Style32"/>
    <w:uiPriority w:val="99"/>
    <w:rsid w:val="00284C99"/>
    <w:rPr>
      <w:rFonts w:ascii="Times New Roman" w:hAnsi="Times New Roman"/>
      <w:b/>
      <w:sz w:val="20"/>
    </w:rPr>
  </w:style>
  <w:style w:type="character" w:customStyle="1" w:styleId="affff">
    <w:name w:val="Текст концевой сноски Знак"/>
    <w:basedOn w:val="ac"/>
    <w:link w:val="affff0"/>
    <w:rsid w:val="00284C99"/>
    <w:rPr>
      <w:sz w:val="20"/>
      <w:szCs w:val="20"/>
    </w:rPr>
  </w:style>
  <w:style w:type="paragraph" w:styleId="affff0">
    <w:name w:val="endnote text"/>
    <w:basedOn w:val="ab"/>
    <w:link w:val="affff"/>
    <w:unhideWhenUsed/>
    <w:locked/>
    <w:rsid w:val="00284C99"/>
    <w:rPr>
      <w:sz w:val="20"/>
      <w:szCs w:val="20"/>
    </w:rPr>
  </w:style>
  <w:style w:type="character" w:customStyle="1" w:styleId="GrekovaOA">
    <w:name w:val="Grekova_OA"/>
    <w:uiPriority w:val="99"/>
    <w:semiHidden/>
    <w:rsid w:val="00746807"/>
    <w:rPr>
      <w:color w:val="000000"/>
    </w:rPr>
  </w:style>
  <w:style w:type="character" w:customStyle="1" w:styleId="EndnoteTextChar1">
    <w:name w:val="Endnote Text Char1"/>
    <w:basedOn w:val="ac"/>
    <w:uiPriority w:val="99"/>
    <w:semiHidden/>
    <w:rsid w:val="00D91E0F"/>
    <w:rPr>
      <w:sz w:val="20"/>
      <w:szCs w:val="20"/>
    </w:rPr>
  </w:style>
  <w:style w:type="character" w:styleId="affff1">
    <w:name w:val="endnote reference"/>
    <w:basedOn w:val="ac"/>
    <w:unhideWhenUsed/>
    <w:locked/>
    <w:rsid w:val="00CE5200"/>
    <w:rPr>
      <w:vertAlign w:val="superscript"/>
    </w:rPr>
  </w:style>
  <w:style w:type="paragraph" w:customStyle="1" w:styleId="43">
    <w:name w:val="Основной текст4"/>
    <w:basedOn w:val="ab"/>
    <w:link w:val="affff2"/>
    <w:rsid w:val="00D651B5"/>
    <w:pPr>
      <w:widowControl w:val="0"/>
      <w:shd w:val="clear" w:color="auto" w:fill="FFFFFF"/>
      <w:spacing w:after="180" w:line="327" w:lineRule="exact"/>
      <w:ind w:hanging="340"/>
    </w:pPr>
    <w:rPr>
      <w:rFonts w:ascii="Sylfaen" w:eastAsia="Sylfaen" w:hAnsi="Sylfaen" w:cs="Sylfaen"/>
      <w:color w:val="000000"/>
      <w:sz w:val="27"/>
      <w:szCs w:val="27"/>
    </w:rPr>
  </w:style>
  <w:style w:type="paragraph" w:customStyle="1" w:styleId="affff3">
    <w:name w:val="Слева (без отступа)"/>
    <w:basedOn w:val="ab"/>
    <w:rsid w:val="004D7D16"/>
    <w:pPr>
      <w:spacing w:after="120"/>
      <w:jc w:val="both"/>
    </w:pPr>
    <w:rPr>
      <w:sz w:val="28"/>
      <w:szCs w:val="28"/>
    </w:rPr>
  </w:style>
  <w:style w:type="numbering" w:customStyle="1" w:styleId="30">
    <w:name w:val="Стиль3"/>
    <w:rsid w:val="004D7D16"/>
    <w:pPr>
      <w:numPr>
        <w:numId w:val="14"/>
      </w:numPr>
    </w:pPr>
  </w:style>
  <w:style w:type="paragraph" w:customStyle="1" w:styleId="affff4">
    <w:name w:val="МРСК_колонтитул_верхний_правый"/>
    <w:basedOn w:val="afc"/>
    <w:link w:val="affff5"/>
    <w:rsid w:val="004D7D16"/>
    <w:pPr>
      <w:keepNext/>
      <w:ind w:firstLine="709"/>
      <w:jc w:val="right"/>
    </w:pPr>
    <w:rPr>
      <w:caps/>
      <w:sz w:val="16"/>
      <w:szCs w:val="16"/>
    </w:rPr>
  </w:style>
  <w:style w:type="character" w:customStyle="1" w:styleId="affff5">
    <w:name w:val="МРСК_колонтитул_верхний_правый Знак"/>
    <w:link w:val="affff4"/>
    <w:rsid w:val="004D7D16"/>
    <w:rPr>
      <w:caps/>
      <w:sz w:val="16"/>
      <w:szCs w:val="16"/>
    </w:rPr>
  </w:style>
  <w:style w:type="paragraph" w:customStyle="1" w:styleId="affff6">
    <w:name w:val="МРСК_колонтитул_верхний_центр"/>
    <w:basedOn w:val="afc"/>
    <w:rsid w:val="004D7D16"/>
    <w:pPr>
      <w:keepNext/>
      <w:ind w:firstLine="709"/>
      <w:jc w:val="center"/>
    </w:pPr>
    <w:rPr>
      <w:caps/>
      <w:sz w:val="16"/>
      <w:szCs w:val="16"/>
    </w:rPr>
  </w:style>
  <w:style w:type="paragraph" w:customStyle="1" w:styleId="1f4">
    <w:name w:val="Знак1"/>
    <w:basedOn w:val="ab"/>
    <w:rsid w:val="004D7D16"/>
    <w:pPr>
      <w:tabs>
        <w:tab w:val="num" w:pos="360"/>
      </w:tabs>
      <w:spacing w:after="160" w:line="240" w:lineRule="exact"/>
    </w:pPr>
    <w:rPr>
      <w:rFonts w:ascii="Verdana" w:hAnsi="Verdana" w:cs="Verdana"/>
      <w:sz w:val="20"/>
      <w:szCs w:val="20"/>
      <w:lang w:val="en-US" w:eastAsia="en-US"/>
    </w:rPr>
  </w:style>
  <w:style w:type="paragraph" w:customStyle="1" w:styleId="-4">
    <w:name w:val="пункт-4"/>
    <w:basedOn w:val="ab"/>
    <w:rsid w:val="004D7D16"/>
    <w:pPr>
      <w:numPr>
        <w:ilvl w:val="3"/>
        <w:numId w:val="5"/>
      </w:numPr>
      <w:tabs>
        <w:tab w:val="num" w:pos="1418"/>
      </w:tabs>
      <w:spacing w:line="360" w:lineRule="auto"/>
      <w:ind w:left="1418" w:hanging="1418"/>
      <w:jc w:val="both"/>
    </w:pPr>
  </w:style>
  <w:style w:type="paragraph" w:customStyle="1" w:styleId="lev2">
    <w:name w:val="lev2"/>
    <w:basedOn w:val="af3"/>
    <w:rsid w:val="004D7D16"/>
    <w:pPr>
      <w:widowControl/>
      <w:numPr>
        <w:ilvl w:val="1"/>
        <w:numId w:val="6"/>
      </w:numPr>
      <w:spacing w:after="0"/>
      <w:jc w:val="both"/>
    </w:pPr>
    <w:rPr>
      <w:color w:val="000000"/>
      <w:szCs w:val="24"/>
    </w:rPr>
  </w:style>
  <w:style w:type="paragraph" w:styleId="affff7">
    <w:name w:val="Document Map"/>
    <w:basedOn w:val="ab"/>
    <w:link w:val="affff8"/>
    <w:uiPriority w:val="99"/>
    <w:locked/>
    <w:rsid w:val="004D7D16"/>
    <w:rPr>
      <w:rFonts w:ascii="Tahoma" w:hAnsi="Tahoma" w:cs="Tahoma"/>
      <w:sz w:val="16"/>
      <w:szCs w:val="16"/>
    </w:rPr>
  </w:style>
  <w:style w:type="character" w:customStyle="1" w:styleId="affff8">
    <w:name w:val="Схема документа Знак"/>
    <w:basedOn w:val="ac"/>
    <w:link w:val="affff7"/>
    <w:uiPriority w:val="99"/>
    <w:rsid w:val="004D7D16"/>
    <w:rPr>
      <w:rFonts w:ascii="Tahoma" w:hAnsi="Tahoma" w:cs="Tahoma"/>
      <w:sz w:val="16"/>
      <w:szCs w:val="16"/>
    </w:rPr>
  </w:style>
  <w:style w:type="numbering" w:customStyle="1" w:styleId="1f5">
    <w:name w:val="Нет списка1"/>
    <w:next w:val="ae"/>
    <w:uiPriority w:val="99"/>
    <w:semiHidden/>
    <w:unhideWhenUsed/>
    <w:rsid w:val="004D7D16"/>
  </w:style>
  <w:style w:type="paragraph" w:customStyle="1" w:styleId="affff9">
    <w:name w:val="Знак Знак Знак"/>
    <w:basedOn w:val="ab"/>
    <w:rsid w:val="004D7D16"/>
    <w:pPr>
      <w:tabs>
        <w:tab w:val="num" w:pos="360"/>
      </w:tabs>
      <w:spacing w:after="160" w:line="240" w:lineRule="exact"/>
    </w:pPr>
    <w:rPr>
      <w:noProof/>
      <w:lang w:val="en-US"/>
    </w:rPr>
  </w:style>
  <w:style w:type="paragraph" w:customStyle="1" w:styleId="CoverAuthor">
    <w:name w:val="Cover Author"/>
    <w:basedOn w:val="ab"/>
    <w:rsid w:val="004D7D16"/>
    <w:pPr>
      <w:keepNext/>
      <w:suppressAutoHyphens/>
      <w:spacing w:after="120" w:line="240" w:lineRule="atLeast"/>
    </w:pPr>
    <w:rPr>
      <w:rFonts w:ascii="Arial" w:hAnsi="Arial" w:cs="Arial"/>
      <w:spacing w:val="-5"/>
      <w:sz w:val="28"/>
      <w:szCs w:val="28"/>
      <w:lang w:eastAsia="en-US"/>
    </w:rPr>
  </w:style>
  <w:style w:type="table" w:customStyle="1" w:styleId="1f6">
    <w:name w:val="Сетка таблицы1"/>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2 Знак1"/>
    <w:aliases w:val="sub-sect Знак1,H2 Знак1,h2 Знак1,Б2 Знак1,RTC Знак1,iz2 Знак1"/>
    <w:uiPriority w:val="99"/>
    <w:rsid w:val="004D7D16"/>
    <w:rPr>
      <w:rFonts w:ascii="Cambria" w:eastAsia="Times New Roman" w:hAnsi="Cambria" w:cs="Times New Roman"/>
      <w:b/>
      <w:bCs/>
      <w:color w:val="4F81BD"/>
      <w:sz w:val="26"/>
      <w:szCs w:val="26"/>
    </w:rPr>
  </w:style>
  <w:style w:type="numbering" w:customStyle="1" w:styleId="112">
    <w:name w:val="Нет списка11"/>
    <w:next w:val="ae"/>
    <w:uiPriority w:val="99"/>
    <w:semiHidden/>
    <w:unhideWhenUsed/>
    <w:rsid w:val="004D7D16"/>
  </w:style>
  <w:style w:type="paragraph" w:customStyle="1" w:styleId="affffa">
    <w:name w:val="Справа"/>
    <w:basedOn w:val="ab"/>
    <w:rsid w:val="004D7D16"/>
    <w:pPr>
      <w:spacing w:after="120"/>
      <w:jc w:val="right"/>
    </w:pPr>
    <w:rPr>
      <w:sz w:val="28"/>
      <w:szCs w:val="28"/>
    </w:rPr>
  </w:style>
  <w:style w:type="character" w:customStyle="1" w:styleId="affffb">
    <w:name w:val="Стиль полужирный Красный"/>
    <w:rsid w:val="004D7D16"/>
    <w:rPr>
      <w:rFonts w:ascii="Times New Roman" w:hAnsi="Times New Roman"/>
      <w:color w:val="auto"/>
    </w:rPr>
  </w:style>
  <w:style w:type="paragraph" w:styleId="2f0">
    <w:name w:val="List 2"/>
    <w:basedOn w:val="ab"/>
    <w:uiPriority w:val="99"/>
    <w:locked/>
    <w:rsid w:val="004D7D16"/>
    <w:pPr>
      <w:tabs>
        <w:tab w:val="num" w:pos="1980"/>
      </w:tabs>
      <w:spacing w:line="360" w:lineRule="auto"/>
      <w:ind w:left="1260"/>
      <w:jc w:val="both"/>
    </w:pPr>
    <w:rPr>
      <w:sz w:val="28"/>
      <w:szCs w:val="28"/>
    </w:rPr>
  </w:style>
  <w:style w:type="character" w:customStyle="1" w:styleId="affffc">
    <w:name w:val="комментарий"/>
    <w:rsid w:val="004D7D16"/>
    <w:rPr>
      <w:b/>
      <w:i/>
      <w:shd w:val="clear" w:color="auto" w:fill="FFFF99"/>
    </w:rPr>
  </w:style>
  <w:style w:type="paragraph" w:customStyle="1" w:styleId="affffd">
    <w:name w:val="Подподпункт"/>
    <w:basedOn w:val="ab"/>
    <w:rsid w:val="004D7D16"/>
    <w:pPr>
      <w:tabs>
        <w:tab w:val="num" w:pos="1008"/>
      </w:tabs>
      <w:spacing w:line="360" w:lineRule="auto"/>
      <w:ind w:left="1008" w:hanging="1008"/>
      <w:jc w:val="both"/>
    </w:pPr>
    <w:rPr>
      <w:sz w:val="28"/>
      <w:szCs w:val="28"/>
    </w:rPr>
  </w:style>
  <w:style w:type="paragraph" w:customStyle="1" w:styleId="affffe">
    <w:name w:val="Ариал"/>
    <w:basedOn w:val="ab"/>
    <w:rsid w:val="004D7D16"/>
    <w:pPr>
      <w:spacing w:before="120" w:after="120" w:line="360" w:lineRule="auto"/>
      <w:ind w:firstLine="851"/>
      <w:jc w:val="both"/>
    </w:pPr>
    <w:rPr>
      <w:rFonts w:ascii="Arial" w:hAnsi="Arial" w:cs="Arial"/>
    </w:rPr>
  </w:style>
  <w:style w:type="paragraph" w:customStyle="1" w:styleId="afffff">
    <w:name w:val="Абзац нумеров"/>
    <w:basedOn w:val="ab"/>
    <w:rsid w:val="004D7D16"/>
    <w:pPr>
      <w:tabs>
        <w:tab w:val="num" w:pos="1440"/>
      </w:tabs>
      <w:spacing w:after="120" w:line="288" w:lineRule="auto"/>
      <w:ind w:left="1440" w:hanging="360"/>
      <w:jc w:val="both"/>
    </w:pPr>
    <w:rPr>
      <w:sz w:val="28"/>
      <w:szCs w:val="28"/>
    </w:rPr>
  </w:style>
  <w:style w:type="paragraph" w:customStyle="1" w:styleId="afffff0">
    <w:name w:val="Пункт"/>
    <w:basedOn w:val="ab"/>
    <w:rsid w:val="004D7D16"/>
    <w:pPr>
      <w:tabs>
        <w:tab w:val="num" w:pos="720"/>
      </w:tabs>
      <w:spacing w:line="360" w:lineRule="auto"/>
      <w:ind w:left="720" w:hanging="720"/>
      <w:jc w:val="both"/>
    </w:pPr>
    <w:rPr>
      <w:sz w:val="28"/>
      <w:szCs w:val="28"/>
    </w:rPr>
  </w:style>
  <w:style w:type="paragraph" w:customStyle="1" w:styleId="afffff1">
    <w:name w:val="Подпункт"/>
    <w:basedOn w:val="afffff0"/>
    <w:rsid w:val="004D7D16"/>
    <w:pPr>
      <w:tabs>
        <w:tab w:val="clear" w:pos="720"/>
        <w:tab w:val="num" w:pos="864"/>
      </w:tabs>
      <w:ind w:left="864" w:hanging="864"/>
    </w:pPr>
  </w:style>
  <w:style w:type="table" w:customStyle="1" w:styleId="113">
    <w:name w:val="Сетка таблицы11"/>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Нет списка2"/>
    <w:next w:val="ae"/>
    <w:semiHidden/>
    <w:unhideWhenUsed/>
    <w:rsid w:val="004D7D16"/>
  </w:style>
  <w:style w:type="paragraph" w:customStyle="1" w:styleId="10">
    <w:name w:val="МРСК_заголовок_1"/>
    <w:basedOn w:val="17"/>
    <w:rsid w:val="004D7D16"/>
    <w:pPr>
      <w:numPr>
        <w:numId w:val="15"/>
      </w:numPr>
      <w:shd w:val="clear" w:color="auto" w:fill="D9D9D9"/>
      <w:spacing w:line="300" w:lineRule="auto"/>
      <w:jc w:val="both"/>
    </w:pPr>
    <w:rPr>
      <w:rFonts w:ascii="Times New Roman" w:hAnsi="Times New Roman" w:cs="Arial"/>
      <w:bCs/>
      <w:caps/>
      <w:sz w:val="28"/>
      <w:szCs w:val="28"/>
    </w:rPr>
  </w:style>
  <w:style w:type="paragraph" w:customStyle="1" w:styleId="afffff2">
    <w:name w:val="МРСК_шрифт_абзаца"/>
    <w:basedOn w:val="ab"/>
    <w:link w:val="afffff3"/>
    <w:rsid w:val="004D7D16"/>
    <w:pPr>
      <w:keepNext/>
      <w:keepLines/>
      <w:widowControl w:val="0"/>
      <w:suppressLineNumbers/>
      <w:spacing w:before="120" w:after="120" w:line="300" w:lineRule="auto"/>
      <w:ind w:firstLine="709"/>
      <w:contextualSpacing/>
      <w:jc w:val="both"/>
    </w:pPr>
  </w:style>
  <w:style w:type="character" w:customStyle="1" w:styleId="afffff3">
    <w:name w:val="МРСК_шрифт_абзаца Знак"/>
    <w:link w:val="afffff2"/>
    <w:rsid w:val="004D7D16"/>
    <w:rPr>
      <w:sz w:val="24"/>
      <w:szCs w:val="24"/>
    </w:rPr>
  </w:style>
  <w:style w:type="paragraph" w:customStyle="1" w:styleId="20">
    <w:name w:val="МРСК_заголовок_2"/>
    <w:basedOn w:val="afffff2"/>
    <w:rsid w:val="004D7D16"/>
    <w:pPr>
      <w:keepNext w:val="0"/>
      <w:keepLines w:val="0"/>
      <w:numPr>
        <w:ilvl w:val="1"/>
        <w:numId w:val="15"/>
      </w:numPr>
      <w:tabs>
        <w:tab w:val="clear" w:pos="0"/>
        <w:tab w:val="num" w:pos="1428"/>
      </w:tabs>
      <w:spacing w:before="240" w:after="60"/>
      <w:ind w:left="1788" w:hanging="720"/>
      <w:jc w:val="left"/>
    </w:pPr>
    <w:rPr>
      <w:b/>
      <w:caps/>
      <w:spacing w:val="-6"/>
      <w:sz w:val="26"/>
      <w:szCs w:val="26"/>
    </w:rPr>
  </w:style>
  <w:style w:type="paragraph" w:customStyle="1" w:styleId="afffff4">
    <w:name w:val="МРСК_заголовок_большой"/>
    <w:basedOn w:val="ab"/>
    <w:rsid w:val="004D7D16"/>
    <w:pPr>
      <w:keepNext/>
      <w:suppressAutoHyphens/>
      <w:ind w:firstLine="709"/>
      <w:jc w:val="center"/>
    </w:pPr>
    <w:rPr>
      <w:b/>
      <w:caps/>
      <w:sz w:val="32"/>
      <w:szCs w:val="32"/>
    </w:rPr>
  </w:style>
  <w:style w:type="paragraph" w:customStyle="1" w:styleId="afffff5">
    <w:name w:val="МРСК_заголовок_малый"/>
    <w:basedOn w:val="ab"/>
    <w:rsid w:val="004D7D16"/>
    <w:pPr>
      <w:keepNext/>
      <w:suppressAutoHyphens/>
      <w:ind w:firstLine="709"/>
      <w:jc w:val="center"/>
    </w:pPr>
    <w:rPr>
      <w:b/>
      <w:caps/>
    </w:rPr>
  </w:style>
  <w:style w:type="paragraph" w:customStyle="1" w:styleId="afffff6">
    <w:name w:val="МРСК_заголовок_средний"/>
    <w:basedOn w:val="ab"/>
    <w:rsid w:val="004D7D16"/>
    <w:pPr>
      <w:keepNext/>
      <w:suppressAutoHyphens/>
      <w:spacing w:after="120"/>
      <w:ind w:firstLine="709"/>
      <w:jc w:val="center"/>
    </w:pPr>
    <w:rPr>
      <w:b/>
      <w:caps/>
      <w:sz w:val="28"/>
      <w:szCs w:val="28"/>
    </w:rPr>
  </w:style>
  <w:style w:type="paragraph" w:customStyle="1" w:styleId="afffff7">
    <w:name w:val="МРСК_колонтитул_верхний_левый"/>
    <w:basedOn w:val="afc"/>
    <w:rsid w:val="004D7D16"/>
    <w:pPr>
      <w:keepNext/>
      <w:ind w:firstLine="709"/>
    </w:pPr>
    <w:rPr>
      <w:caps/>
      <w:sz w:val="16"/>
      <w:szCs w:val="16"/>
    </w:rPr>
  </w:style>
  <w:style w:type="paragraph" w:customStyle="1" w:styleId="a3">
    <w:name w:val="МРСК_маркированный"/>
    <w:basedOn w:val="afff1"/>
    <w:rsid w:val="004D7D16"/>
    <w:pPr>
      <w:keepNext/>
      <w:numPr>
        <w:numId w:val="19"/>
      </w:numPr>
      <w:tabs>
        <w:tab w:val="left" w:pos="567"/>
      </w:tabs>
      <w:spacing w:line="300" w:lineRule="auto"/>
      <w:ind w:left="0" w:firstLine="284"/>
      <w:jc w:val="both"/>
    </w:pPr>
  </w:style>
  <w:style w:type="paragraph" w:customStyle="1" w:styleId="afffff8">
    <w:name w:val="МРСК_название_объекта"/>
    <w:basedOn w:val="ab"/>
    <w:rsid w:val="004D7D16"/>
    <w:pPr>
      <w:keepNext/>
      <w:spacing w:before="60"/>
      <w:ind w:firstLine="709"/>
      <w:jc w:val="both"/>
    </w:pPr>
    <w:rPr>
      <w:b/>
      <w:bCs/>
      <w:sz w:val="20"/>
      <w:szCs w:val="20"/>
    </w:rPr>
  </w:style>
  <w:style w:type="paragraph" w:customStyle="1" w:styleId="a2">
    <w:name w:val="МРСК_нумерованный_список"/>
    <w:basedOn w:val="a0"/>
    <w:link w:val="afffff9"/>
    <w:rsid w:val="004D7D16"/>
    <w:pPr>
      <w:numPr>
        <w:numId w:val="17"/>
      </w:numPr>
      <w:contextualSpacing w:val="0"/>
    </w:pPr>
  </w:style>
  <w:style w:type="paragraph" w:styleId="a0">
    <w:name w:val="List Number"/>
    <w:basedOn w:val="ab"/>
    <w:uiPriority w:val="99"/>
    <w:unhideWhenUsed/>
    <w:locked/>
    <w:rsid w:val="004D7D16"/>
    <w:pPr>
      <w:keepNext/>
      <w:numPr>
        <w:numId w:val="16"/>
      </w:numPr>
      <w:spacing w:line="300" w:lineRule="auto"/>
      <w:contextualSpacing/>
      <w:jc w:val="both"/>
    </w:pPr>
  </w:style>
  <w:style w:type="character" w:customStyle="1" w:styleId="afffff9">
    <w:name w:val="МРСК_нумерованный_список Знак"/>
    <w:link w:val="a2"/>
    <w:rsid w:val="004D7D16"/>
    <w:rPr>
      <w:sz w:val="24"/>
      <w:szCs w:val="24"/>
    </w:rPr>
  </w:style>
  <w:style w:type="paragraph" w:customStyle="1" w:styleId="afffffa">
    <w:name w:val="МРСК_потоковая_диаграмма"/>
    <w:basedOn w:val="ab"/>
    <w:rsid w:val="004D7D16"/>
    <w:pPr>
      <w:keepNext/>
      <w:ind w:firstLine="709"/>
      <w:jc w:val="both"/>
    </w:pPr>
    <w:rPr>
      <w:sz w:val="16"/>
      <w:szCs w:val="16"/>
    </w:rPr>
  </w:style>
  <w:style w:type="paragraph" w:customStyle="1" w:styleId="afffffb">
    <w:name w:val="МРСК_потоковая_диаграмма_по_центру"/>
    <w:basedOn w:val="afffffa"/>
    <w:rsid w:val="004D7D16"/>
    <w:pPr>
      <w:suppressAutoHyphens/>
      <w:jc w:val="center"/>
    </w:pPr>
  </w:style>
  <w:style w:type="paragraph" w:customStyle="1" w:styleId="afffffc">
    <w:name w:val="МРСК_Приложения"/>
    <w:basedOn w:val="afffff6"/>
    <w:rsid w:val="004D7D16"/>
    <w:pPr>
      <w:spacing w:before="6000"/>
    </w:pPr>
  </w:style>
  <w:style w:type="paragraph" w:customStyle="1" w:styleId="afffffd">
    <w:name w:val="МРСК_рисунок"/>
    <w:basedOn w:val="ab"/>
    <w:rsid w:val="004D7D16"/>
    <w:pPr>
      <w:keepNext/>
      <w:suppressAutoHyphens/>
      <w:ind w:firstLine="709"/>
      <w:jc w:val="center"/>
    </w:pPr>
    <w:rPr>
      <w:sz w:val="16"/>
      <w:szCs w:val="16"/>
    </w:rPr>
  </w:style>
  <w:style w:type="paragraph" w:customStyle="1" w:styleId="afffffe">
    <w:name w:val="МРСК_Скрытый"/>
    <w:basedOn w:val="afffff5"/>
    <w:rsid w:val="004D7D16"/>
    <w:pPr>
      <w:jc w:val="left"/>
    </w:pPr>
    <w:rPr>
      <w:b w:val="0"/>
      <w:color w:val="FFFFFF"/>
      <w:sz w:val="16"/>
      <w:szCs w:val="16"/>
    </w:rPr>
  </w:style>
  <w:style w:type="paragraph" w:customStyle="1" w:styleId="affffff">
    <w:name w:val="МРСК_таблица_заголовок"/>
    <w:basedOn w:val="ab"/>
    <w:rsid w:val="004D7D16"/>
    <w:pPr>
      <w:keepNext/>
      <w:suppressAutoHyphens/>
      <w:ind w:firstLine="709"/>
      <w:jc w:val="center"/>
    </w:pPr>
    <w:rPr>
      <w:sz w:val="20"/>
      <w:szCs w:val="20"/>
    </w:rPr>
  </w:style>
  <w:style w:type="paragraph" w:customStyle="1" w:styleId="affffff0">
    <w:name w:val="МРСК_таблица_текст"/>
    <w:basedOn w:val="affffff"/>
    <w:rsid w:val="004D7D16"/>
    <w:pPr>
      <w:suppressAutoHyphens w:val="0"/>
      <w:jc w:val="both"/>
    </w:pPr>
  </w:style>
  <w:style w:type="paragraph" w:customStyle="1" w:styleId="affffff1">
    <w:name w:val="МРСК_шрифт_абзаца_без_отступа"/>
    <w:basedOn w:val="ab"/>
    <w:rsid w:val="004D7D16"/>
    <w:pPr>
      <w:keepNext/>
      <w:ind w:firstLine="709"/>
    </w:pPr>
  </w:style>
  <w:style w:type="paragraph" w:customStyle="1" w:styleId="affffff2">
    <w:name w:val="МРСК_шрифт_абзаца_без_отступа_по_центру"/>
    <w:basedOn w:val="affffff1"/>
    <w:rsid w:val="004D7D16"/>
    <w:pPr>
      <w:jc w:val="center"/>
    </w:pPr>
  </w:style>
  <w:style w:type="paragraph" w:customStyle="1" w:styleId="affffff3">
    <w:name w:val="МРСК_обычный_текст"/>
    <w:basedOn w:val="ab"/>
    <w:qFormat/>
    <w:rsid w:val="004D7D16"/>
    <w:pPr>
      <w:keepNext/>
      <w:ind w:firstLine="709"/>
      <w:jc w:val="both"/>
    </w:pPr>
  </w:style>
  <w:style w:type="paragraph" w:customStyle="1" w:styleId="affffff4">
    <w:name w:val="МРСК_таблица_название"/>
    <w:basedOn w:val="afff9"/>
    <w:rsid w:val="004D7D16"/>
    <w:pPr>
      <w:keepNext/>
      <w:spacing w:before="60"/>
      <w:ind w:firstLine="709"/>
    </w:pPr>
    <w:rPr>
      <w:lang w:val="ru-RU" w:eastAsia="ru-RU"/>
    </w:rPr>
  </w:style>
  <w:style w:type="paragraph" w:customStyle="1" w:styleId="3">
    <w:name w:val="МРСК_заголовок_3"/>
    <w:basedOn w:val="32"/>
    <w:qFormat/>
    <w:rsid w:val="004D7D16"/>
    <w:pPr>
      <w:widowControl/>
      <w:numPr>
        <w:ilvl w:val="2"/>
        <w:numId w:val="15"/>
      </w:numPr>
      <w:shd w:val="clear" w:color="auto" w:fill="auto"/>
      <w:autoSpaceDE/>
      <w:autoSpaceDN/>
      <w:adjustRightInd/>
      <w:spacing w:before="0" w:line="300" w:lineRule="auto"/>
      <w:jc w:val="both"/>
    </w:pPr>
    <w:rPr>
      <w:rFonts w:ascii="Times New Roman" w:hAnsi="Times New Roman"/>
      <w:bCs/>
      <w:caps/>
      <w:sz w:val="24"/>
      <w:szCs w:val="26"/>
    </w:rPr>
  </w:style>
  <w:style w:type="paragraph" w:customStyle="1" w:styleId="affffff5">
    <w:name w:val="Мой_обычный"/>
    <w:basedOn w:val="ab"/>
    <w:qFormat/>
    <w:rsid w:val="004D7D16"/>
    <w:pPr>
      <w:keepNext/>
      <w:framePr w:hSpace="180" w:wrap="around" w:vAnchor="text" w:hAnchor="margin" w:y="137"/>
      <w:spacing w:line="300" w:lineRule="auto"/>
      <w:ind w:firstLine="709"/>
      <w:jc w:val="both"/>
    </w:pPr>
  </w:style>
  <w:style w:type="paragraph" w:customStyle="1" w:styleId="affffff6">
    <w:name w:val="МРСК_колонтитул_верхний_центр_курсив"/>
    <w:basedOn w:val="affff6"/>
    <w:qFormat/>
    <w:rsid w:val="004D7D16"/>
    <w:pPr>
      <w:framePr w:hSpace="180" w:wrap="around" w:vAnchor="text" w:hAnchor="margin" w:y="137"/>
    </w:pPr>
    <w:rPr>
      <w:i/>
      <w:sz w:val="12"/>
    </w:rPr>
  </w:style>
  <w:style w:type="paragraph" w:customStyle="1" w:styleId="affffff7">
    <w:name w:val="Б_скрытый"/>
    <w:basedOn w:val="ab"/>
    <w:rsid w:val="004D7D16"/>
    <w:pPr>
      <w:keepNext/>
      <w:tabs>
        <w:tab w:val="num" w:pos="2520"/>
      </w:tabs>
      <w:suppressAutoHyphens/>
      <w:spacing w:line="192" w:lineRule="auto"/>
      <w:jc w:val="center"/>
      <w:outlineLvl w:val="2"/>
    </w:pPr>
    <w:rPr>
      <w:rFonts w:ascii="Arial" w:hAnsi="Arial" w:cs="Arial"/>
      <w:bCs/>
      <w:i/>
      <w:sz w:val="8"/>
      <w:szCs w:val="12"/>
    </w:rPr>
  </w:style>
  <w:style w:type="paragraph" w:styleId="affffff8">
    <w:name w:val="TOC Heading"/>
    <w:basedOn w:val="17"/>
    <w:next w:val="ab"/>
    <w:uiPriority w:val="39"/>
    <w:unhideWhenUsed/>
    <w:qFormat/>
    <w:rsid w:val="004D7D16"/>
    <w:pPr>
      <w:spacing w:line="300" w:lineRule="auto"/>
      <w:ind w:firstLine="709"/>
      <w:jc w:val="both"/>
      <w:outlineLvl w:val="9"/>
    </w:pPr>
    <w:rPr>
      <w:bCs/>
      <w:szCs w:val="32"/>
    </w:rPr>
  </w:style>
  <w:style w:type="paragraph" w:customStyle="1" w:styleId="affffff9">
    <w:name w:val="Стиль специальный"/>
    <w:basedOn w:val="ab"/>
    <w:uiPriority w:val="99"/>
    <w:rsid w:val="004D7D16"/>
    <w:pPr>
      <w:spacing w:line="264" w:lineRule="auto"/>
      <w:ind w:firstLine="720"/>
      <w:jc w:val="both"/>
    </w:pPr>
    <w:rPr>
      <w:sz w:val="28"/>
      <w:szCs w:val="28"/>
    </w:rPr>
  </w:style>
  <w:style w:type="character" w:customStyle="1" w:styleId="defaultlabelstyle1">
    <w:name w:val="defaultlabelstyle1"/>
    <w:uiPriority w:val="99"/>
    <w:rsid w:val="004D7D16"/>
    <w:rPr>
      <w:rFonts w:cs="Times New Roman"/>
      <w:color w:val="auto"/>
    </w:rPr>
  </w:style>
  <w:style w:type="character" w:customStyle="1" w:styleId="FontStyle29">
    <w:name w:val="Font Style29"/>
    <w:uiPriority w:val="99"/>
    <w:rsid w:val="004D7D16"/>
    <w:rPr>
      <w:rFonts w:ascii="Times New Roman" w:hAnsi="Times New Roman" w:cs="Times New Roman"/>
      <w:b/>
      <w:bCs/>
      <w:i/>
      <w:iCs/>
      <w:spacing w:val="-20"/>
      <w:sz w:val="30"/>
      <w:szCs w:val="30"/>
    </w:rPr>
  </w:style>
  <w:style w:type="character" w:customStyle="1" w:styleId="FontStyle33">
    <w:name w:val="Font Style33"/>
    <w:uiPriority w:val="99"/>
    <w:rsid w:val="004D7D16"/>
    <w:rPr>
      <w:rFonts w:ascii="Times New Roman" w:hAnsi="Times New Roman" w:cs="Times New Roman"/>
      <w:i/>
      <w:iCs/>
      <w:spacing w:val="10"/>
      <w:sz w:val="26"/>
      <w:szCs w:val="26"/>
    </w:rPr>
  </w:style>
  <w:style w:type="paragraph" w:customStyle="1" w:styleId="Style1">
    <w:name w:val="Style1"/>
    <w:basedOn w:val="ab"/>
    <w:uiPriority w:val="99"/>
    <w:rsid w:val="004D7D16"/>
    <w:pPr>
      <w:widowControl w:val="0"/>
      <w:autoSpaceDE w:val="0"/>
      <w:autoSpaceDN w:val="0"/>
      <w:adjustRightInd w:val="0"/>
    </w:pPr>
  </w:style>
  <w:style w:type="paragraph" w:customStyle="1" w:styleId="Style5">
    <w:name w:val="Style5"/>
    <w:basedOn w:val="ab"/>
    <w:uiPriority w:val="99"/>
    <w:rsid w:val="004D7D16"/>
    <w:pPr>
      <w:widowControl w:val="0"/>
      <w:autoSpaceDE w:val="0"/>
      <w:autoSpaceDN w:val="0"/>
      <w:adjustRightInd w:val="0"/>
      <w:spacing w:line="274" w:lineRule="exact"/>
      <w:jc w:val="center"/>
    </w:pPr>
  </w:style>
  <w:style w:type="paragraph" w:customStyle="1" w:styleId="Style6">
    <w:name w:val="Style6"/>
    <w:basedOn w:val="ab"/>
    <w:uiPriority w:val="99"/>
    <w:rsid w:val="004D7D16"/>
    <w:pPr>
      <w:widowControl w:val="0"/>
      <w:autoSpaceDE w:val="0"/>
      <w:autoSpaceDN w:val="0"/>
      <w:adjustRightInd w:val="0"/>
      <w:spacing w:line="278" w:lineRule="exact"/>
      <w:jc w:val="center"/>
    </w:pPr>
  </w:style>
  <w:style w:type="paragraph" w:customStyle="1" w:styleId="Style7">
    <w:name w:val="Style7"/>
    <w:basedOn w:val="ab"/>
    <w:uiPriority w:val="99"/>
    <w:rsid w:val="004D7D16"/>
    <w:pPr>
      <w:widowControl w:val="0"/>
      <w:autoSpaceDE w:val="0"/>
      <w:autoSpaceDN w:val="0"/>
      <w:adjustRightInd w:val="0"/>
      <w:spacing w:line="277" w:lineRule="exact"/>
    </w:pPr>
  </w:style>
  <w:style w:type="character" w:customStyle="1" w:styleId="FontStyle13">
    <w:name w:val="Font Style13"/>
    <w:uiPriority w:val="99"/>
    <w:rsid w:val="004D7D16"/>
    <w:rPr>
      <w:rFonts w:ascii="Times New Roman" w:hAnsi="Times New Roman" w:cs="Times New Roman"/>
      <w:sz w:val="22"/>
      <w:szCs w:val="22"/>
    </w:rPr>
  </w:style>
  <w:style w:type="character" w:customStyle="1" w:styleId="FontStyle14">
    <w:name w:val="Font Style14"/>
    <w:uiPriority w:val="99"/>
    <w:rsid w:val="004D7D16"/>
    <w:rPr>
      <w:rFonts w:ascii="Times New Roman" w:hAnsi="Times New Roman" w:cs="Times New Roman"/>
      <w:b/>
      <w:bCs/>
      <w:sz w:val="22"/>
      <w:szCs w:val="22"/>
    </w:rPr>
  </w:style>
  <w:style w:type="character" w:customStyle="1" w:styleId="FontStyle34">
    <w:name w:val="Font Style34"/>
    <w:uiPriority w:val="99"/>
    <w:rsid w:val="004D7D16"/>
    <w:rPr>
      <w:rFonts w:ascii="Times New Roman" w:hAnsi="Times New Roman" w:cs="Times New Roman"/>
      <w:spacing w:val="10"/>
      <w:sz w:val="26"/>
      <w:szCs w:val="26"/>
    </w:rPr>
  </w:style>
  <w:style w:type="paragraph" w:customStyle="1" w:styleId="Style8">
    <w:name w:val="Style8"/>
    <w:basedOn w:val="ab"/>
    <w:rsid w:val="004D7D16"/>
    <w:pPr>
      <w:widowControl w:val="0"/>
      <w:autoSpaceDE w:val="0"/>
      <w:autoSpaceDN w:val="0"/>
      <w:adjustRightInd w:val="0"/>
      <w:spacing w:line="336" w:lineRule="exact"/>
      <w:ind w:firstLine="787"/>
    </w:pPr>
  </w:style>
  <w:style w:type="paragraph" w:customStyle="1" w:styleId="Style9">
    <w:name w:val="Style9"/>
    <w:basedOn w:val="ab"/>
    <w:uiPriority w:val="99"/>
    <w:rsid w:val="004D7D16"/>
    <w:pPr>
      <w:widowControl w:val="0"/>
      <w:autoSpaceDE w:val="0"/>
      <w:autoSpaceDN w:val="0"/>
      <w:adjustRightInd w:val="0"/>
      <w:spacing w:line="307" w:lineRule="exact"/>
      <w:jc w:val="both"/>
    </w:pPr>
  </w:style>
  <w:style w:type="paragraph" w:customStyle="1" w:styleId="Style12">
    <w:name w:val="Style12"/>
    <w:basedOn w:val="ab"/>
    <w:uiPriority w:val="99"/>
    <w:rsid w:val="004D7D16"/>
    <w:pPr>
      <w:widowControl w:val="0"/>
      <w:autoSpaceDE w:val="0"/>
      <w:autoSpaceDN w:val="0"/>
      <w:adjustRightInd w:val="0"/>
    </w:pPr>
  </w:style>
  <w:style w:type="paragraph" w:customStyle="1" w:styleId="Style16">
    <w:name w:val="Style16"/>
    <w:basedOn w:val="ab"/>
    <w:uiPriority w:val="99"/>
    <w:rsid w:val="004D7D16"/>
    <w:pPr>
      <w:widowControl w:val="0"/>
      <w:autoSpaceDE w:val="0"/>
      <w:autoSpaceDN w:val="0"/>
      <w:adjustRightInd w:val="0"/>
      <w:spacing w:line="336" w:lineRule="exact"/>
      <w:ind w:firstLine="3667"/>
    </w:pPr>
  </w:style>
  <w:style w:type="paragraph" w:customStyle="1" w:styleId="Style19">
    <w:name w:val="Style19"/>
    <w:basedOn w:val="ab"/>
    <w:uiPriority w:val="99"/>
    <w:rsid w:val="004D7D16"/>
    <w:pPr>
      <w:widowControl w:val="0"/>
      <w:autoSpaceDE w:val="0"/>
      <w:autoSpaceDN w:val="0"/>
      <w:adjustRightInd w:val="0"/>
      <w:spacing w:line="394" w:lineRule="exact"/>
      <w:ind w:firstLine="86"/>
      <w:jc w:val="both"/>
    </w:pPr>
  </w:style>
  <w:style w:type="paragraph" w:customStyle="1" w:styleId="Style23">
    <w:name w:val="Style23"/>
    <w:basedOn w:val="ab"/>
    <w:uiPriority w:val="99"/>
    <w:rsid w:val="004D7D16"/>
    <w:pPr>
      <w:widowControl w:val="0"/>
      <w:autoSpaceDE w:val="0"/>
      <w:autoSpaceDN w:val="0"/>
      <w:adjustRightInd w:val="0"/>
      <w:spacing w:line="350" w:lineRule="exact"/>
      <w:ind w:firstLine="2870"/>
    </w:pPr>
  </w:style>
  <w:style w:type="character" w:customStyle="1" w:styleId="FontStyle35">
    <w:name w:val="Font Style35"/>
    <w:uiPriority w:val="99"/>
    <w:rsid w:val="004D7D16"/>
    <w:rPr>
      <w:rFonts w:ascii="Times New Roman" w:hAnsi="Times New Roman" w:cs="Times New Roman"/>
      <w:b/>
      <w:bCs/>
      <w:spacing w:val="-20"/>
      <w:sz w:val="28"/>
      <w:szCs w:val="28"/>
    </w:rPr>
  </w:style>
  <w:style w:type="character" w:customStyle="1" w:styleId="FontStyle41">
    <w:name w:val="Font Style41"/>
    <w:uiPriority w:val="99"/>
    <w:rsid w:val="004D7D16"/>
    <w:rPr>
      <w:rFonts w:ascii="Times New Roman" w:hAnsi="Times New Roman" w:cs="Times New Roman"/>
      <w:spacing w:val="-10"/>
      <w:sz w:val="28"/>
      <w:szCs w:val="28"/>
    </w:rPr>
  </w:style>
  <w:style w:type="character" w:customStyle="1" w:styleId="FontStyle49">
    <w:name w:val="Font Style49"/>
    <w:uiPriority w:val="99"/>
    <w:rsid w:val="004D7D16"/>
    <w:rPr>
      <w:rFonts w:ascii="Segoe UI" w:hAnsi="Segoe UI" w:cs="Segoe UI"/>
      <w:spacing w:val="10"/>
      <w:sz w:val="24"/>
      <w:szCs w:val="24"/>
    </w:rPr>
  </w:style>
  <w:style w:type="paragraph" w:customStyle="1" w:styleId="Style10">
    <w:name w:val="Style10"/>
    <w:basedOn w:val="ab"/>
    <w:uiPriority w:val="99"/>
    <w:rsid w:val="004D7D16"/>
    <w:pPr>
      <w:widowControl w:val="0"/>
      <w:autoSpaceDE w:val="0"/>
      <w:autoSpaceDN w:val="0"/>
      <w:adjustRightInd w:val="0"/>
    </w:pPr>
  </w:style>
  <w:style w:type="paragraph" w:customStyle="1" w:styleId="Style13">
    <w:name w:val="Style13"/>
    <w:basedOn w:val="ab"/>
    <w:uiPriority w:val="99"/>
    <w:rsid w:val="004D7D16"/>
    <w:pPr>
      <w:widowControl w:val="0"/>
      <w:autoSpaceDE w:val="0"/>
      <w:autoSpaceDN w:val="0"/>
      <w:adjustRightInd w:val="0"/>
      <w:spacing w:line="235" w:lineRule="exact"/>
      <w:ind w:firstLine="672"/>
    </w:pPr>
  </w:style>
  <w:style w:type="paragraph" w:customStyle="1" w:styleId="Style15">
    <w:name w:val="Style15"/>
    <w:basedOn w:val="ab"/>
    <w:uiPriority w:val="99"/>
    <w:rsid w:val="004D7D16"/>
    <w:pPr>
      <w:widowControl w:val="0"/>
      <w:autoSpaceDE w:val="0"/>
      <w:autoSpaceDN w:val="0"/>
      <w:adjustRightInd w:val="0"/>
      <w:spacing w:line="240" w:lineRule="exact"/>
      <w:ind w:firstLine="528"/>
    </w:pPr>
  </w:style>
  <w:style w:type="paragraph" w:customStyle="1" w:styleId="Style17">
    <w:name w:val="Style17"/>
    <w:basedOn w:val="ab"/>
    <w:uiPriority w:val="99"/>
    <w:rsid w:val="004D7D16"/>
    <w:pPr>
      <w:widowControl w:val="0"/>
      <w:autoSpaceDE w:val="0"/>
      <w:autoSpaceDN w:val="0"/>
      <w:adjustRightInd w:val="0"/>
    </w:pPr>
  </w:style>
  <w:style w:type="paragraph" w:customStyle="1" w:styleId="Style18">
    <w:name w:val="Style18"/>
    <w:basedOn w:val="ab"/>
    <w:uiPriority w:val="99"/>
    <w:rsid w:val="004D7D16"/>
    <w:pPr>
      <w:widowControl w:val="0"/>
      <w:autoSpaceDE w:val="0"/>
      <w:autoSpaceDN w:val="0"/>
      <w:adjustRightInd w:val="0"/>
      <w:spacing w:line="240" w:lineRule="exact"/>
      <w:ind w:firstLine="557"/>
      <w:jc w:val="both"/>
    </w:pPr>
  </w:style>
  <w:style w:type="paragraph" w:customStyle="1" w:styleId="Style20">
    <w:name w:val="Style20"/>
    <w:basedOn w:val="ab"/>
    <w:rsid w:val="004D7D16"/>
    <w:pPr>
      <w:widowControl w:val="0"/>
      <w:autoSpaceDE w:val="0"/>
      <w:autoSpaceDN w:val="0"/>
      <w:adjustRightInd w:val="0"/>
    </w:pPr>
  </w:style>
  <w:style w:type="paragraph" w:customStyle="1" w:styleId="Style22">
    <w:name w:val="Style22"/>
    <w:basedOn w:val="ab"/>
    <w:rsid w:val="004D7D16"/>
    <w:pPr>
      <w:widowControl w:val="0"/>
      <w:autoSpaceDE w:val="0"/>
      <w:autoSpaceDN w:val="0"/>
      <w:adjustRightInd w:val="0"/>
      <w:spacing w:line="242" w:lineRule="exact"/>
      <w:ind w:firstLine="1445"/>
    </w:pPr>
  </w:style>
  <w:style w:type="character" w:customStyle="1" w:styleId="FontStyle30">
    <w:name w:val="Font Style30"/>
    <w:uiPriority w:val="99"/>
    <w:rsid w:val="004D7D16"/>
    <w:rPr>
      <w:rFonts w:ascii="Times New Roman" w:hAnsi="Times New Roman" w:cs="Times New Roman"/>
      <w:i/>
      <w:iCs/>
      <w:sz w:val="18"/>
      <w:szCs w:val="18"/>
    </w:rPr>
  </w:style>
  <w:style w:type="paragraph" w:customStyle="1" w:styleId="Style14">
    <w:name w:val="Style14"/>
    <w:basedOn w:val="ab"/>
    <w:uiPriority w:val="99"/>
    <w:rsid w:val="004D7D16"/>
    <w:pPr>
      <w:widowControl w:val="0"/>
      <w:autoSpaceDE w:val="0"/>
      <w:autoSpaceDN w:val="0"/>
      <w:adjustRightInd w:val="0"/>
      <w:spacing w:line="322" w:lineRule="exact"/>
      <w:jc w:val="right"/>
    </w:pPr>
  </w:style>
  <w:style w:type="character" w:customStyle="1" w:styleId="FontStyle43">
    <w:name w:val="Font Style43"/>
    <w:rsid w:val="004D7D16"/>
    <w:rPr>
      <w:rFonts w:ascii="Times New Roman" w:hAnsi="Times New Roman" w:cs="Times New Roman"/>
      <w:b/>
      <w:bCs/>
      <w:i/>
      <w:iCs/>
      <w:spacing w:val="20"/>
      <w:sz w:val="24"/>
      <w:szCs w:val="24"/>
    </w:rPr>
  </w:style>
  <w:style w:type="paragraph" w:customStyle="1" w:styleId="BodyText">
    <w:name w:val="Body_Text"/>
    <w:basedOn w:val="ab"/>
    <w:rsid w:val="004D7D16"/>
    <w:pPr>
      <w:spacing w:line="264" w:lineRule="auto"/>
      <w:ind w:left="284" w:right="567" w:hanging="284"/>
      <w:jc w:val="both"/>
    </w:pPr>
    <w:rPr>
      <w:rFonts w:ascii="Arial" w:hAnsi="Arial"/>
      <w:sz w:val="20"/>
      <w:szCs w:val="20"/>
      <w:lang w:val="uk-UA"/>
    </w:rPr>
  </w:style>
  <w:style w:type="paragraph" w:customStyle="1" w:styleId="Iauiue">
    <w:name w:val="Iau?iue"/>
    <w:rsid w:val="004D7D16"/>
    <w:rPr>
      <w:sz w:val="20"/>
      <w:szCs w:val="20"/>
    </w:rPr>
  </w:style>
  <w:style w:type="paragraph" w:customStyle="1" w:styleId="140">
    <w:name w:val="Стиль14"/>
    <w:basedOn w:val="ab"/>
    <w:rsid w:val="004D7D16"/>
    <w:pPr>
      <w:spacing w:line="264" w:lineRule="auto"/>
      <w:ind w:firstLine="720"/>
      <w:jc w:val="both"/>
    </w:pPr>
    <w:rPr>
      <w:sz w:val="28"/>
      <w:szCs w:val="28"/>
    </w:rPr>
  </w:style>
  <w:style w:type="table" w:customStyle="1" w:styleId="2f2">
    <w:name w:val="Сетка таблицы2"/>
    <w:basedOn w:val="ad"/>
    <w:next w:val="aff"/>
    <w:uiPriority w:val="59"/>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rsid w:val="004D7D16"/>
    <w:pPr>
      <w:widowControl w:val="0"/>
      <w:autoSpaceDE w:val="0"/>
      <w:autoSpaceDN w:val="0"/>
      <w:adjustRightInd w:val="0"/>
    </w:pPr>
    <w:rPr>
      <w:rFonts w:ascii="Arial" w:hAnsi="Arial" w:cs="Arial"/>
      <w:b/>
      <w:bCs/>
    </w:rPr>
  </w:style>
  <w:style w:type="paragraph" w:customStyle="1" w:styleId="ConsPlusTitle">
    <w:name w:val="ConsPlusTitle"/>
    <w:uiPriority w:val="99"/>
    <w:rsid w:val="004D7D16"/>
    <w:pPr>
      <w:widowControl w:val="0"/>
      <w:autoSpaceDE w:val="0"/>
      <w:autoSpaceDN w:val="0"/>
      <w:adjustRightInd w:val="0"/>
    </w:pPr>
    <w:rPr>
      <w:b/>
      <w:bCs/>
      <w:sz w:val="20"/>
      <w:szCs w:val="20"/>
    </w:rPr>
  </w:style>
  <w:style w:type="paragraph" w:customStyle="1" w:styleId="ConsPlusCell">
    <w:name w:val="ConsPlusCell"/>
    <w:uiPriority w:val="99"/>
    <w:rsid w:val="004D7D16"/>
    <w:pPr>
      <w:widowControl w:val="0"/>
      <w:autoSpaceDE w:val="0"/>
      <w:autoSpaceDN w:val="0"/>
      <w:adjustRightInd w:val="0"/>
    </w:pPr>
    <w:rPr>
      <w:rFonts w:ascii="Arial" w:hAnsi="Arial" w:cs="Arial"/>
      <w:sz w:val="20"/>
      <w:szCs w:val="20"/>
    </w:rPr>
  </w:style>
  <w:style w:type="paragraph" w:styleId="affffffa">
    <w:name w:val="No Spacing"/>
    <w:basedOn w:val="ab"/>
    <w:uiPriority w:val="1"/>
    <w:qFormat/>
    <w:rsid w:val="004D7D16"/>
    <w:rPr>
      <w:rFonts w:eastAsia="Calibri"/>
    </w:rPr>
  </w:style>
  <w:style w:type="paragraph" w:customStyle="1" w:styleId="Bullet">
    <w:name w:val="Bullet"/>
    <w:basedOn w:val="ab"/>
    <w:rsid w:val="004D7D16"/>
    <w:pPr>
      <w:tabs>
        <w:tab w:val="num" w:pos="1287"/>
      </w:tabs>
      <w:spacing w:before="60" w:after="60"/>
      <w:ind w:left="1287" w:hanging="360"/>
    </w:pPr>
    <w:rPr>
      <w:szCs w:val="20"/>
    </w:rPr>
  </w:style>
  <w:style w:type="paragraph" w:customStyle="1" w:styleId="Style11">
    <w:name w:val="Style11"/>
    <w:basedOn w:val="ab"/>
    <w:uiPriority w:val="99"/>
    <w:rsid w:val="004D7D16"/>
    <w:pPr>
      <w:widowControl w:val="0"/>
      <w:autoSpaceDE w:val="0"/>
      <w:autoSpaceDN w:val="0"/>
      <w:adjustRightInd w:val="0"/>
      <w:spacing w:line="288" w:lineRule="exact"/>
      <w:ind w:firstLine="466"/>
      <w:jc w:val="both"/>
    </w:pPr>
    <w:rPr>
      <w:rFonts w:ascii="Arial Narrow" w:hAnsi="Arial Narrow"/>
    </w:rPr>
  </w:style>
  <w:style w:type="character" w:customStyle="1" w:styleId="FontStyle21">
    <w:name w:val="Font Style21"/>
    <w:uiPriority w:val="99"/>
    <w:rsid w:val="004D7D16"/>
    <w:rPr>
      <w:rFonts w:ascii="Times New Roman" w:hAnsi="Times New Roman" w:cs="Times New Roman"/>
      <w:sz w:val="22"/>
      <w:szCs w:val="22"/>
    </w:rPr>
  </w:style>
  <w:style w:type="paragraph" w:customStyle="1" w:styleId="Style3">
    <w:name w:val="Style3"/>
    <w:basedOn w:val="ab"/>
    <w:uiPriority w:val="99"/>
    <w:rsid w:val="004D7D16"/>
    <w:pPr>
      <w:widowControl w:val="0"/>
      <w:autoSpaceDE w:val="0"/>
      <w:autoSpaceDN w:val="0"/>
      <w:adjustRightInd w:val="0"/>
      <w:spacing w:line="318" w:lineRule="exact"/>
      <w:ind w:firstLine="720"/>
      <w:jc w:val="both"/>
    </w:pPr>
  </w:style>
  <w:style w:type="character" w:customStyle="1" w:styleId="FontStyle11">
    <w:name w:val="Font Style11"/>
    <w:uiPriority w:val="99"/>
    <w:rsid w:val="004D7D16"/>
    <w:rPr>
      <w:rFonts w:ascii="Times New Roman" w:hAnsi="Times New Roman" w:cs="Times New Roman"/>
      <w:spacing w:val="10"/>
      <w:sz w:val="24"/>
      <w:szCs w:val="24"/>
    </w:rPr>
  </w:style>
  <w:style w:type="character" w:customStyle="1" w:styleId="FontStyle12">
    <w:name w:val="Font Style12"/>
    <w:uiPriority w:val="99"/>
    <w:rsid w:val="004D7D16"/>
    <w:rPr>
      <w:rFonts w:ascii="Times New Roman" w:hAnsi="Times New Roman" w:cs="Times New Roman"/>
      <w:spacing w:val="10"/>
      <w:sz w:val="24"/>
      <w:szCs w:val="24"/>
    </w:rPr>
  </w:style>
  <w:style w:type="paragraph" w:customStyle="1" w:styleId="Style2">
    <w:name w:val="Style2"/>
    <w:basedOn w:val="ab"/>
    <w:uiPriority w:val="99"/>
    <w:rsid w:val="004D7D16"/>
    <w:pPr>
      <w:widowControl w:val="0"/>
      <w:autoSpaceDE w:val="0"/>
      <w:autoSpaceDN w:val="0"/>
      <w:adjustRightInd w:val="0"/>
      <w:spacing w:line="322" w:lineRule="exact"/>
      <w:ind w:hanging="1896"/>
    </w:pPr>
  </w:style>
  <w:style w:type="numbering" w:customStyle="1" w:styleId="14">
    <w:name w:val="Стиль1"/>
    <w:rsid w:val="004D7D16"/>
    <w:pPr>
      <w:numPr>
        <w:numId w:val="18"/>
      </w:numPr>
    </w:pPr>
  </w:style>
  <w:style w:type="numbering" w:customStyle="1" w:styleId="3d">
    <w:name w:val="Нет списка3"/>
    <w:next w:val="ae"/>
    <w:uiPriority w:val="99"/>
    <w:semiHidden/>
    <w:unhideWhenUsed/>
    <w:rsid w:val="004D7D16"/>
  </w:style>
  <w:style w:type="table" w:customStyle="1" w:styleId="3e">
    <w:name w:val="Сетка таблицы3"/>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ет списка4"/>
    <w:next w:val="ae"/>
    <w:uiPriority w:val="99"/>
    <w:semiHidden/>
    <w:unhideWhenUsed/>
    <w:rsid w:val="004D7D16"/>
  </w:style>
  <w:style w:type="numbering" w:customStyle="1" w:styleId="1110">
    <w:name w:val="Нет списка111"/>
    <w:next w:val="ae"/>
    <w:uiPriority w:val="99"/>
    <w:semiHidden/>
    <w:unhideWhenUsed/>
    <w:rsid w:val="004D7D16"/>
  </w:style>
  <w:style w:type="numbering" w:customStyle="1" w:styleId="1111">
    <w:name w:val="Нет списка1111"/>
    <w:next w:val="ae"/>
    <w:uiPriority w:val="99"/>
    <w:semiHidden/>
    <w:unhideWhenUsed/>
    <w:rsid w:val="004D7D16"/>
  </w:style>
  <w:style w:type="numbering" w:customStyle="1" w:styleId="212">
    <w:name w:val="Нет списка21"/>
    <w:next w:val="ae"/>
    <w:semiHidden/>
    <w:unhideWhenUsed/>
    <w:rsid w:val="004D7D16"/>
  </w:style>
  <w:style w:type="numbering" w:customStyle="1" w:styleId="114">
    <w:name w:val="Стиль11"/>
    <w:rsid w:val="004D7D16"/>
  </w:style>
  <w:style w:type="numbering" w:customStyle="1" w:styleId="311">
    <w:name w:val="Нет списка31"/>
    <w:next w:val="ae"/>
    <w:uiPriority w:val="99"/>
    <w:semiHidden/>
    <w:unhideWhenUsed/>
    <w:rsid w:val="004D7D16"/>
  </w:style>
  <w:style w:type="numbering" w:customStyle="1" w:styleId="410">
    <w:name w:val="Нет списка41"/>
    <w:next w:val="ae"/>
    <w:uiPriority w:val="99"/>
    <w:semiHidden/>
    <w:unhideWhenUsed/>
    <w:rsid w:val="004D7D16"/>
  </w:style>
  <w:style w:type="numbering" w:customStyle="1" w:styleId="120">
    <w:name w:val="Нет списка12"/>
    <w:next w:val="ae"/>
    <w:uiPriority w:val="99"/>
    <w:semiHidden/>
    <w:unhideWhenUsed/>
    <w:rsid w:val="004D7D16"/>
  </w:style>
  <w:style w:type="numbering" w:customStyle="1" w:styleId="11111">
    <w:name w:val="Нет списка11111"/>
    <w:next w:val="ae"/>
    <w:uiPriority w:val="99"/>
    <w:semiHidden/>
    <w:unhideWhenUsed/>
    <w:rsid w:val="004D7D16"/>
  </w:style>
  <w:style w:type="table" w:customStyle="1" w:styleId="45">
    <w:name w:val="Сетка таблицы4"/>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Нет списка111111"/>
    <w:next w:val="ae"/>
    <w:uiPriority w:val="99"/>
    <w:semiHidden/>
    <w:unhideWhenUsed/>
    <w:rsid w:val="004D7D16"/>
  </w:style>
  <w:style w:type="numbering" w:customStyle="1" w:styleId="2110">
    <w:name w:val="Нет списка211"/>
    <w:next w:val="ae"/>
    <w:semiHidden/>
    <w:unhideWhenUsed/>
    <w:rsid w:val="004D7D16"/>
  </w:style>
  <w:style w:type="table" w:customStyle="1" w:styleId="213">
    <w:name w:val="Сетка таблицы21"/>
    <w:basedOn w:val="ad"/>
    <w:next w:val="aff"/>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Стиль111"/>
    <w:rsid w:val="004D7D16"/>
  </w:style>
  <w:style w:type="numbering" w:customStyle="1" w:styleId="3110">
    <w:name w:val="Нет списка311"/>
    <w:next w:val="ae"/>
    <w:uiPriority w:val="99"/>
    <w:semiHidden/>
    <w:unhideWhenUsed/>
    <w:rsid w:val="004D7D16"/>
  </w:style>
  <w:style w:type="table" w:customStyle="1" w:styleId="312">
    <w:name w:val="Сетка таблицы31"/>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Нет списка5"/>
    <w:next w:val="ae"/>
    <w:uiPriority w:val="99"/>
    <w:semiHidden/>
    <w:unhideWhenUsed/>
    <w:rsid w:val="004D7D16"/>
  </w:style>
  <w:style w:type="numbering" w:customStyle="1" w:styleId="130">
    <w:name w:val="Нет списка13"/>
    <w:next w:val="ae"/>
    <w:uiPriority w:val="99"/>
    <w:semiHidden/>
    <w:unhideWhenUsed/>
    <w:rsid w:val="004D7D16"/>
  </w:style>
  <w:style w:type="numbering" w:customStyle="1" w:styleId="1120">
    <w:name w:val="Нет списка112"/>
    <w:next w:val="ae"/>
    <w:uiPriority w:val="99"/>
    <w:semiHidden/>
    <w:unhideWhenUsed/>
    <w:rsid w:val="004D7D16"/>
  </w:style>
  <w:style w:type="table" w:customStyle="1" w:styleId="56">
    <w:name w:val="Сетка таблицы5"/>
    <w:basedOn w:val="ad"/>
    <w:next w:val="aff"/>
    <w:uiPriority w:val="59"/>
    <w:rsid w:val="004D7D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e"/>
    <w:uiPriority w:val="99"/>
    <w:semiHidden/>
    <w:unhideWhenUsed/>
    <w:rsid w:val="004D7D16"/>
  </w:style>
  <w:style w:type="table" w:customStyle="1" w:styleId="121">
    <w:name w:val="Сетка таблицы12"/>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e"/>
    <w:semiHidden/>
    <w:unhideWhenUsed/>
    <w:rsid w:val="004D7D16"/>
  </w:style>
  <w:style w:type="table" w:customStyle="1" w:styleId="223">
    <w:name w:val="Сетка таблицы22"/>
    <w:basedOn w:val="ad"/>
    <w:next w:val="aff"/>
    <w:rsid w:val="004D7D16"/>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4D7D16"/>
  </w:style>
  <w:style w:type="numbering" w:customStyle="1" w:styleId="320">
    <w:name w:val="Нет списка32"/>
    <w:next w:val="ae"/>
    <w:uiPriority w:val="99"/>
    <w:semiHidden/>
    <w:unhideWhenUsed/>
    <w:rsid w:val="004D7D16"/>
  </w:style>
  <w:style w:type="table" w:customStyle="1" w:styleId="321">
    <w:name w:val="Сетка таблицы32"/>
    <w:basedOn w:val="ad"/>
    <w:next w:val="aff"/>
    <w:uiPriority w:val="99"/>
    <w:rsid w:val="004D7D1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e"/>
    <w:uiPriority w:val="99"/>
    <w:semiHidden/>
    <w:unhideWhenUsed/>
    <w:rsid w:val="004D7D16"/>
  </w:style>
  <w:style w:type="numbering" w:customStyle="1" w:styleId="141">
    <w:name w:val="Нет списка14"/>
    <w:next w:val="ae"/>
    <w:uiPriority w:val="99"/>
    <w:semiHidden/>
    <w:unhideWhenUsed/>
    <w:rsid w:val="004D7D16"/>
  </w:style>
  <w:style w:type="numbering" w:customStyle="1" w:styleId="1130">
    <w:name w:val="Нет списка113"/>
    <w:next w:val="ae"/>
    <w:uiPriority w:val="99"/>
    <w:semiHidden/>
    <w:unhideWhenUsed/>
    <w:rsid w:val="004D7D16"/>
  </w:style>
  <w:style w:type="numbering" w:customStyle="1" w:styleId="1113">
    <w:name w:val="Нет списка1113"/>
    <w:next w:val="ae"/>
    <w:uiPriority w:val="99"/>
    <w:semiHidden/>
    <w:unhideWhenUsed/>
    <w:rsid w:val="004D7D16"/>
  </w:style>
  <w:style w:type="numbering" w:customStyle="1" w:styleId="230">
    <w:name w:val="Нет списка23"/>
    <w:next w:val="ae"/>
    <w:semiHidden/>
    <w:unhideWhenUsed/>
    <w:rsid w:val="004D7D16"/>
  </w:style>
  <w:style w:type="numbering" w:customStyle="1" w:styleId="131">
    <w:name w:val="Стиль13"/>
    <w:rsid w:val="004D7D16"/>
  </w:style>
  <w:style w:type="numbering" w:customStyle="1" w:styleId="330">
    <w:name w:val="Нет списка33"/>
    <w:next w:val="ae"/>
    <w:uiPriority w:val="99"/>
    <w:semiHidden/>
    <w:unhideWhenUsed/>
    <w:rsid w:val="004D7D16"/>
  </w:style>
  <w:style w:type="numbering" w:customStyle="1" w:styleId="24">
    <w:name w:val="Стиль2"/>
    <w:uiPriority w:val="99"/>
    <w:rsid w:val="004D7D16"/>
    <w:pPr>
      <w:numPr>
        <w:numId w:val="20"/>
      </w:numPr>
    </w:pPr>
  </w:style>
  <w:style w:type="character" w:customStyle="1" w:styleId="webofficeattributevalue">
    <w:name w:val="webofficeattributevalue"/>
    <w:basedOn w:val="ac"/>
    <w:rsid w:val="00415F60"/>
  </w:style>
  <w:style w:type="paragraph" w:customStyle="1" w:styleId="affffffb">
    <w:name w:val="Обычный без отступа"/>
    <w:basedOn w:val="ab"/>
    <w:rsid w:val="00860A3D"/>
    <w:pPr>
      <w:widowControl w:val="0"/>
      <w:autoSpaceDE w:val="0"/>
      <w:autoSpaceDN w:val="0"/>
      <w:adjustRightInd w:val="0"/>
      <w:spacing w:line="360" w:lineRule="auto"/>
      <w:jc w:val="both"/>
    </w:pPr>
    <w:rPr>
      <w:rFonts w:ascii="Arial" w:hAnsi="Arial" w:cs="Arial"/>
      <w:sz w:val="22"/>
      <w:szCs w:val="22"/>
    </w:rPr>
  </w:style>
  <w:style w:type="paragraph" w:customStyle="1" w:styleId="Pa0">
    <w:name w:val="Pa0"/>
    <w:basedOn w:val="ab"/>
    <w:uiPriority w:val="99"/>
    <w:rsid w:val="001E66AD"/>
    <w:pPr>
      <w:autoSpaceDE w:val="0"/>
      <w:autoSpaceDN w:val="0"/>
      <w:spacing w:line="241" w:lineRule="atLeast"/>
    </w:pPr>
    <w:rPr>
      <w:rFonts w:ascii="PWGVF T+ Helios C" w:eastAsiaTheme="minorHAnsi" w:hAnsi="PWGVF T+ Helios C"/>
    </w:rPr>
  </w:style>
  <w:style w:type="character" w:customStyle="1" w:styleId="A60">
    <w:name w:val="A6"/>
    <w:basedOn w:val="ac"/>
    <w:uiPriority w:val="99"/>
    <w:rsid w:val="001E66AD"/>
    <w:rPr>
      <w:rFonts w:ascii="PWGVF T+ Helios C" w:hAnsi="PWGVF T+ Helios C" w:hint="default"/>
      <w:color w:val="000000"/>
    </w:rPr>
  </w:style>
  <w:style w:type="paragraph" w:styleId="affffffc">
    <w:name w:val="List"/>
    <w:basedOn w:val="ab"/>
    <w:link w:val="affffffd"/>
    <w:qFormat/>
    <w:locked/>
    <w:rsid w:val="0014081B"/>
    <w:pPr>
      <w:ind w:left="283" w:hanging="283"/>
    </w:pPr>
  </w:style>
  <w:style w:type="paragraph" w:styleId="3f">
    <w:name w:val="List 3"/>
    <w:basedOn w:val="ab"/>
    <w:locked/>
    <w:rsid w:val="0014081B"/>
    <w:pPr>
      <w:ind w:left="849" w:hanging="283"/>
    </w:pPr>
  </w:style>
  <w:style w:type="paragraph" w:styleId="46">
    <w:name w:val="List 4"/>
    <w:basedOn w:val="ab"/>
    <w:locked/>
    <w:rsid w:val="0014081B"/>
    <w:pPr>
      <w:ind w:left="1132" w:hanging="283"/>
    </w:pPr>
  </w:style>
  <w:style w:type="paragraph" w:styleId="affffffe">
    <w:name w:val="Closing"/>
    <w:basedOn w:val="ab"/>
    <w:link w:val="afffffff"/>
    <w:locked/>
    <w:rsid w:val="0014081B"/>
    <w:pPr>
      <w:ind w:left="4252"/>
    </w:pPr>
  </w:style>
  <w:style w:type="character" w:customStyle="1" w:styleId="afffffff">
    <w:name w:val="Прощание Знак"/>
    <w:basedOn w:val="ac"/>
    <w:link w:val="affffffe"/>
    <w:rsid w:val="0014081B"/>
    <w:rPr>
      <w:sz w:val="24"/>
      <w:szCs w:val="24"/>
    </w:rPr>
  </w:style>
  <w:style w:type="paragraph" w:styleId="afffffff0">
    <w:name w:val="List Continue"/>
    <w:basedOn w:val="ab"/>
    <w:locked/>
    <w:rsid w:val="0014081B"/>
    <w:pPr>
      <w:spacing w:after="120"/>
      <w:ind w:left="283"/>
    </w:pPr>
  </w:style>
  <w:style w:type="paragraph" w:styleId="3f0">
    <w:name w:val="List Continue 3"/>
    <w:basedOn w:val="ab"/>
    <w:locked/>
    <w:rsid w:val="0014081B"/>
    <w:pPr>
      <w:spacing w:after="120"/>
      <w:ind w:left="849"/>
    </w:pPr>
  </w:style>
  <w:style w:type="paragraph" w:styleId="47">
    <w:name w:val="List Continue 4"/>
    <w:basedOn w:val="ab"/>
    <w:locked/>
    <w:rsid w:val="0014081B"/>
    <w:pPr>
      <w:spacing w:after="120"/>
      <w:ind w:left="1132"/>
    </w:pPr>
  </w:style>
  <w:style w:type="character" w:customStyle="1" w:styleId="WW-">
    <w:name w:val="WW-Основной шрифт абзаца"/>
    <w:rsid w:val="0014081B"/>
  </w:style>
  <w:style w:type="paragraph" w:customStyle="1" w:styleId="16">
    <w:name w:val="1 Нумерация СРЗА"/>
    <w:basedOn w:val="ab"/>
    <w:rsid w:val="0014081B"/>
    <w:pPr>
      <w:keepLines/>
      <w:numPr>
        <w:numId w:val="41"/>
      </w:numPr>
      <w:spacing w:before="80"/>
      <w:jc w:val="both"/>
    </w:pPr>
    <w:rPr>
      <w:sz w:val="28"/>
      <w:szCs w:val="28"/>
    </w:rPr>
  </w:style>
  <w:style w:type="paragraph" w:customStyle="1" w:styleId="15">
    <w:name w:val="Макрированный 1"/>
    <w:basedOn w:val="ab"/>
    <w:rsid w:val="0014081B"/>
    <w:pPr>
      <w:numPr>
        <w:numId w:val="39"/>
      </w:numPr>
      <w:tabs>
        <w:tab w:val="left" w:pos="1134"/>
      </w:tabs>
      <w:spacing w:before="80"/>
      <w:jc w:val="both"/>
    </w:pPr>
    <w:rPr>
      <w:rFonts w:ascii="Arial" w:hAnsi="Arial"/>
      <w:szCs w:val="20"/>
    </w:rPr>
  </w:style>
  <w:style w:type="paragraph" w:customStyle="1" w:styleId="Normal1">
    <w:name w:val="Normal1"/>
    <w:rsid w:val="0014081B"/>
    <w:rPr>
      <w:sz w:val="20"/>
      <w:szCs w:val="20"/>
    </w:rPr>
  </w:style>
  <w:style w:type="paragraph" w:customStyle="1" w:styleId="-">
    <w:name w:val="- Маркированный"/>
    <w:basedOn w:val="ab"/>
    <w:next w:val="ab"/>
    <w:link w:val="-0"/>
    <w:rsid w:val="0014081B"/>
    <w:pPr>
      <w:numPr>
        <w:numId w:val="40"/>
      </w:numPr>
      <w:jc w:val="both"/>
    </w:pPr>
    <w:rPr>
      <w:sz w:val="28"/>
      <w:szCs w:val="20"/>
    </w:rPr>
  </w:style>
  <w:style w:type="character" w:customStyle="1" w:styleId="-0">
    <w:name w:val="- Маркированный Знак Знак"/>
    <w:basedOn w:val="ac"/>
    <w:link w:val="-"/>
    <w:rsid w:val="0014081B"/>
    <w:rPr>
      <w:sz w:val="28"/>
      <w:szCs w:val="20"/>
    </w:rPr>
  </w:style>
  <w:style w:type="paragraph" w:styleId="HTML">
    <w:name w:val="HTML Preformatted"/>
    <w:basedOn w:val="ab"/>
    <w:link w:val="HTML0"/>
    <w:locked/>
    <w:rsid w:val="0014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c"/>
    <w:link w:val="HTML"/>
    <w:rsid w:val="0014081B"/>
    <w:rPr>
      <w:rFonts w:ascii="Courier New" w:hAnsi="Courier New" w:cs="Courier New"/>
      <w:sz w:val="20"/>
      <w:szCs w:val="20"/>
    </w:rPr>
  </w:style>
  <w:style w:type="paragraph" w:styleId="afffffff1">
    <w:name w:val="Normal Indent"/>
    <w:basedOn w:val="ab"/>
    <w:autoRedefine/>
    <w:locked/>
    <w:rsid w:val="0014081B"/>
    <w:rPr>
      <w:caps/>
    </w:rPr>
  </w:style>
  <w:style w:type="character" w:customStyle="1" w:styleId="affb">
    <w:name w:val="Абзац списка Знак"/>
    <w:aliases w:val="Нумерованый список Знак,List Paragraph1 Знак"/>
    <w:basedOn w:val="ac"/>
    <w:link w:val="affa"/>
    <w:uiPriority w:val="34"/>
    <w:locked/>
    <w:rsid w:val="008F5313"/>
    <w:rPr>
      <w:sz w:val="24"/>
      <w:szCs w:val="24"/>
    </w:rPr>
  </w:style>
  <w:style w:type="paragraph" w:styleId="afffffff2">
    <w:name w:val="Message Header"/>
    <w:basedOn w:val="af3"/>
    <w:link w:val="afffffff3"/>
    <w:unhideWhenUsed/>
    <w:locked/>
    <w:rsid w:val="000A73B7"/>
    <w:pPr>
      <w:keepLines/>
      <w:widowControl/>
      <w:spacing w:line="180" w:lineRule="atLeast"/>
      <w:ind w:left="1555" w:hanging="720"/>
    </w:pPr>
    <w:rPr>
      <w:rFonts w:ascii="Arial" w:hAnsi="Arial"/>
      <w:spacing w:val="-5"/>
      <w:sz w:val="20"/>
      <w:lang w:eastAsia="en-US"/>
    </w:rPr>
  </w:style>
  <w:style w:type="character" w:customStyle="1" w:styleId="afffffff3">
    <w:name w:val="Шапка Знак"/>
    <w:basedOn w:val="ac"/>
    <w:link w:val="afffffff2"/>
    <w:rsid w:val="000A73B7"/>
    <w:rPr>
      <w:rFonts w:ascii="Arial" w:hAnsi="Arial"/>
      <w:spacing w:val="-5"/>
      <w:sz w:val="20"/>
      <w:szCs w:val="20"/>
      <w:lang w:eastAsia="en-US"/>
    </w:rPr>
  </w:style>
  <w:style w:type="paragraph" w:customStyle="1" w:styleId="afffffff4">
    <w:name w:val="Глава"/>
    <w:basedOn w:val="25"/>
    <w:next w:val="af3"/>
    <w:rsid w:val="000A73B7"/>
    <w:pPr>
      <w:keepLines/>
      <w:widowControl/>
      <w:suppressLineNumbers/>
      <w:tabs>
        <w:tab w:val="num" w:pos="576"/>
        <w:tab w:val="num" w:pos="927"/>
      </w:tabs>
      <w:spacing w:after="120" w:line="300" w:lineRule="exact"/>
      <w:ind w:left="567"/>
      <w:jc w:val="left"/>
    </w:pPr>
    <w:rPr>
      <w:rFonts w:ascii="Arial" w:hAnsi="Arial" w:cs="Arial"/>
      <w:i w:val="0"/>
      <w:caps/>
      <w:spacing w:val="24"/>
      <w:sz w:val="24"/>
    </w:rPr>
  </w:style>
  <w:style w:type="paragraph" w:customStyle="1" w:styleId="214">
    <w:name w:val="Основной текст с отступом 21"/>
    <w:basedOn w:val="ab"/>
    <w:rsid w:val="000A73B7"/>
    <w:pPr>
      <w:tabs>
        <w:tab w:val="left" w:pos="567"/>
      </w:tabs>
      <w:suppressAutoHyphens/>
      <w:spacing w:line="300" w:lineRule="exact"/>
      <w:ind w:left="340" w:firstLine="454"/>
      <w:jc w:val="both"/>
    </w:pPr>
    <w:rPr>
      <w:rFonts w:ascii="Arial" w:hAnsi="Arial" w:cs="Calibri"/>
      <w:b/>
      <w:sz w:val="22"/>
      <w:szCs w:val="20"/>
      <w:lang w:eastAsia="ar-SA"/>
    </w:rPr>
  </w:style>
  <w:style w:type="character" w:customStyle="1" w:styleId="1f7">
    <w:name w:val="Знак примечания1"/>
    <w:rsid w:val="000A73B7"/>
    <w:rPr>
      <w:sz w:val="16"/>
      <w:szCs w:val="16"/>
    </w:rPr>
  </w:style>
  <w:style w:type="paragraph" w:customStyle="1" w:styleId="411">
    <w:name w:val="Маркированный список 41"/>
    <w:basedOn w:val="ab"/>
    <w:rsid w:val="000A73B7"/>
    <w:pPr>
      <w:tabs>
        <w:tab w:val="left" w:pos="567"/>
      </w:tabs>
      <w:suppressAutoHyphens/>
      <w:ind w:right="142"/>
      <w:jc w:val="both"/>
    </w:pPr>
    <w:rPr>
      <w:rFonts w:ascii="Arial" w:hAnsi="Arial" w:cs="Calibri"/>
      <w:sz w:val="22"/>
      <w:szCs w:val="20"/>
      <w:lang w:eastAsia="ar-SA"/>
    </w:rPr>
  </w:style>
  <w:style w:type="paragraph" w:customStyle="1" w:styleId="2f3">
    <w:name w:val="Пункт 2"/>
    <w:basedOn w:val="25"/>
    <w:qFormat/>
    <w:rsid w:val="000A73B7"/>
    <w:pPr>
      <w:widowControl/>
      <w:tabs>
        <w:tab w:val="left" w:pos="1134"/>
        <w:tab w:val="left" w:pos="1276"/>
      </w:tabs>
      <w:spacing w:before="120" w:after="60" w:line="360" w:lineRule="auto"/>
      <w:ind w:firstLine="567"/>
      <w:jc w:val="both"/>
    </w:pPr>
    <w:rPr>
      <w:rFonts w:ascii="Times New Roman" w:hAnsi="Times New Roman"/>
      <w:b w:val="0"/>
      <w:bCs/>
      <w:i w:val="0"/>
      <w:szCs w:val="24"/>
    </w:rPr>
  </w:style>
  <w:style w:type="paragraph" w:customStyle="1" w:styleId="115">
    <w:name w:val="Заголовок 1 Знак1"/>
    <w:basedOn w:val="affa"/>
    <w:qFormat/>
    <w:rsid w:val="000A73B7"/>
    <w:pPr>
      <w:widowControl w:val="0"/>
      <w:spacing w:line="360" w:lineRule="auto"/>
      <w:jc w:val="both"/>
      <w:textAlignment w:val="baseline"/>
    </w:pPr>
    <w:rPr>
      <w:rFonts w:eastAsiaTheme="minorHAnsi" w:cstheme="majorBidi"/>
      <w:sz w:val="28"/>
      <w:szCs w:val="28"/>
      <w:lang w:eastAsia="en-US"/>
    </w:rPr>
  </w:style>
  <w:style w:type="paragraph" w:customStyle="1" w:styleId="412">
    <w:name w:val="Заголовок 4 Знак1"/>
    <w:basedOn w:val="4"/>
    <w:qFormat/>
    <w:rsid w:val="000A73B7"/>
    <w:pPr>
      <w:keepNext w:val="0"/>
      <w:tabs>
        <w:tab w:val="left" w:pos="1418"/>
      </w:tabs>
      <w:spacing w:before="120" w:after="60" w:line="360" w:lineRule="auto"/>
      <w:ind w:left="0" w:firstLine="567"/>
    </w:pPr>
    <w:rPr>
      <w:rFonts w:ascii="Times New Roman" w:hAnsi="Times New Roman"/>
      <w:b w:val="0"/>
      <w:bCs/>
      <w:szCs w:val="24"/>
    </w:rPr>
  </w:style>
  <w:style w:type="paragraph" w:customStyle="1" w:styleId="afffffff5">
    <w:name w:val="Список а)"/>
    <w:basedOn w:val="affa"/>
    <w:qFormat/>
    <w:rsid w:val="000A73B7"/>
    <w:pPr>
      <w:widowControl w:val="0"/>
      <w:spacing w:line="360" w:lineRule="auto"/>
      <w:jc w:val="both"/>
      <w:textAlignment w:val="baseline"/>
    </w:pPr>
    <w:rPr>
      <w:rFonts w:eastAsiaTheme="minorHAnsi" w:cstheme="majorBidi"/>
      <w:sz w:val="28"/>
      <w:szCs w:val="28"/>
      <w:lang w:eastAsia="en-US"/>
    </w:rPr>
  </w:style>
  <w:style w:type="paragraph" w:customStyle="1" w:styleId="3f1">
    <w:name w:val="Пункт 3"/>
    <w:basedOn w:val="32"/>
    <w:qFormat/>
    <w:rsid w:val="000A73B7"/>
    <w:pPr>
      <w:keepNext w:val="0"/>
      <w:widowControl/>
      <w:shd w:val="clear" w:color="auto" w:fill="auto"/>
      <w:tabs>
        <w:tab w:val="left" w:pos="567"/>
      </w:tabs>
      <w:autoSpaceDE/>
      <w:autoSpaceDN/>
      <w:adjustRightInd/>
      <w:spacing w:before="120" w:after="60" w:line="360" w:lineRule="auto"/>
      <w:ind w:left="1080" w:hanging="720"/>
      <w:jc w:val="both"/>
    </w:pPr>
    <w:rPr>
      <w:rFonts w:ascii="Times New Roman" w:hAnsi="Times New Roman"/>
      <w:b w:val="0"/>
      <w:bCs/>
      <w:iCs/>
      <w:sz w:val="28"/>
      <w:szCs w:val="24"/>
    </w:rPr>
  </w:style>
  <w:style w:type="paragraph" w:customStyle="1" w:styleId="48">
    <w:name w:val="Пункт 4"/>
    <w:basedOn w:val="4"/>
    <w:qFormat/>
    <w:rsid w:val="000A73B7"/>
    <w:pPr>
      <w:keepNext w:val="0"/>
      <w:tabs>
        <w:tab w:val="left" w:pos="1418"/>
      </w:tabs>
      <w:spacing w:before="120" w:after="60" w:line="360" w:lineRule="auto"/>
      <w:ind w:left="0" w:firstLine="567"/>
    </w:pPr>
    <w:rPr>
      <w:rFonts w:ascii="Times New Roman" w:hAnsi="Times New Roman"/>
      <w:b w:val="0"/>
      <w:bCs/>
      <w:szCs w:val="24"/>
    </w:rPr>
  </w:style>
  <w:style w:type="paragraph" w:customStyle="1" w:styleId="21">
    <w:name w:val="Стиль По ширине2"/>
    <w:basedOn w:val="ab"/>
    <w:autoRedefine/>
    <w:rsid w:val="000A73B7"/>
    <w:pPr>
      <w:numPr>
        <w:numId w:val="126"/>
      </w:numPr>
      <w:jc w:val="both"/>
    </w:pPr>
    <w:rPr>
      <w:rFonts w:eastAsia="Calibri"/>
    </w:rPr>
  </w:style>
  <w:style w:type="character" w:customStyle="1" w:styleId="st">
    <w:name w:val="st"/>
    <w:basedOn w:val="ac"/>
    <w:rsid w:val="000A73B7"/>
  </w:style>
  <w:style w:type="character" w:customStyle="1" w:styleId="grame">
    <w:name w:val="grame"/>
    <w:basedOn w:val="ac"/>
    <w:rsid w:val="000A73B7"/>
  </w:style>
  <w:style w:type="character" w:customStyle="1" w:styleId="2f4">
    <w:name w:val="Основной текст (2)_"/>
    <w:link w:val="2f5"/>
    <w:uiPriority w:val="99"/>
    <w:rsid w:val="000A73B7"/>
    <w:rPr>
      <w:b/>
      <w:bCs/>
      <w:spacing w:val="4"/>
      <w:sz w:val="25"/>
      <w:szCs w:val="25"/>
      <w:shd w:val="clear" w:color="auto" w:fill="FFFFFF"/>
    </w:rPr>
  </w:style>
  <w:style w:type="paragraph" w:customStyle="1" w:styleId="2f5">
    <w:name w:val="Основной текст (2)"/>
    <w:basedOn w:val="ab"/>
    <w:link w:val="2f4"/>
    <w:uiPriority w:val="99"/>
    <w:rsid w:val="000A73B7"/>
    <w:pPr>
      <w:widowControl w:val="0"/>
      <w:shd w:val="clear" w:color="auto" w:fill="FFFFFF"/>
      <w:spacing w:line="485" w:lineRule="exact"/>
      <w:ind w:firstLine="720"/>
      <w:jc w:val="both"/>
    </w:pPr>
    <w:rPr>
      <w:b/>
      <w:bCs/>
      <w:spacing w:val="4"/>
      <w:sz w:val="25"/>
      <w:szCs w:val="25"/>
    </w:rPr>
  </w:style>
  <w:style w:type="paragraph" w:customStyle="1" w:styleId="Texte">
    <w:name w:val="Texte"/>
    <w:basedOn w:val="ab"/>
    <w:rsid w:val="000A73B7"/>
    <w:pPr>
      <w:overflowPunct w:val="0"/>
      <w:autoSpaceDE w:val="0"/>
      <w:autoSpaceDN w:val="0"/>
      <w:adjustRightInd w:val="0"/>
      <w:jc w:val="both"/>
      <w:textAlignment w:val="baseline"/>
    </w:pPr>
    <w:rPr>
      <w:rFonts w:ascii="Arial" w:hAnsi="Arial"/>
      <w:snapToGrid w:val="0"/>
      <w:sz w:val="20"/>
      <w:szCs w:val="20"/>
      <w:lang w:val="fr-FR"/>
    </w:rPr>
  </w:style>
  <w:style w:type="paragraph" w:customStyle="1" w:styleId="Annexe">
    <w:name w:val="Annexe"/>
    <w:basedOn w:val="ab"/>
    <w:rsid w:val="000A73B7"/>
    <w:pPr>
      <w:overflowPunct w:val="0"/>
      <w:autoSpaceDE w:val="0"/>
      <w:autoSpaceDN w:val="0"/>
      <w:adjustRightInd w:val="0"/>
      <w:jc w:val="center"/>
      <w:textAlignment w:val="baseline"/>
    </w:pPr>
    <w:rPr>
      <w:rFonts w:ascii="Arial" w:hAnsi="Arial"/>
      <w:b/>
      <w:sz w:val="28"/>
      <w:szCs w:val="20"/>
      <w:lang w:val="fr-FR" w:eastAsia="fr-FR"/>
    </w:rPr>
  </w:style>
  <w:style w:type="character" w:customStyle="1" w:styleId="def">
    <w:name w:val="def"/>
    <w:basedOn w:val="ac"/>
    <w:rsid w:val="000A73B7"/>
  </w:style>
  <w:style w:type="character" w:customStyle="1" w:styleId="rvts6">
    <w:name w:val="rvts6"/>
    <w:basedOn w:val="ac"/>
    <w:rsid w:val="000A73B7"/>
  </w:style>
  <w:style w:type="character" w:customStyle="1" w:styleId="rvts10">
    <w:name w:val="rvts10"/>
    <w:basedOn w:val="ac"/>
    <w:rsid w:val="000A73B7"/>
  </w:style>
  <w:style w:type="character" w:customStyle="1" w:styleId="external-link">
    <w:name w:val="external-link"/>
    <w:basedOn w:val="ac"/>
    <w:rsid w:val="000A73B7"/>
  </w:style>
  <w:style w:type="character" w:customStyle="1" w:styleId="ff3">
    <w:name w:val="ff3"/>
    <w:rsid w:val="000A73B7"/>
  </w:style>
  <w:style w:type="paragraph" w:customStyle="1" w:styleId="consplusnormal0">
    <w:name w:val="consplusnormal"/>
    <w:basedOn w:val="ab"/>
    <w:rsid w:val="000A73B7"/>
    <w:pPr>
      <w:autoSpaceDE w:val="0"/>
      <w:autoSpaceDN w:val="0"/>
      <w:ind w:firstLine="720"/>
    </w:pPr>
    <w:rPr>
      <w:rFonts w:ascii="Arial" w:hAnsi="Arial" w:cs="Arial"/>
      <w:sz w:val="20"/>
      <w:szCs w:val="20"/>
    </w:rPr>
  </w:style>
  <w:style w:type="character" w:customStyle="1" w:styleId="75pt0pt">
    <w:name w:val="Основной текст + 7;5 pt;Интервал 0 pt"/>
    <w:basedOn w:val="ac"/>
    <w:rsid w:val="000A73B7"/>
    <w:rPr>
      <w:rFonts w:ascii="Arial" w:eastAsia="Arial" w:hAnsi="Arial" w:cs="Arial"/>
      <w:color w:val="000000"/>
      <w:spacing w:val="2"/>
      <w:w w:val="100"/>
      <w:position w:val="0"/>
      <w:sz w:val="15"/>
      <w:szCs w:val="15"/>
      <w:shd w:val="clear" w:color="auto" w:fill="FFFFFF"/>
      <w:lang w:val="ru-RU"/>
    </w:rPr>
  </w:style>
  <w:style w:type="character" w:customStyle="1" w:styleId="affff2">
    <w:name w:val="Основной текст_"/>
    <w:basedOn w:val="ac"/>
    <w:link w:val="43"/>
    <w:rsid w:val="000A73B7"/>
    <w:rPr>
      <w:rFonts w:ascii="Sylfaen" w:eastAsia="Sylfaen" w:hAnsi="Sylfaen" w:cs="Sylfaen"/>
      <w:color w:val="000000"/>
      <w:sz w:val="27"/>
      <w:szCs w:val="27"/>
      <w:shd w:val="clear" w:color="auto" w:fill="FFFFFF"/>
    </w:rPr>
  </w:style>
  <w:style w:type="paragraph" w:customStyle="1" w:styleId="consplusnonformat">
    <w:name w:val="consplusnonformat"/>
    <w:basedOn w:val="ab"/>
    <w:rsid w:val="000A73B7"/>
    <w:pPr>
      <w:autoSpaceDE w:val="0"/>
      <w:autoSpaceDN w:val="0"/>
    </w:pPr>
    <w:rPr>
      <w:rFonts w:ascii="Courier New" w:hAnsi="Courier New" w:cs="Courier New"/>
      <w:sz w:val="20"/>
      <w:szCs w:val="20"/>
    </w:rPr>
  </w:style>
  <w:style w:type="character" w:customStyle="1" w:styleId="7pt0pt">
    <w:name w:val="Основной текст + 7 pt;Интервал 0 pt"/>
    <w:basedOn w:val="affff2"/>
    <w:rsid w:val="000A73B7"/>
    <w:rPr>
      <w:rFonts w:ascii="Sylfaen" w:eastAsia="Sylfaen" w:hAnsi="Sylfaen" w:cs="Sylfaen"/>
      <w:color w:val="000000"/>
      <w:spacing w:val="2"/>
      <w:w w:val="100"/>
      <w:position w:val="0"/>
      <w:sz w:val="14"/>
      <w:szCs w:val="14"/>
      <w:shd w:val="clear" w:color="auto" w:fill="FFFFFF"/>
      <w:lang w:val="ru-RU"/>
    </w:rPr>
  </w:style>
  <w:style w:type="character" w:customStyle="1" w:styleId="2f6">
    <w:name w:val="Колонтитул (2)_"/>
    <w:basedOn w:val="ac"/>
    <w:link w:val="2f7"/>
    <w:rsid w:val="000A73B7"/>
    <w:rPr>
      <w:rFonts w:ascii="Arial" w:eastAsia="Arial" w:hAnsi="Arial" w:cs="Arial"/>
      <w:b/>
      <w:bCs/>
      <w:spacing w:val="2"/>
      <w:sz w:val="18"/>
      <w:szCs w:val="18"/>
      <w:shd w:val="clear" w:color="auto" w:fill="FFFFFF"/>
    </w:rPr>
  </w:style>
  <w:style w:type="paragraph" w:customStyle="1" w:styleId="2f7">
    <w:name w:val="Колонтитул (2)"/>
    <w:basedOn w:val="ab"/>
    <w:link w:val="2f6"/>
    <w:rsid w:val="000A73B7"/>
    <w:pPr>
      <w:widowControl w:val="0"/>
      <w:shd w:val="clear" w:color="auto" w:fill="FFFFFF"/>
      <w:spacing w:line="0" w:lineRule="atLeast"/>
    </w:pPr>
    <w:rPr>
      <w:rFonts w:ascii="Arial" w:eastAsia="Arial" w:hAnsi="Arial" w:cs="Arial"/>
      <w:b/>
      <w:bCs/>
      <w:spacing w:val="2"/>
      <w:sz w:val="18"/>
      <w:szCs w:val="18"/>
    </w:rPr>
  </w:style>
  <w:style w:type="character" w:customStyle="1" w:styleId="CourierNew9pt0pt">
    <w:name w:val="Основной текст + Courier New;9 pt;Интервал 0 pt"/>
    <w:basedOn w:val="affff2"/>
    <w:rsid w:val="000A73B7"/>
    <w:rPr>
      <w:rFonts w:ascii="Courier New" w:eastAsia="Courier New" w:hAnsi="Courier New" w:cs="Courier New"/>
      <w:color w:val="000000"/>
      <w:spacing w:val="4"/>
      <w:w w:val="100"/>
      <w:position w:val="0"/>
      <w:sz w:val="27"/>
      <w:szCs w:val="27"/>
      <w:shd w:val="clear" w:color="auto" w:fill="FFFFFF"/>
      <w:lang w:val="ru-RU"/>
    </w:rPr>
  </w:style>
  <w:style w:type="paragraph" w:customStyle="1" w:styleId="1f8">
    <w:name w:val="Основной текст1"/>
    <w:basedOn w:val="ab"/>
    <w:rsid w:val="000A73B7"/>
    <w:pPr>
      <w:widowControl w:val="0"/>
      <w:shd w:val="clear" w:color="auto" w:fill="FFFFFF"/>
    </w:pPr>
    <w:rPr>
      <w:sz w:val="20"/>
      <w:szCs w:val="20"/>
    </w:rPr>
  </w:style>
  <w:style w:type="character" w:styleId="afffffff6">
    <w:name w:val="Placeholder Text"/>
    <w:basedOn w:val="ac"/>
    <w:uiPriority w:val="99"/>
    <w:semiHidden/>
    <w:rsid w:val="000A73B7"/>
    <w:rPr>
      <w:color w:val="808080"/>
    </w:rPr>
  </w:style>
  <w:style w:type="paragraph" w:customStyle="1" w:styleId="formattext">
    <w:name w:val="formattext"/>
    <w:basedOn w:val="ab"/>
    <w:rsid w:val="000A73B7"/>
    <w:pPr>
      <w:tabs>
        <w:tab w:val="left" w:pos="0"/>
      </w:tabs>
      <w:spacing w:before="100" w:beforeAutospacing="1" w:after="100" w:afterAutospacing="1"/>
      <w:ind w:firstLine="709"/>
      <w:jc w:val="both"/>
    </w:pPr>
    <w:rPr>
      <w:color w:val="000000"/>
    </w:rPr>
  </w:style>
  <w:style w:type="paragraph" w:customStyle="1" w:styleId="CM37">
    <w:name w:val="CM37"/>
    <w:basedOn w:val="ab"/>
    <w:next w:val="ab"/>
    <w:uiPriority w:val="99"/>
    <w:rsid w:val="000A73B7"/>
    <w:pPr>
      <w:widowControl w:val="0"/>
      <w:tabs>
        <w:tab w:val="left" w:pos="0"/>
      </w:tabs>
      <w:autoSpaceDE w:val="0"/>
      <w:autoSpaceDN w:val="0"/>
      <w:adjustRightInd w:val="0"/>
      <w:spacing w:before="100"/>
      <w:ind w:firstLine="709"/>
      <w:jc w:val="both"/>
    </w:pPr>
    <w:rPr>
      <w:rFonts w:ascii="LCFJD P+ Arial MT" w:hAnsi="LCFJD P+ Arial MT"/>
      <w:color w:val="000000"/>
    </w:rPr>
  </w:style>
  <w:style w:type="paragraph" w:customStyle="1" w:styleId="CM35">
    <w:name w:val="CM35"/>
    <w:basedOn w:val="ab"/>
    <w:next w:val="ab"/>
    <w:uiPriority w:val="99"/>
    <w:rsid w:val="000A73B7"/>
    <w:pPr>
      <w:widowControl w:val="0"/>
      <w:tabs>
        <w:tab w:val="left" w:pos="0"/>
      </w:tabs>
      <w:autoSpaceDE w:val="0"/>
      <w:autoSpaceDN w:val="0"/>
      <w:adjustRightInd w:val="0"/>
      <w:spacing w:before="100"/>
      <w:ind w:firstLine="709"/>
      <w:jc w:val="both"/>
    </w:pPr>
    <w:rPr>
      <w:rFonts w:ascii="LCFJD P+ Arial MT" w:hAnsi="LCFJD P+ Arial MT"/>
      <w:color w:val="000000"/>
    </w:rPr>
  </w:style>
  <w:style w:type="paragraph" w:customStyle="1" w:styleId="CM39">
    <w:name w:val="CM39"/>
    <w:basedOn w:val="Default"/>
    <w:next w:val="Default"/>
    <w:uiPriority w:val="99"/>
    <w:rsid w:val="000A73B7"/>
    <w:pPr>
      <w:widowControl w:val="0"/>
    </w:pPr>
    <w:rPr>
      <w:rFonts w:ascii="LCFJD P+ Arial MT" w:hAnsi="LCFJD P+ Arial MT"/>
      <w:color w:val="auto"/>
    </w:rPr>
  </w:style>
  <w:style w:type="character" w:customStyle="1" w:styleId="mw-headline">
    <w:name w:val="mw-headline"/>
    <w:basedOn w:val="ac"/>
    <w:rsid w:val="000A73B7"/>
  </w:style>
  <w:style w:type="character" w:customStyle="1" w:styleId="2f8">
    <w:name w:val="Гиперссылка2"/>
    <w:rsid w:val="000A73B7"/>
    <w:rPr>
      <w:rFonts w:ascii="Arial" w:hAnsi="Arial" w:cs="Arial" w:hint="default"/>
      <w:strike w:val="0"/>
      <w:dstrike w:val="0"/>
      <w:color w:val="FF5921"/>
      <w:sz w:val="20"/>
      <w:szCs w:val="20"/>
      <w:u w:val="none"/>
      <w:effect w:val="none"/>
    </w:rPr>
  </w:style>
  <w:style w:type="paragraph" w:customStyle="1" w:styleId="afffffff7">
    <w:name w:val="Стиль начало Знак"/>
    <w:basedOn w:val="ab"/>
    <w:rsid w:val="000A73B7"/>
    <w:pPr>
      <w:spacing w:line="264" w:lineRule="auto"/>
    </w:pPr>
    <w:rPr>
      <w:sz w:val="28"/>
    </w:rPr>
  </w:style>
  <w:style w:type="character" w:customStyle="1" w:styleId="afffffff8">
    <w:name w:val="Стиль начало Знак Знак"/>
    <w:rsid w:val="000A73B7"/>
    <w:rPr>
      <w:sz w:val="28"/>
      <w:szCs w:val="24"/>
      <w:lang w:val="ru-RU" w:eastAsia="ru-RU" w:bidi="ar-SA"/>
    </w:rPr>
  </w:style>
  <w:style w:type="paragraph" w:customStyle="1" w:styleId="afffffff9">
    <w:name w:val="НАЗВАНИЕ"/>
    <w:basedOn w:val="ab"/>
    <w:next w:val="ab"/>
    <w:rsid w:val="000A73B7"/>
    <w:pPr>
      <w:widowControl w:val="0"/>
      <w:tabs>
        <w:tab w:val="left" w:leader="dot" w:pos="9627"/>
      </w:tabs>
      <w:autoSpaceDE w:val="0"/>
      <w:autoSpaceDN w:val="0"/>
      <w:adjustRightInd w:val="0"/>
      <w:jc w:val="center"/>
    </w:pPr>
    <w:rPr>
      <w:rFonts w:cs="Courier New"/>
      <w:caps/>
      <w:noProof/>
      <w:sz w:val="36"/>
      <w:szCs w:val="36"/>
    </w:rPr>
  </w:style>
  <w:style w:type="character" w:customStyle="1" w:styleId="215">
    <w:name w:val="Основной текст 2 Знак1"/>
    <w:aliases w:val="Основной текст Приложения Знак1"/>
    <w:basedOn w:val="ac"/>
    <w:uiPriority w:val="99"/>
    <w:rsid w:val="000A73B7"/>
    <w:rPr>
      <w:rFonts w:ascii="Times New Roman" w:eastAsia="Times New Roman" w:hAnsi="Times New Roman" w:cs="Times New Roman"/>
      <w:color w:val="FF0000"/>
      <w:sz w:val="24"/>
      <w:szCs w:val="24"/>
      <w:lang w:eastAsia="ru-RU"/>
    </w:rPr>
  </w:style>
  <w:style w:type="paragraph" w:customStyle="1" w:styleId="216">
    <w:name w:val="Основной текст 21"/>
    <w:basedOn w:val="ab"/>
    <w:rsid w:val="000A73B7"/>
    <w:pPr>
      <w:overflowPunct w:val="0"/>
      <w:autoSpaceDE w:val="0"/>
      <w:autoSpaceDN w:val="0"/>
      <w:adjustRightInd w:val="0"/>
      <w:spacing w:after="120"/>
      <w:ind w:left="113"/>
      <w:jc w:val="both"/>
      <w:textAlignment w:val="baseline"/>
    </w:pPr>
    <w:rPr>
      <w:szCs w:val="20"/>
    </w:rPr>
  </w:style>
  <w:style w:type="paragraph" w:customStyle="1" w:styleId="a5">
    <w:name w:val="Название функции РЗА"/>
    <w:basedOn w:val="af9"/>
    <w:link w:val="afffffffa"/>
    <w:qFormat/>
    <w:rsid w:val="000A73B7"/>
    <w:pPr>
      <w:keepNext/>
      <w:numPr>
        <w:numId w:val="133"/>
      </w:numPr>
      <w:tabs>
        <w:tab w:val="left" w:pos="624"/>
      </w:tabs>
      <w:suppressAutoHyphens/>
      <w:overflowPunct w:val="0"/>
      <w:autoSpaceDE w:val="0"/>
      <w:autoSpaceDN w:val="0"/>
      <w:adjustRightInd w:val="0"/>
      <w:textAlignment w:val="baseline"/>
    </w:pPr>
    <w:rPr>
      <w:b/>
      <w:bCs/>
      <w:szCs w:val="24"/>
      <w:lang w:eastAsia="en-US"/>
    </w:rPr>
  </w:style>
  <w:style w:type="character" w:customStyle="1" w:styleId="afffffffa">
    <w:name w:val="Название функции РЗА Знак"/>
    <w:link w:val="a5"/>
    <w:rsid w:val="000A73B7"/>
    <w:rPr>
      <w:b/>
      <w:bCs/>
      <w:sz w:val="24"/>
      <w:szCs w:val="24"/>
      <w:lang w:eastAsia="en-US"/>
    </w:rPr>
  </w:style>
  <w:style w:type="paragraph" w:customStyle="1" w:styleId="afffffffb">
    <w:name w:val="Таблица середина"/>
    <w:basedOn w:val="ab"/>
    <w:link w:val="afffffffc"/>
    <w:qFormat/>
    <w:rsid w:val="000A73B7"/>
    <w:pPr>
      <w:jc w:val="center"/>
    </w:pPr>
    <w:rPr>
      <w:color w:val="000000"/>
      <w:sz w:val="28"/>
      <w:szCs w:val="28"/>
      <w:lang w:eastAsia="en-US"/>
    </w:rPr>
  </w:style>
  <w:style w:type="character" w:customStyle="1" w:styleId="afffffffc">
    <w:name w:val="Таблица середина Знак"/>
    <w:link w:val="afffffffb"/>
    <w:rsid w:val="000A73B7"/>
    <w:rPr>
      <w:color w:val="000000"/>
      <w:sz w:val="28"/>
      <w:szCs w:val="28"/>
      <w:lang w:eastAsia="en-US"/>
    </w:rPr>
  </w:style>
  <w:style w:type="paragraph" w:customStyle="1" w:styleId="afffffffd">
    <w:name w:val="Функциональные показатели"/>
    <w:basedOn w:val="af1"/>
    <w:next w:val="ab"/>
    <w:link w:val="afffffffe"/>
    <w:qFormat/>
    <w:rsid w:val="000A73B7"/>
    <w:pPr>
      <w:widowControl/>
      <w:tabs>
        <w:tab w:val="left" w:pos="993"/>
      </w:tabs>
      <w:suppressAutoHyphens/>
      <w:overflowPunct w:val="0"/>
      <w:autoSpaceDE w:val="0"/>
      <w:autoSpaceDN w:val="0"/>
      <w:adjustRightInd w:val="0"/>
      <w:ind w:left="782" w:firstLine="709"/>
      <w:jc w:val="left"/>
      <w:textAlignment w:val="baseline"/>
    </w:pPr>
    <w:rPr>
      <w:rFonts w:ascii="Times New Roman" w:hAnsi="Times New Roman"/>
      <w:b w:val="0"/>
      <w:kern w:val="0"/>
      <w:sz w:val="28"/>
      <w:szCs w:val="28"/>
    </w:rPr>
  </w:style>
  <w:style w:type="character" w:customStyle="1" w:styleId="afffffffe">
    <w:name w:val="Функциональные показатели Знак"/>
    <w:link w:val="afffffffd"/>
    <w:rsid w:val="000A73B7"/>
    <w:rPr>
      <w:sz w:val="28"/>
      <w:szCs w:val="28"/>
    </w:rPr>
  </w:style>
  <w:style w:type="paragraph" w:customStyle="1" w:styleId="23">
    <w:name w:val="Функция 2"/>
    <w:basedOn w:val="a5"/>
    <w:next w:val="ab"/>
    <w:link w:val="2f9"/>
    <w:qFormat/>
    <w:rsid w:val="000A73B7"/>
    <w:pPr>
      <w:numPr>
        <w:ilvl w:val="1"/>
      </w:numPr>
      <w:tabs>
        <w:tab w:val="clear" w:pos="4677"/>
        <w:tab w:val="clear" w:pos="9355"/>
      </w:tabs>
    </w:pPr>
  </w:style>
  <w:style w:type="character" w:customStyle="1" w:styleId="2f9">
    <w:name w:val="Функция 2 Знак"/>
    <w:link w:val="23"/>
    <w:rsid w:val="000A73B7"/>
    <w:rPr>
      <w:b/>
      <w:bCs/>
      <w:sz w:val="24"/>
      <w:szCs w:val="24"/>
      <w:lang w:eastAsia="en-US"/>
    </w:rPr>
  </w:style>
  <w:style w:type="paragraph" w:customStyle="1" w:styleId="affffffff">
    <w:name w:val="Шапка таблиц"/>
    <w:basedOn w:val="af1"/>
    <w:link w:val="affffffff0"/>
    <w:qFormat/>
    <w:rsid w:val="000A73B7"/>
    <w:pPr>
      <w:keepNext/>
      <w:widowControl/>
      <w:tabs>
        <w:tab w:val="left" w:pos="2112"/>
      </w:tabs>
      <w:suppressAutoHyphens/>
      <w:overflowPunct w:val="0"/>
      <w:autoSpaceDE w:val="0"/>
      <w:autoSpaceDN w:val="0"/>
      <w:adjustRightInd w:val="0"/>
      <w:ind w:left="782" w:firstLine="709"/>
      <w:textAlignment w:val="baseline"/>
    </w:pPr>
    <w:rPr>
      <w:rFonts w:ascii="Times New Roman" w:hAnsi="Times New Roman"/>
      <w:kern w:val="0"/>
      <w:sz w:val="24"/>
      <w:szCs w:val="24"/>
    </w:rPr>
  </w:style>
  <w:style w:type="character" w:customStyle="1" w:styleId="affffffff0">
    <w:name w:val="Шапка таблиц Знак"/>
    <w:link w:val="affffffff"/>
    <w:rsid w:val="000A73B7"/>
    <w:rPr>
      <w:b/>
      <w:sz w:val="24"/>
      <w:szCs w:val="24"/>
    </w:rPr>
  </w:style>
  <w:style w:type="paragraph" w:customStyle="1" w:styleId="affffffff1">
    <w:name w:val="Шапка документа"/>
    <w:basedOn w:val="ab"/>
    <w:link w:val="affffffff2"/>
    <w:qFormat/>
    <w:rsid w:val="000A73B7"/>
    <w:rPr>
      <w:b/>
      <w:sz w:val="26"/>
      <w:szCs w:val="26"/>
      <w:lang w:eastAsia="en-US"/>
    </w:rPr>
  </w:style>
  <w:style w:type="character" w:customStyle="1" w:styleId="affffffff2">
    <w:name w:val="Шапка документа Знак"/>
    <w:link w:val="affffffff1"/>
    <w:rsid w:val="000A73B7"/>
    <w:rPr>
      <w:b/>
      <w:sz w:val="26"/>
      <w:szCs w:val="26"/>
      <w:lang w:eastAsia="en-US"/>
    </w:rPr>
  </w:style>
  <w:style w:type="paragraph" w:styleId="affffffff3">
    <w:name w:val="Subtitle"/>
    <w:basedOn w:val="ab"/>
    <w:link w:val="affffffff4"/>
    <w:qFormat/>
    <w:locked/>
    <w:rsid w:val="000A73B7"/>
    <w:pPr>
      <w:overflowPunct w:val="0"/>
      <w:autoSpaceDE w:val="0"/>
      <w:autoSpaceDN w:val="0"/>
      <w:adjustRightInd w:val="0"/>
      <w:jc w:val="center"/>
      <w:textAlignment w:val="baseline"/>
    </w:pPr>
    <w:rPr>
      <w:sz w:val="28"/>
      <w:szCs w:val="20"/>
      <w:lang w:val="en-US" w:eastAsia="en-US"/>
    </w:rPr>
  </w:style>
  <w:style w:type="character" w:customStyle="1" w:styleId="affffffff4">
    <w:name w:val="Подзаголовок Знак"/>
    <w:basedOn w:val="ac"/>
    <w:link w:val="affffffff3"/>
    <w:rsid w:val="000A73B7"/>
    <w:rPr>
      <w:sz w:val="28"/>
      <w:szCs w:val="20"/>
      <w:lang w:val="en-US" w:eastAsia="en-US"/>
    </w:rPr>
  </w:style>
  <w:style w:type="paragraph" w:customStyle="1" w:styleId="01">
    <w:name w:val="Заголовок 01"/>
    <w:basedOn w:val="17"/>
    <w:next w:val="17"/>
    <w:autoRedefine/>
    <w:rsid w:val="000A73B7"/>
    <w:pPr>
      <w:tabs>
        <w:tab w:val="left" w:pos="851"/>
      </w:tabs>
      <w:spacing w:before="0" w:after="0"/>
      <w:ind w:firstLine="709"/>
      <w:jc w:val="both"/>
    </w:pPr>
    <w:rPr>
      <w:rFonts w:ascii="Times New Roman" w:hAnsi="Times New Roman" w:cs="Arial"/>
      <w:bCs/>
      <w:noProof/>
      <w:color w:val="000000"/>
      <w:sz w:val="28"/>
      <w:szCs w:val="32"/>
      <w:lang w:val="en-US" w:eastAsia="en-US"/>
    </w:rPr>
  </w:style>
  <w:style w:type="paragraph" w:customStyle="1" w:styleId="116">
    <w:name w:val="Заголовок 1.1"/>
    <w:basedOn w:val="5"/>
    <w:autoRedefine/>
    <w:rsid w:val="000A73B7"/>
    <w:pPr>
      <w:numPr>
        <w:numId w:val="0"/>
      </w:numPr>
    </w:pPr>
    <w:rPr>
      <w:lang w:val="ru-RU"/>
    </w:rPr>
  </w:style>
  <w:style w:type="paragraph" w:styleId="5">
    <w:name w:val="List Number 5"/>
    <w:basedOn w:val="ab"/>
    <w:locked/>
    <w:rsid w:val="000A73B7"/>
    <w:pPr>
      <w:numPr>
        <w:numId w:val="130"/>
      </w:numPr>
    </w:pPr>
    <w:rPr>
      <w:sz w:val="28"/>
      <w:lang w:val="en-GB" w:eastAsia="en-US"/>
    </w:rPr>
  </w:style>
  <w:style w:type="paragraph" w:customStyle="1" w:styleId="111">
    <w:name w:val="Заголовок 1.1.1"/>
    <w:basedOn w:val="116"/>
    <w:link w:val="1114"/>
    <w:rsid w:val="000A73B7"/>
    <w:pPr>
      <w:numPr>
        <w:ilvl w:val="2"/>
        <w:numId w:val="131"/>
      </w:numPr>
      <w:tabs>
        <w:tab w:val="clear" w:pos="1440"/>
        <w:tab w:val="num" w:pos="1080"/>
      </w:tabs>
      <w:ind w:hanging="1224"/>
    </w:pPr>
  </w:style>
  <w:style w:type="paragraph" w:customStyle="1" w:styleId="11110">
    <w:name w:val="Заголовок 1.1.1.1"/>
    <w:basedOn w:val="111"/>
    <w:rsid w:val="000A73B7"/>
    <w:rPr>
      <w:b/>
      <w:color w:val="000000"/>
    </w:rPr>
  </w:style>
  <w:style w:type="paragraph" w:customStyle="1" w:styleId="BodyTextIndent33">
    <w:name w:val="Body Text Indent 33"/>
    <w:basedOn w:val="ab"/>
    <w:rsid w:val="000A73B7"/>
    <w:pPr>
      <w:ind w:left="576"/>
      <w:jc w:val="both"/>
    </w:pPr>
    <w:rPr>
      <w:rFonts w:eastAsia="Batang"/>
      <w:sz w:val="28"/>
      <w:lang w:eastAsia="ko-KR"/>
    </w:rPr>
  </w:style>
  <w:style w:type="paragraph" w:customStyle="1" w:styleId="affffffff5">
    <w:name w:val="АриалТабл"/>
    <w:basedOn w:val="ab"/>
    <w:rsid w:val="000A73B7"/>
    <w:pPr>
      <w:jc w:val="both"/>
    </w:pPr>
    <w:rPr>
      <w:rFonts w:ascii="Arial" w:hAnsi="Arial" w:cs="Arial"/>
      <w:sz w:val="28"/>
      <w:lang w:eastAsia="ar-SA"/>
    </w:rPr>
  </w:style>
  <w:style w:type="character" w:styleId="affffffff6">
    <w:name w:val="Emphasis"/>
    <w:uiPriority w:val="20"/>
    <w:qFormat/>
    <w:locked/>
    <w:rsid w:val="000A73B7"/>
    <w:rPr>
      <w:i/>
      <w:iCs/>
    </w:rPr>
  </w:style>
  <w:style w:type="paragraph" w:customStyle="1" w:styleId="Style25">
    <w:name w:val="Style25"/>
    <w:basedOn w:val="ab"/>
    <w:rsid w:val="000A73B7"/>
    <w:pPr>
      <w:widowControl w:val="0"/>
      <w:autoSpaceDE w:val="0"/>
      <w:autoSpaceDN w:val="0"/>
      <w:adjustRightInd w:val="0"/>
    </w:pPr>
    <w:rPr>
      <w:rFonts w:ascii="Arial" w:hAnsi="Arial" w:cs="Arial"/>
      <w:sz w:val="28"/>
    </w:rPr>
  </w:style>
  <w:style w:type="character" w:customStyle="1" w:styleId="57">
    <w:name w:val="Знак Знак Знак5"/>
    <w:rsid w:val="000A73B7"/>
    <w:rPr>
      <w:lang w:val="en-US"/>
    </w:rPr>
  </w:style>
  <w:style w:type="character" w:customStyle="1" w:styleId="WW8Num3z0">
    <w:name w:val="WW8Num3z0"/>
    <w:rsid w:val="000A73B7"/>
    <w:rPr>
      <w:rFonts w:ascii="Symbol" w:hAnsi="Symbol"/>
    </w:rPr>
  </w:style>
  <w:style w:type="paragraph" w:customStyle="1" w:styleId="affffffff7">
    <w:name w:val="Заголовок перед таблицей"/>
    <w:basedOn w:val="af1"/>
    <w:link w:val="affffffff8"/>
    <w:qFormat/>
    <w:rsid w:val="000A73B7"/>
    <w:pPr>
      <w:widowControl/>
      <w:tabs>
        <w:tab w:val="left" w:pos="2112"/>
      </w:tabs>
      <w:overflowPunct w:val="0"/>
      <w:autoSpaceDE w:val="0"/>
      <w:autoSpaceDN w:val="0"/>
      <w:adjustRightInd w:val="0"/>
      <w:spacing w:before="240" w:after="240"/>
      <w:ind w:left="782" w:firstLine="709"/>
      <w:jc w:val="left"/>
      <w:textAlignment w:val="baseline"/>
    </w:pPr>
    <w:rPr>
      <w:rFonts w:ascii="Times New Roman" w:hAnsi="Times New Roman"/>
      <w:kern w:val="0"/>
      <w:sz w:val="28"/>
      <w:szCs w:val="28"/>
    </w:rPr>
  </w:style>
  <w:style w:type="character" w:customStyle="1" w:styleId="affffffff8">
    <w:name w:val="Заголовок перед таблицей Знак"/>
    <w:link w:val="affffffff7"/>
    <w:rsid w:val="000A73B7"/>
    <w:rPr>
      <w:b/>
      <w:sz w:val="28"/>
      <w:szCs w:val="28"/>
    </w:rPr>
  </w:style>
  <w:style w:type="paragraph" w:customStyle="1" w:styleId="affffffff9">
    <w:name w:val="Название документа"/>
    <w:basedOn w:val="af1"/>
    <w:link w:val="affffffffa"/>
    <w:qFormat/>
    <w:rsid w:val="000A73B7"/>
    <w:pPr>
      <w:widowControl/>
      <w:tabs>
        <w:tab w:val="left" w:pos="2112"/>
      </w:tabs>
      <w:overflowPunct w:val="0"/>
      <w:autoSpaceDE w:val="0"/>
      <w:autoSpaceDN w:val="0"/>
      <w:adjustRightInd w:val="0"/>
      <w:ind w:left="782" w:firstLine="709"/>
      <w:textAlignment w:val="baseline"/>
    </w:pPr>
    <w:rPr>
      <w:rFonts w:ascii="Times New Roman" w:hAnsi="Times New Roman"/>
      <w:kern w:val="0"/>
      <w:sz w:val="28"/>
      <w:szCs w:val="28"/>
    </w:rPr>
  </w:style>
  <w:style w:type="character" w:customStyle="1" w:styleId="affffffffa">
    <w:name w:val="Название документа Знак"/>
    <w:link w:val="affffffff9"/>
    <w:rsid w:val="000A73B7"/>
    <w:rPr>
      <w:b/>
      <w:sz w:val="28"/>
      <w:szCs w:val="28"/>
    </w:rPr>
  </w:style>
  <w:style w:type="paragraph" w:customStyle="1" w:styleId="affffffffb">
    <w:name w:val="Таблица обычный"/>
    <w:basedOn w:val="ab"/>
    <w:qFormat/>
    <w:rsid w:val="000A73B7"/>
    <w:pPr>
      <w:tabs>
        <w:tab w:val="left" w:pos="851"/>
      </w:tabs>
      <w:suppressAutoHyphens/>
    </w:pPr>
    <w:rPr>
      <w:bCs/>
      <w:sz w:val="28"/>
      <w:szCs w:val="28"/>
    </w:rPr>
  </w:style>
  <w:style w:type="paragraph" w:customStyle="1" w:styleId="a">
    <w:name w:val="Название таблицы"/>
    <w:basedOn w:val="ab"/>
    <w:link w:val="affffffffc"/>
    <w:qFormat/>
    <w:rsid w:val="000A73B7"/>
    <w:pPr>
      <w:keepNext/>
      <w:numPr>
        <w:numId w:val="132"/>
      </w:numPr>
      <w:autoSpaceDE w:val="0"/>
      <w:autoSpaceDN w:val="0"/>
      <w:adjustRightInd w:val="0"/>
      <w:spacing w:after="120"/>
      <w:jc w:val="center"/>
    </w:pPr>
    <w:rPr>
      <w:sz w:val="28"/>
      <w:szCs w:val="28"/>
    </w:rPr>
  </w:style>
  <w:style w:type="paragraph" w:customStyle="1" w:styleId="a6">
    <w:name w:val="Параметр функции"/>
    <w:basedOn w:val="23"/>
    <w:next w:val="ab"/>
    <w:qFormat/>
    <w:rsid w:val="000A73B7"/>
    <w:pPr>
      <w:keepNext w:val="0"/>
      <w:numPr>
        <w:ilvl w:val="2"/>
      </w:numPr>
      <w:tabs>
        <w:tab w:val="clear" w:pos="624"/>
        <w:tab w:val="num" w:pos="0"/>
        <w:tab w:val="num" w:pos="360"/>
        <w:tab w:val="left" w:pos="908"/>
      </w:tabs>
      <w:ind w:left="792" w:hanging="432"/>
    </w:pPr>
    <w:rPr>
      <w:b w:val="0"/>
    </w:rPr>
  </w:style>
  <w:style w:type="character" w:customStyle="1" w:styleId="affffffffc">
    <w:name w:val="Название таблицы Знак"/>
    <w:basedOn w:val="ac"/>
    <w:link w:val="a"/>
    <w:rsid w:val="000A73B7"/>
    <w:rPr>
      <w:sz w:val="28"/>
      <w:szCs w:val="28"/>
    </w:rPr>
  </w:style>
  <w:style w:type="paragraph" w:customStyle="1" w:styleId="Normale2">
    <w:name w:val="Normale2"/>
    <w:basedOn w:val="ab"/>
    <w:uiPriority w:val="99"/>
    <w:rsid w:val="000A73B7"/>
    <w:pPr>
      <w:overflowPunct w:val="0"/>
      <w:autoSpaceDE w:val="0"/>
      <w:autoSpaceDN w:val="0"/>
      <w:adjustRightInd w:val="0"/>
      <w:spacing w:line="360" w:lineRule="auto"/>
      <w:jc w:val="both"/>
      <w:textAlignment w:val="baseline"/>
    </w:pPr>
    <w:rPr>
      <w:rFonts w:ascii="Arial" w:hAnsi="Arial"/>
      <w:szCs w:val="20"/>
      <w:lang w:val="en-US" w:eastAsia="it-IT"/>
    </w:rPr>
  </w:style>
  <w:style w:type="paragraph" w:customStyle="1" w:styleId="CORPOTESTO">
    <w:name w:val="CORPOTESTO"/>
    <w:basedOn w:val="ab"/>
    <w:rsid w:val="000A73B7"/>
    <w:pPr>
      <w:overflowPunct w:val="0"/>
      <w:autoSpaceDE w:val="0"/>
      <w:autoSpaceDN w:val="0"/>
      <w:adjustRightInd w:val="0"/>
      <w:jc w:val="both"/>
      <w:textAlignment w:val="baseline"/>
    </w:pPr>
    <w:rPr>
      <w:rFonts w:ascii="Arial" w:hAnsi="Arial"/>
      <w:szCs w:val="20"/>
      <w:lang w:val="it-IT" w:eastAsia="it-IT"/>
    </w:rPr>
  </w:style>
  <w:style w:type="paragraph" w:customStyle="1" w:styleId="Normale1">
    <w:name w:val="Normale 1"/>
    <w:basedOn w:val="ab"/>
    <w:rsid w:val="000A73B7"/>
    <w:pPr>
      <w:overflowPunct w:val="0"/>
      <w:autoSpaceDE w:val="0"/>
      <w:autoSpaceDN w:val="0"/>
      <w:adjustRightInd w:val="0"/>
      <w:spacing w:line="360" w:lineRule="auto"/>
      <w:textAlignment w:val="baseline"/>
    </w:pPr>
    <w:rPr>
      <w:rFonts w:ascii="Arial" w:eastAsia="Arial Unicode MS" w:hAnsi="Arial"/>
      <w:sz w:val="20"/>
      <w:szCs w:val="20"/>
      <w:lang w:val="en-US" w:eastAsia="it-IT"/>
    </w:rPr>
  </w:style>
  <w:style w:type="character" w:customStyle="1" w:styleId="1f9">
    <w:name w:val="Стиль1 Знак"/>
    <w:basedOn w:val="ac"/>
    <w:rsid w:val="000A73B7"/>
    <w:rPr>
      <w:rFonts w:ascii="Times New Roman" w:eastAsia="Times New Roman" w:hAnsi="Times New Roman" w:cs="Times New Roman"/>
      <w:sz w:val="28"/>
      <w:szCs w:val="24"/>
    </w:rPr>
  </w:style>
  <w:style w:type="paragraph" w:customStyle="1" w:styleId="1fa">
    <w:name w:val="1"/>
    <w:basedOn w:val="ab"/>
    <w:rsid w:val="000A73B7"/>
    <w:pPr>
      <w:spacing w:after="160"/>
    </w:pPr>
    <w:rPr>
      <w:rFonts w:ascii="Arial" w:hAnsi="Arial"/>
      <w:b/>
      <w:color w:val="FFFFFF"/>
      <w:sz w:val="32"/>
      <w:szCs w:val="20"/>
      <w:lang w:val="en-US" w:eastAsia="en-US"/>
    </w:rPr>
  </w:style>
  <w:style w:type="character" w:customStyle="1" w:styleId="2fa">
    <w:name w:val="Стиль2 Знак"/>
    <w:basedOn w:val="18"/>
    <w:rsid w:val="000A73B7"/>
    <w:rPr>
      <w:rFonts w:ascii="Times New Roman" w:eastAsia="Times New Roman" w:hAnsi="Times New Roman" w:cs="Times New Roman"/>
      <w:b w:val="0"/>
      <w:bCs w:val="0"/>
      <w:kern w:val="32"/>
      <w:sz w:val="24"/>
      <w:szCs w:val="20"/>
      <w:lang w:eastAsia="ru-RU"/>
    </w:rPr>
  </w:style>
  <w:style w:type="paragraph" w:customStyle="1" w:styleId="2TimesNewRoman3">
    <w:name w:val="Стиль Заголовок 2 + Times New Roman не курсив Перед:  3 пт"/>
    <w:basedOn w:val="25"/>
    <w:rsid w:val="000A73B7"/>
    <w:pPr>
      <w:widowControl/>
      <w:tabs>
        <w:tab w:val="num" w:pos="568"/>
      </w:tabs>
      <w:overflowPunct w:val="0"/>
      <w:autoSpaceDE w:val="0"/>
      <w:autoSpaceDN w:val="0"/>
      <w:adjustRightInd w:val="0"/>
      <w:spacing w:before="60" w:after="60" w:line="276" w:lineRule="auto"/>
      <w:ind w:left="568"/>
      <w:jc w:val="left"/>
      <w:textAlignment w:val="baseline"/>
    </w:pPr>
    <w:rPr>
      <w:rFonts w:ascii="Times New Roman" w:hAnsi="Times New Roman"/>
      <w:bCs/>
      <w:i w:val="0"/>
      <w:lang w:val="it-IT" w:eastAsia="it-IT"/>
    </w:rPr>
  </w:style>
  <w:style w:type="paragraph" w:customStyle="1" w:styleId="affffffffd">
    <w:name w:val="Рисунок"/>
    <w:basedOn w:val="ab"/>
    <w:link w:val="affffffffe"/>
    <w:qFormat/>
    <w:rsid w:val="000A73B7"/>
    <w:pPr>
      <w:overflowPunct w:val="0"/>
      <w:autoSpaceDE w:val="0"/>
      <w:autoSpaceDN w:val="0"/>
      <w:adjustRightInd w:val="0"/>
      <w:jc w:val="center"/>
      <w:textAlignment w:val="baseline"/>
    </w:pPr>
    <w:rPr>
      <w:noProof/>
      <w:sz w:val="28"/>
      <w:szCs w:val="20"/>
    </w:rPr>
  </w:style>
  <w:style w:type="character" w:customStyle="1" w:styleId="affffffffe">
    <w:name w:val="Рисунок Знак"/>
    <w:basedOn w:val="ac"/>
    <w:link w:val="affffffffd"/>
    <w:rsid w:val="000A73B7"/>
    <w:rPr>
      <w:noProof/>
      <w:sz w:val="28"/>
      <w:szCs w:val="20"/>
    </w:rPr>
  </w:style>
  <w:style w:type="character" w:customStyle="1" w:styleId="Default0">
    <w:name w:val="Default Знак"/>
    <w:basedOn w:val="ac"/>
    <w:link w:val="Default"/>
    <w:rsid w:val="000A73B7"/>
    <w:rPr>
      <w:color w:val="000000"/>
      <w:sz w:val="24"/>
      <w:szCs w:val="24"/>
    </w:rPr>
  </w:style>
  <w:style w:type="character" w:customStyle="1" w:styleId="afff7">
    <w:name w:val="Таблица Знак"/>
    <w:basedOn w:val="Default0"/>
    <w:link w:val="afff6"/>
    <w:rsid w:val="000A73B7"/>
    <w:rPr>
      <w:rFonts w:ascii="Arial" w:hAnsi="Arial"/>
      <w:color w:val="000000"/>
      <w:sz w:val="24"/>
      <w:szCs w:val="20"/>
      <w:lang w:eastAsia="en-US"/>
    </w:rPr>
  </w:style>
  <w:style w:type="paragraph" w:customStyle="1" w:styleId="afffffffff">
    <w:name w:val="Таблица слева"/>
    <w:basedOn w:val="afff6"/>
    <w:link w:val="afffffffff0"/>
    <w:qFormat/>
    <w:rsid w:val="000A73B7"/>
    <w:pPr>
      <w:autoSpaceDE w:val="0"/>
      <w:autoSpaceDN w:val="0"/>
      <w:adjustRightInd w:val="0"/>
      <w:spacing w:before="0" w:line="240" w:lineRule="auto"/>
      <w:jc w:val="left"/>
    </w:pPr>
    <w:rPr>
      <w:color w:val="000000"/>
      <w:sz w:val="28"/>
      <w:szCs w:val="28"/>
    </w:rPr>
  </w:style>
  <w:style w:type="character" w:customStyle="1" w:styleId="afffffffff0">
    <w:name w:val="Таблица слева Знак"/>
    <w:basedOn w:val="afff7"/>
    <w:link w:val="afffffffff"/>
    <w:rsid w:val="000A73B7"/>
    <w:rPr>
      <w:rFonts w:ascii="Arial" w:hAnsi="Arial"/>
      <w:color w:val="000000"/>
      <w:sz w:val="28"/>
      <w:szCs w:val="28"/>
      <w:lang w:eastAsia="en-US"/>
    </w:rPr>
  </w:style>
  <w:style w:type="paragraph" w:customStyle="1" w:styleId="afffffffff1">
    <w:name w:val="Обычный_жирный"/>
    <w:basedOn w:val="ab"/>
    <w:qFormat/>
    <w:rsid w:val="000A73B7"/>
    <w:pPr>
      <w:spacing w:line="360" w:lineRule="auto"/>
      <w:ind w:firstLine="567"/>
      <w:jc w:val="both"/>
    </w:pPr>
    <w:rPr>
      <w:b/>
      <w:sz w:val="28"/>
    </w:rPr>
  </w:style>
  <w:style w:type="paragraph" w:customStyle="1" w:styleId="164848">
    <w:name w:val="Стиль Абзац списка + 16 пт полужирный Перед:  48 пт После:  48 пт"/>
    <w:basedOn w:val="affa"/>
    <w:next w:val="ab"/>
    <w:rsid w:val="000A73B7"/>
    <w:pPr>
      <w:spacing w:before="960" w:after="960"/>
      <w:ind w:left="708"/>
      <w:contextualSpacing w:val="0"/>
    </w:pPr>
    <w:rPr>
      <w:b/>
      <w:bCs/>
      <w:sz w:val="32"/>
      <w:szCs w:val="20"/>
      <w:lang w:val="en-GB" w:eastAsia="en-US"/>
    </w:rPr>
  </w:style>
  <w:style w:type="paragraph" w:customStyle="1" w:styleId="142">
    <w:name w:val="Стиль Название объекта + 14 пт не полужирный"/>
    <w:basedOn w:val="afff9"/>
    <w:next w:val="ab"/>
    <w:rsid w:val="000A73B7"/>
    <w:pPr>
      <w:keepNext/>
      <w:overflowPunct w:val="0"/>
      <w:autoSpaceDE w:val="0"/>
      <w:autoSpaceDN w:val="0"/>
      <w:adjustRightInd w:val="0"/>
      <w:jc w:val="center"/>
      <w:textAlignment w:val="baseline"/>
    </w:pPr>
    <w:rPr>
      <w:b w:val="0"/>
      <w:bCs w:val="0"/>
      <w:sz w:val="28"/>
      <w:lang w:val="it-IT" w:eastAsia="it-IT"/>
    </w:rPr>
  </w:style>
  <w:style w:type="character" w:customStyle="1" w:styleId="qfztst">
    <w:name w:val="qfztst"/>
    <w:basedOn w:val="ac"/>
    <w:rsid w:val="000A73B7"/>
  </w:style>
  <w:style w:type="character" w:customStyle="1" w:styleId="1114">
    <w:name w:val="Заголовок 1.1.1 Знак"/>
    <w:link w:val="111"/>
    <w:rsid w:val="000A73B7"/>
    <w:rPr>
      <w:sz w:val="28"/>
      <w:szCs w:val="24"/>
      <w:lang w:eastAsia="en-US"/>
    </w:rPr>
  </w:style>
  <w:style w:type="paragraph" w:customStyle="1" w:styleId="afffffffff2">
    <w:name w:val="таблица центр"/>
    <w:basedOn w:val="ab"/>
    <w:rsid w:val="000A73B7"/>
    <w:pPr>
      <w:jc w:val="center"/>
    </w:pPr>
    <w:rPr>
      <w:rFonts w:ascii="Arial" w:hAnsi="Arial" w:cs="Arial"/>
      <w:sz w:val="22"/>
      <w:szCs w:val="22"/>
    </w:rPr>
  </w:style>
  <w:style w:type="paragraph" w:customStyle="1" w:styleId="FR2">
    <w:name w:val="FR2"/>
    <w:rsid w:val="000A73B7"/>
    <w:pPr>
      <w:widowControl w:val="0"/>
      <w:spacing w:line="360" w:lineRule="auto"/>
      <w:ind w:left="40" w:firstLine="820"/>
      <w:jc w:val="both"/>
    </w:pPr>
    <w:rPr>
      <w:snapToGrid w:val="0"/>
      <w:sz w:val="24"/>
      <w:szCs w:val="20"/>
    </w:rPr>
  </w:style>
  <w:style w:type="paragraph" w:customStyle="1" w:styleId="-1">
    <w:name w:val="основной-А"/>
    <w:autoRedefine/>
    <w:rsid w:val="000A73B7"/>
    <w:pPr>
      <w:ind w:firstLine="540"/>
      <w:jc w:val="both"/>
    </w:pPr>
    <w:rPr>
      <w:color w:val="000000"/>
      <w:sz w:val="28"/>
      <w:szCs w:val="28"/>
    </w:rPr>
  </w:style>
  <w:style w:type="character" w:customStyle="1" w:styleId="FontStyle38">
    <w:name w:val="Font Style38"/>
    <w:rsid w:val="000A73B7"/>
    <w:rPr>
      <w:rFonts w:ascii="Times New Roman" w:hAnsi="Times New Roman" w:cs="Times New Roman"/>
      <w:sz w:val="22"/>
      <w:szCs w:val="22"/>
    </w:rPr>
  </w:style>
  <w:style w:type="character" w:customStyle="1" w:styleId="FontStyle42">
    <w:name w:val="Font Style42"/>
    <w:rsid w:val="000A73B7"/>
    <w:rPr>
      <w:rFonts w:ascii="Times New Roman" w:hAnsi="Times New Roman" w:cs="Times New Roman"/>
      <w:sz w:val="26"/>
      <w:szCs w:val="26"/>
    </w:rPr>
  </w:style>
  <w:style w:type="character" w:customStyle="1" w:styleId="FontStyle44">
    <w:name w:val="Font Style44"/>
    <w:rsid w:val="000A73B7"/>
    <w:rPr>
      <w:rFonts w:ascii="Times New Roman" w:hAnsi="Times New Roman" w:cs="Times New Roman"/>
      <w:sz w:val="12"/>
      <w:szCs w:val="12"/>
    </w:rPr>
  </w:style>
  <w:style w:type="paragraph" w:customStyle="1" w:styleId="Style28">
    <w:name w:val="Style28"/>
    <w:basedOn w:val="ab"/>
    <w:uiPriority w:val="99"/>
    <w:rsid w:val="000A73B7"/>
    <w:pPr>
      <w:widowControl w:val="0"/>
      <w:autoSpaceDE w:val="0"/>
      <w:autoSpaceDN w:val="0"/>
      <w:adjustRightInd w:val="0"/>
    </w:pPr>
    <w:rPr>
      <w:rFonts w:ascii="Arial" w:hAnsi="Arial" w:cs="Arial"/>
    </w:rPr>
  </w:style>
  <w:style w:type="character" w:customStyle="1" w:styleId="FontStyle23">
    <w:name w:val="Font Style23"/>
    <w:uiPriority w:val="99"/>
    <w:rsid w:val="000A73B7"/>
    <w:rPr>
      <w:rFonts w:ascii="Arial" w:hAnsi="Arial" w:cs="Arial" w:hint="default"/>
      <w:sz w:val="18"/>
      <w:szCs w:val="18"/>
    </w:rPr>
  </w:style>
  <w:style w:type="paragraph" w:customStyle="1" w:styleId="Style147">
    <w:name w:val="Style147"/>
    <w:basedOn w:val="ab"/>
    <w:uiPriority w:val="99"/>
    <w:rsid w:val="000A73B7"/>
    <w:pPr>
      <w:widowControl w:val="0"/>
      <w:autoSpaceDE w:val="0"/>
      <w:autoSpaceDN w:val="0"/>
      <w:adjustRightInd w:val="0"/>
      <w:spacing w:line="417" w:lineRule="exact"/>
      <w:ind w:firstLine="605"/>
    </w:pPr>
  </w:style>
  <w:style w:type="character" w:customStyle="1" w:styleId="FontStyle278">
    <w:name w:val="Font Style278"/>
    <w:uiPriority w:val="99"/>
    <w:rsid w:val="000A73B7"/>
    <w:rPr>
      <w:rFonts w:ascii="Times New Roman" w:hAnsi="Times New Roman" w:cs="Times New Roman" w:hint="default"/>
      <w:sz w:val="20"/>
      <w:szCs w:val="20"/>
    </w:rPr>
  </w:style>
  <w:style w:type="character" w:customStyle="1" w:styleId="FontStyle74">
    <w:name w:val="Font Style74"/>
    <w:uiPriority w:val="99"/>
    <w:rsid w:val="000A73B7"/>
    <w:rPr>
      <w:rFonts w:ascii="Times New Roman" w:hAnsi="Times New Roman" w:cs="Times New Roman"/>
      <w:spacing w:val="10"/>
      <w:sz w:val="30"/>
      <w:szCs w:val="30"/>
    </w:rPr>
  </w:style>
  <w:style w:type="character" w:customStyle="1" w:styleId="FontStyle82">
    <w:name w:val="Font Style82"/>
    <w:uiPriority w:val="99"/>
    <w:rsid w:val="000A73B7"/>
    <w:rPr>
      <w:rFonts w:ascii="Times New Roman" w:hAnsi="Times New Roman" w:cs="Times New Roman"/>
      <w:b/>
      <w:bCs/>
      <w:sz w:val="18"/>
      <w:szCs w:val="18"/>
    </w:rPr>
  </w:style>
  <w:style w:type="paragraph" w:customStyle="1" w:styleId="Style54">
    <w:name w:val="Style54"/>
    <w:basedOn w:val="ab"/>
    <w:uiPriority w:val="99"/>
    <w:rsid w:val="000A73B7"/>
    <w:pPr>
      <w:widowControl w:val="0"/>
      <w:autoSpaceDE w:val="0"/>
      <w:autoSpaceDN w:val="0"/>
      <w:adjustRightInd w:val="0"/>
      <w:spacing w:line="224" w:lineRule="exact"/>
      <w:ind w:firstLine="466"/>
      <w:jc w:val="both"/>
    </w:pPr>
    <w:rPr>
      <w:rFonts w:ascii="Arial" w:hAnsi="Arial" w:cs="Arial"/>
    </w:rPr>
  </w:style>
  <w:style w:type="character" w:customStyle="1" w:styleId="FontStyle73">
    <w:name w:val="Font Style73"/>
    <w:uiPriority w:val="99"/>
    <w:rsid w:val="000A73B7"/>
    <w:rPr>
      <w:rFonts w:ascii="Times New Roman" w:hAnsi="Times New Roman" w:cs="Times New Roman"/>
      <w:spacing w:val="10"/>
      <w:sz w:val="22"/>
      <w:szCs w:val="22"/>
    </w:rPr>
  </w:style>
  <w:style w:type="character" w:customStyle="1" w:styleId="FontStyle87">
    <w:name w:val="Font Style87"/>
    <w:uiPriority w:val="99"/>
    <w:rsid w:val="000A73B7"/>
    <w:rPr>
      <w:rFonts w:ascii="Times New Roman" w:hAnsi="Times New Roman" w:cs="Times New Roman"/>
      <w:b/>
      <w:bCs/>
      <w:sz w:val="22"/>
      <w:szCs w:val="22"/>
    </w:rPr>
  </w:style>
  <w:style w:type="paragraph" w:customStyle="1" w:styleId="Style42">
    <w:name w:val="Style42"/>
    <w:basedOn w:val="ab"/>
    <w:uiPriority w:val="99"/>
    <w:rsid w:val="000A73B7"/>
    <w:pPr>
      <w:widowControl w:val="0"/>
      <w:autoSpaceDE w:val="0"/>
      <w:autoSpaceDN w:val="0"/>
      <w:adjustRightInd w:val="0"/>
      <w:spacing w:line="414" w:lineRule="exact"/>
      <w:ind w:firstLine="698"/>
      <w:jc w:val="both"/>
    </w:pPr>
  </w:style>
  <w:style w:type="paragraph" w:customStyle="1" w:styleId="Style134">
    <w:name w:val="Style134"/>
    <w:basedOn w:val="ab"/>
    <w:uiPriority w:val="99"/>
    <w:rsid w:val="000A73B7"/>
    <w:pPr>
      <w:widowControl w:val="0"/>
      <w:autoSpaceDE w:val="0"/>
      <w:autoSpaceDN w:val="0"/>
      <w:adjustRightInd w:val="0"/>
      <w:spacing w:line="414" w:lineRule="exact"/>
      <w:ind w:firstLine="724"/>
      <w:jc w:val="both"/>
    </w:pPr>
  </w:style>
  <w:style w:type="paragraph" w:customStyle="1" w:styleId="FORMATTEXT0">
    <w:name w:val=".FORMATTEXT"/>
    <w:uiPriority w:val="99"/>
    <w:rsid w:val="000A73B7"/>
    <w:pPr>
      <w:widowControl w:val="0"/>
      <w:autoSpaceDE w:val="0"/>
      <w:autoSpaceDN w:val="0"/>
      <w:adjustRightInd w:val="0"/>
    </w:pPr>
    <w:rPr>
      <w:sz w:val="24"/>
      <w:szCs w:val="24"/>
    </w:rPr>
  </w:style>
  <w:style w:type="character" w:customStyle="1" w:styleId="FontStyle67">
    <w:name w:val="Font Style67"/>
    <w:uiPriority w:val="99"/>
    <w:rsid w:val="000A73B7"/>
    <w:rPr>
      <w:rFonts w:ascii="Times New Roman" w:hAnsi="Times New Roman" w:cs="Times New Roman"/>
      <w:spacing w:val="20"/>
      <w:sz w:val="26"/>
      <w:szCs w:val="26"/>
    </w:rPr>
  </w:style>
  <w:style w:type="character" w:customStyle="1" w:styleId="FontStyle71">
    <w:name w:val="Font Style71"/>
    <w:uiPriority w:val="99"/>
    <w:rsid w:val="000A73B7"/>
    <w:rPr>
      <w:rFonts w:ascii="Times New Roman" w:hAnsi="Times New Roman" w:cs="Times New Roman"/>
      <w:b/>
      <w:bCs/>
      <w:spacing w:val="10"/>
      <w:sz w:val="26"/>
      <w:szCs w:val="26"/>
    </w:rPr>
  </w:style>
  <w:style w:type="paragraph" w:customStyle="1" w:styleId="Style36">
    <w:name w:val="Style36"/>
    <w:basedOn w:val="ab"/>
    <w:uiPriority w:val="99"/>
    <w:rsid w:val="000A73B7"/>
    <w:pPr>
      <w:widowControl w:val="0"/>
      <w:autoSpaceDE w:val="0"/>
      <w:autoSpaceDN w:val="0"/>
      <w:adjustRightInd w:val="0"/>
      <w:spacing w:line="289" w:lineRule="exact"/>
      <w:ind w:firstLine="427"/>
      <w:jc w:val="both"/>
    </w:pPr>
    <w:rPr>
      <w:rFonts w:ascii="Arial" w:hAnsi="Arial" w:cs="Arial"/>
    </w:rPr>
  </w:style>
  <w:style w:type="paragraph" w:customStyle="1" w:styleId="Style47">
    <w:name w:val="Style47"/>
    <w:basedOn w:val="ab"/>
    <w:uiPriority w:val="99"/>
    <w:rsid w:val="000A73B7"/>
    <w:pPr>
      <w:widowControl w:val="0"/>
      <w:autoSpaceDE w:val="0"/>
      <w:autoSpaceDN w:val="0"/>
      <w:adjustRightInd w:val="0"/>
      <w:spacing w:line="281" w:lineRule="exact"/>
    </w:pPr>
    <w:rPr>
      <w:rFonts w:ascii="Arial" w:hAnsi="Arial" w:cs="Arial"/>
    </w:rPr>
  </w:style>
  <w:style w:type="paragraph" w:customStyle="1" w:styleId="313">
    <w:name w:val="Основной текст с отступом 31"/>
    <w:basedOn w:val="ab"/>
    <w:rsid w:val="000A73B7"/>
    <w:pPr>
      <w:suppressAutoHyphens/>
      <w:spacing w:after="120"/>
      <w:ind w:left="283"/>
    </w:pPr>
    <w:rPr>
      <w:sz w:val="16"/>
      <w:szCs w:val="16"/>
      <w:lang w:eastAsia="ar-SA"/>
    </w:rPr>
  </w:style>
  <w:style w:type="paragraph" w:customStyle="1" w:styleId="314">
    <w:name w:val="Основной текст 31"/>
    <w:basedOn w:val="ab"/>
    <w:rsid w:val="000A73B7"/>
    <w:pPr>
      <w:suppressAutoHyphens/>
    </w:pPr>
    <w:rPr>
      <w:rFonts w:ascii="Arial" w:eastAsia="Batang" w:hAnsi="Arial"/>
      <w:sz w:val="22"/>
      <w:szCs w:val="16"/>
      <w:lang w:eastAsia="ar-SA"/>
    </w:rPr>
  </w:style>
  <w:style w:type="paragraph" w:customStyle="1" w:styleId="Iauiue0">
    <w:name w:val="Iau.iue"/>
    <w:basedOn w:val="ab"/>
    <w:next w:val="ab"/>
    <w:rsid w:val="000A73B7"/>
    <w:pPr>
      <w:autoSpaceDE w:val="0"/>
      <w:autoSpaceDN w:val="0"/>
      <w:adjustRightInd w:val="0"/>
    </w:pPr>
  </w:style>
  <w:style w:type="paragraph" w:customStyle="1" w:styleId="Oaeno">
    <w:name w:val="Oaeno"/>
    <w:basedOn w:val="ab"/>
    <w:next w:val="ab"/>
    <w:rsid w:val="000A73B7"/>
    <w:pPr>
      <w:autoSpaceDE w:val="0"/>
      <w:autoSpaceDN w:val="0"/>
      <w:adjustRightInd w:val="0"/>
    </w:pPr>
  </w:style>
  <w:style w:type="paragraph" w:customStyle="1" w:styleId="BodyText28">
    <w:name w:val="Body Text 28"/>
    <w:basedOn w:val="ab"/>
    <w:rsid w:val="000A73B7"/>
    <w:pPr>
      <w:ind w:firstLine="709"/>
      <w:jc w:val="both"/>
    </w:pPr>
    <w:rPr>
      <w:rFonts w:ascii="Arial" w:hAnsi="Arial"/>
    </w:rPr>
  </w:style>
  <w:style w:type="paragraph" w:customStyle="1" w:styleId="afffffffff3">
    <w:name w:val="!Заголовок"/>
    <w:basedOn w:val="ab"/>
    <w:qFormat/>
    <w:rsid w:val="000A73B7"/>
    <w:rPr>
      <w:b/>
    </w:rPr>
  </w:style>
  <w:style w:type="paragraph" w:customStyle="1" w:styleId="sp">
    <w:name w:val="sp"/>
    <w:basedOn w:val="ab"/>
    <w:rsid w:val="000A73B7"/>
    <w:pPr>
      <w:spacing w:before="100" w:beforeAutospacing="1" w:after="100" w:afterAutospacing="1"/>
    </w:pPr>
  </w:style>
  <w:style w:type="character" w:customStyle="1" w:styleId="afffffffff4">
    <w:name w:val="Символ сноски"/>
    <w:rsid w:val="000A73B7"/>
    <w:rPr>
      <w:vertAlign w:val="superscript"/>
    </w:rPr>
  </w:style>
  <w:style w:type="paragraph" w:customStyle="1" w:styleId="Heading">
    <w:name w:val="Heading"/>
    <w:rsid w:val="000A73B7"/>
    <w:pPr>
      <w:autoSpaceDE w:val="0"/>
      <w:autoSpaceDN w:val="0"/>
      <w:adjustRightInd w:val="0"/>
    </w:pPr>
    <w:rPr>
      <w:rFonts w:ascii="Arial" w:hAnsi="Arial" w:cs="Arial"/>
      <w:b/>
      <w:bCs/>
    </w:rPr>
  </w:style>
  <w:style w:type="paragraph" w:customStyle="1" w:styleId="tehnormaNonformat">
    <w:name w:val="tehnormaNonformat"/>
    <w:uiPriority w:val="99"/>
    <w:rsid w:val="000A73B7"/>
    <w:pPr>
      <w:widowControl w:val="0"/>
      <w:autoSpaceDE w:val="0"/>
      <w:autoSpaceDN w:val="0"/>
      <w:adjustRightInd w:val="0"/>
    </w:pPr>
    <w:rPr>
      <w:rFonts w:ascii="Courier New" w:hAnsi="Courier New" w:cs="Courier New"/>
      <w:sz w:val="20"/>
      <w:szCs w:val="20"/>
    </w:rPr>
  </w:style>
  <w:style w:type="character" w:customStyle="1" w:styleId="FontStyle64">
    <w:name w:val="Font Style64"/>
    <w:rsid w:val="000A73B7"/>
    <w:rPr>
      <w:rFonts w:ascii="Times New Roman" w:hAnsi="Times New Roman" w:cs="Times New Roman"/>
      <w:sz w:val="28"/>
      <w:szCs w:val="28"/>
    </w:rPr>
  </w:style>
  <w:style w:type="paragraph" w:customStyle="1" w:styleId="2fb">
    <w:name w:val="Обычный2"/>
    <w:rsid w:val="000A73B7"/>
    <w:pPr>
      <w:widowControl w:val="0"/>
    </w:pPr>
    <w:rPr>
      <w:snapToGrid w:val="0"/>
      <w:color w:val="000000"/>
      <w:sz w:val="20"/>
      <w:szCs w:val="20"/>
      <w:lang w:val="en-US"/>
    </w:rPr>
  </w:style>
  <w:style w:type="paragraph" w:customStyle="1" w:styleId="textn">
    <w:name w:val="textn"/>
    <w:basedOn w:val="ab"/>
    <w:rsid w:val="000A73B7"/>
    <w:pPr>
      <w:spacing w:before="100" w:beforeAutospacing="1" w:after="100" w:afterAutospacing="1"/>
    </w:pPr>
  </w:style>
  <w:style w:type="character" w:customStyle="1" w:styleId="match">
    <w:name w:val="match"/>
    <w:basedOn w:val="ac"/>
    <w:rsid w:val="000A73B7"/>
  </w:style>
  <w:style w:type="paragraph" w:customStyle="1" w:styleId="1">
    <w:name w:val="Заголовок1"/>
    <w:basedOn w:val="affffffff7"/>
    <w:autoRedefine/>
    <w:rsid w:val="000A73B7"/>
    <w:pPr>
      <w:numPr>
        <w:numId w:val="134"/>
      </w:numPr>
      <w:tabs>
        <w:tab w:val="num" w:pos="142"/>
      </w:tabs>
      <w:ind w:left="1944" w:firstLine="0"/>
    </w:pPr>
    <w:rPr>
      <w:noProof/>
      <w:color w:val="000000"/>
      <w:lang w:val="en-US"/>
    </w:rPr>
  </w:style>
  <w:style w:type="character" w:customStyle="1" w:styleId="FontStyle16">
    <w:name w:val="Font Style16"/>
    <w:rsid w:val="000A73B7"/>
    <w:rPr>
      <w:rFonts w:ascii="Times New Roman" w:hAnsi="Times New Roman" w:cs="Times New Roman"/>
      <w:sz w:val="26"/>
      <w:szCs w:val="26"/>
    </w:rPr>
  </w:style>
  <w:style w:type="paragraph" w:customStyle="1" w:styleId="Style33">
    <w:name w:val="Style33"/>
    <w:basedOn w:val="ab"/>
    <w:uiPriority w:val="99"/>
    <w:rsid w:val="000A73B7"/>
    <w:pPr>
      <w:widowControl w:val="0"/>
      <w:autoSpaceDE w:val="0"/>
      <w:autoSpaceDN w:val="0"/>
      <w:adjustRightInd w:val="0"/>
      <w:spacing w:line="374" w:lineRule="exact"/>
    </w:pPr>
  </w:style>
  <w:style w:type="paragraph" w:customStyle="1" w:styleId="Style83">
    <w:name w:val="Style83"/>
    <w:basedOn w:val="ab"/>
    <w:uiPriority w:val="99"/>
    <w:rsid w:val="000A73B7"/>
    <w:pPr>
      <w:widowControl w:val="0"/>
      <w:autoSpaceDE w:val="0"/>
      <w:autoSpaceDN w:val="0"/>
      <w:adjustRightInd w:val="0"/>
      <w:spacing w:line="322" w:lineRule="exact"/>
      <w:ind w:firstLine="394"/>
    </w:pPr>
  </w:style>
  <w:style w:type="character" w:customStyle="1" w:styleId="FontStyle115">
    <w:name w:val="Font Style115"/>
    <w:uiPriority w:val="99"/>
    <w:rsid w:val="000A73B7"/>
    <w:rPr>
      <w:rFonts w:ascii="Times New Roman" w:hAnsi="Times New Roman" w:cs="Times New Roman"/>
      <w:sz w:val="26"/>
      <w:szCs w:val="26"/>
    </w:rPr>
  </w:style>
  <w:style w:type="character" w:customStyle="1" w:styleId="FontStyle117">
    <w:name w:val="Font Style117"/>
    <w:uiPriority w:val="99"/>
    <w:rsid w:val="000A73B7"/>
    <w:rPr>
      <w:rFonts w:ascii="Times New Roman" w:hAnsi="Times New Roman" w:cs="Times New Roman"/>
      <w:sz w:val="26"/>
      <w:szCs w:val="26"/>
    </w:rPr>
  </w:style>
  <w:style w:type="paragraph" w:customStyle="1" w:styleId="Style38">
    <w:name w:val="Style38"/>
    <w:basedOn w:val="ab"/>
    <w:uiPriority w:val="99"/>
    <w:rsid w:val="000A73B7"/>
    <w:pPr>
      <w:widowControl w:val="0"/>
      <w:autoSpaceDE w:val="0"/>
      <w:autoSpaceDN w:val="0"/>
      <w:adjustRightInd w:val="0"/>
    </w:pPr>
  </w:style>
  <w:style w:type="paragraph" w:customStyle="1" w:styleId="Style49">
    <w:name w:val="Style49"/>
    <w:basedOn w:val="ab"/>
    <w:uiPriority w:val="99"/>
    <w:rsid w:val="000A73B7"/>
    <w:pPr>
      <w:widowControl w:val="0"/>
      <w:autoSpaceDE w:val="0"/>
      <w:autoSpaceDN w:val="0"/>
      <w:adjustRightInd w:val="0"/>
      <w:spacing w:line="370" w:lineRule="exact"/>
      <w:ind w:hanging="346"/>
    </w:pPr>
  </w:style>
  <w:style w:type="paragraph" w:customStyle="1" w:styleId="Style50">
    <w:name w:val="Style50"/>
    <w:basedOn w:val="ab"/>
    <w:uiPriority w:val="99"/>
    <w:rsid w:val="000A73B7"/>
    <w:pPr>
      <w:widowControl w:val="0"/>
      <w:autoSpaceDE w:val="0"/>
      <w:autoSpaceDN w:val="0"/>
      <w:adjustRightInd w:val="0"/>
    </w:pPr>
  </w:style>
  <w:style w:type="character" w:customStyle="1" w:styleId="FontStyle98">
    <w:name w:val="Font Style98"/>
    <w:uiPriority w:val="99"/>
    <w:rsid w:val="000A73B7"/>
    <w:rPr>
      <w:rFonts w:ascii="Times New Roman" w:hAnsi="Times New Roman" w:cs="Times New Roman"/>
      <w:i/>
      <w:iCs/>
      <w:spacing w:val="20"/>
      <w:sz w:val="20"/>
      <w:szCs w:val="20"/>
    </w:rPr>
  </w:style>
  <w:style w:type="character" w:customStyle="1" w:styleId="FontStyle116">
    <w:name w:val="Font Style116"/>
    <w:uiPriority w:val="99"/>
    <w:rsid w:val="000A73B7"/>
    <w:rPr>
      <w:rFonts w:ascii="Times New Roman" w:hAnsi="Times New Roman" w:cs="Times New Roman"/>
      <w:sz w:val="18"/>
      <w:szCs w:val="18"/>
    </w:rPr>
  </w:style>
  <w:style w:type="paragraph" w:customStyle="1" w:styleId="1TimesNewRoman">
    <w:name w:val="Стиль Заголовок 1 + Times New Roman"/>
    <w:basedOn w:val="17"/>
    <w:rsid w:val="000A73B7"/>
    <w:pPr>
      <w:tabs>
        <w:tab w:val="left" w:pos="851"/>
      </w:tabs>
      <w:spacing w:after="80"/>
      <w:ind w:firstLine="709"/>
      <w:jc w:val="both"/>
    </w:pPr>
    <w:rPr>
      <w:rFonts w:ascii="Times New Roman" w:hAnsi="Times New Roman" w:cs="Arial"/>
      <w:bCs/>
      <w:szCs w:val="32"/>
    </w:rPr>
  </w:style>
  <w:style w:type="paragraph" w:customStyle="1" w:styleId="afffffffff5">
    <w:name w:val="Обычный (ТЭСП)"/>
    <w:basedOn w:val="ab"/>
    <w:link w:val="afffffffff6"/>
    <w:rsid w:val="000A73B7"/>
    <w:pPr>
      <w:ind w:firstLine="851"/>
      <w:jc w:val="both"/>
    </w:pPr>
    <w:rPr>
      <w:lang w:eastAsia="en-US"/>
    </w:rPr>
  </w:style>
  <w:style w:type="character" w:customStyle="1" w:styleId="afffffffff6">
    <w:name w:val="Обычный (ТЭСП) Знак"/>
    <w:link w:val="afffffffff5"/>
    <w:rsid w:val="000A73B7"/>
    <w:rPr>
      <w:sz w:val="24"/>
      <w:szCs w:val="24"/>
      <w:lang w:eastAsia="en-US"/>
    </w:rPr>
  </w:style>
  <w:style w:type="paragraph" w:customStyle="1" w:styleId="textb">
    <w:name w:val="textb"/>
    <w:basedOn w:val="ab"/>
    <w:rsid w:val="000A73B7"/>
    <w:rPr>
      <w:rFonts w:ascii="Arial" w:hAnsi="Arial" w:cs="Arial"/>
      <w:b/>
      <w:bCs/>
      <w:sz w:val="22"/>
      <w:szCs w:val="22"/>
    </w:rPr>
  </w:style>
  <w:style w:type="character" w:customStyle="1" w:styleId="s3">
    <w:name w:val="s3"/>
    <w:uiPriority w:val="99"/>
    <w:rsid w:val="000A73B7"/>
    <w:rPr>
      <w:rFonts w:cs="Times New Roman"/>
    </w:rPr>
  </w:style>
  <w:style w:type="paragraph" w:customStyle="1" w:styleId="afffffffff7">
    <w:name w:val="ЗаглК"/>
    <w:basedOn w:val="17"/>
    <w:link w:val="afffffffff8"/>
    <w:qFormat/>
    <w:rsid w:val="000A73B7"/>
    <w:pPr>
      <w:tabs>
        <w:tab w:val="left" w:pos="851"/>
      </w:tabs>
      <w:spacing w:before="120" w:after="120"/>
      <w:ind w:firstLine="709"/>
      <w:jc w:val="both"/>
    </w:pPr>
    <w:rPr>
      <w:rFonts w:ascii="Times New Roman" w:eastAsia="SimSun" w:hAnsi="Times New Roman"/>
      <w:color w:val="000000"/>
      <w:kern w:val="0"/>
      <w:sz w:val="28"/>
      <w:szCs w:val="32"/>
      <w:lang w:eastAsia="en-US"/>
    </w:rPr>
  </w:style>
  <w:style w:type="character" w:customStyle="1" w:styleId="afffffffff8">
    <w:name w:val="ЗаглК Знак"/>
    <w:link w:val="afffffffff7"/>
    <w:rsid w:val="000A73B7"/>
    <w:rPr>
      <w:rFonts w:eastAsia="SimSun"/>
      <w:b/>
      <w:color w:val="000000"/>
      <w:sz w:val="28"/>
      <w:szCs w:val="32"/>
      <w:lang w:eastAsia="en-US"/>
    </w:rPr>
  </w:style>
  <w:style w:type="paragraph" w:customStyle="1" w:styleId="afffffffff9">
    <w:name w:val="ОглаК"/>
    <w:basedOn w:val="1e"/>
    <w:link w:val="afffffffffa"/>
    <w:qFormat/>
    <w:rsid w:val="000A73B7"/>
    <w:pPr>
      <w:tabs>
        <w:tab w:val="right" w:pos="8789"/>
      </w:tabs>
      <w:spacing w:before="120" w:after="120"/>
      <w:ind w:left="170"/>
    </w:pPr>
    <w:rPr>
      <w:rFonts w:eastAsia="Calibri" w:cs="Calibri"/>
      <w:bCs/>
      <w:noProof/>
      <w:sz w:val="28"/>
      <w:szCs w:val="20"/>
      <w:lang w:eastAsia="en-US"/>
    </w:rPr>
  </w:style>
  <w:style w:type="paragraph" w:customStyle="1" w:styleId="1fb">
    <w:name w:val="ЗаглК1"/>
    <w:basedOn w:val="17"/>
    <w:link w:val="1fc"/>
    <w:qFormat/>
    <w:rsid w:val="000A73B7"/>
    <w:pPr>
      <w:tabs>
        <w:tab w:val="left" w:pos="851"/>
      </w:tabs>
      <w:spacing w:before="120" w:after="120"/>
      <w:ind w:firstLine="709"/>
      <w:jc w:val="both"/>
    </w:pPr>
    <w:rPr>
      <w:rFonts w:ascii="Times New Roman" w:eastAsia="SimSun" w:hAnsi="Times New Roman"/>
      <w:color w:val="000000"/>
      <w:kern w:val="0"/>
      <w:sz w:val="28"/>
      <w:szCs w:val="28"/>
      <w:lang w:eastAsia="en-US"/>
    </w:rPr>
  </w:style>
  <w:style w:type="character" w:customStyle="1" w:styleId="1f">
    <w:name w:val="Оглавление 1 Знак"/>
    <w:link w:val="1e"/>
    <w:uiPriority w:val="39"/>
    <w:rsid w:val="000A73B7"/>
    <w:rPr>
      <w:sz w:val="24"/>
      <w:szCs w:val="24"/>
    </w:rPr>
  </w:style>
  <w:style w:type="character" w:customStyle="1" w:styleId="afffffffffa">
    <w:name w:val="ОглаК Знак"/>
    <w:link w:val="afffffffff9"/>
    <w:rsid w:val="000A73B7"/>
    <w:rPr>
      <w:rFonts w:eastAsia="Calibri" w:cs="Calibri"/>
      <w:bCs/>
      <w:noProof/>
      <w:sz w:val="28"/>
      <w:szCs w:val="20"/>
      <w:lang w:eastAsia="en-US"/>
    </w:rPr>
  </w:style>
  <w:style w:type="character" w:customStyle="1" w:styleId="1fc">
    <w:name w:val="ЗаглК1 Знак"/>
    <w:link w:val="1fb"/>
    <w:rsid w:val="000A73B7"/>
    <w:rPr>
      <w:rFonts w:eastAsia="SimSun"/>
      <w:b/>
      <w:color w:val="000000"/>
      <w:sz w:val="28"/>
      <w:szCs w:val="28"/>
      <w:lang w:eastAsia="en-US"/>
    </w:rPr>
  </w:style>
  <w:style w:type="paragraph" w:customStyle="1" w:styleId="afffffffffb">
    <w:name w:val="о"/>
    <w:basedOn w:val="ab"/>
    <w:link w:val="afffffffffc"/>
    <w:qFormat/>
    <w:rsid w:val="000A73B7"/>
    <w:pPr>
      <w:spacing w:before="120" w:after="120"/>
      <w:ind w:firstLine="709"/>
      <w:jc w:val="both"/>
    </w:pPr>
    <w:rPr>
      <w:rFonts w:eastAsia="Calibri"/>
      <w:sz w:val="28"/>
      <w:szCs w:val="22"/>
      <w:lang w:eastAsia="en-US"/>
    </w:rPr>
  </w:style>
  <w:style w:type="character" w:customStyle="1" w:styleId="afffffffffc">
    <w:name w:val="о Знак"/>
    <w:basedOn w:val="ac"/>
    <w:link w:val="afffffffffb"/>
    <w:rsid w:val="000A73B7"/>
    <w:rPr>
      <w:rFonts w:eastAsia="Calibri"/>
      <w:sz w:val="28"/>
      <w:lang w:eastAsia="en-US"/>
    </w:rPr>
  </w:style>
  <w:style w:type="paragraph" w:customStyle="1" w:styleId="1fd">
    <w:name w:val="з1"/>
    <w:basedOn w:val="17"/>
    <w:link w:val="1fe"/>
    <w:qFormat/>
    <w:rsid w:val="000A73B7"/>
    <w:pPr>
      <w:tabs>
        <w:tab w:val="left" w:pos="851"/>
        <w:tab w:val="num" w:pos="1702"/>
      </w:tabs>
      <w:spacing w:after="240"/>
      <w:ind w:left="568" w:firstLine="709"/>
      <w:jc w:val="both"/>
    </w:pPr>
    <w:rPr>
      <w:rFonts w:ascii="Times New Roman" w:eastAsia="Calibri" w:hAnsi="Times New Roman"/>
      <w:kern w:val="0"/>
      <w:szCs w:val="32"/>
      <w:lang w:eastAsia="en-US"/>
    </w:rPr>
  </w:style>
  <w:style w:type="paragraph" w:customStyle="1" w:styleId="2fc">
    <w:name w:val="з2"/>
    <w:basedOn w:val="1fd"/>
    <w:qFormat/>
    <w:rsid w:val="000A73B7"/>
    <w:pPr>
      <w:tabs>
        <w:tab w:val="clear" w:pos="1702"/>
      </w:tabs>
      <w:spacing w:before="120" w:after="120"/>
      <w:ind w:left="0"/>
      <w:outlineLvl w:val="1"/>
    </w:pPr>
    <w:rPr>
      <w:b w:val="0"/>
      <w:sz w:val="28"/>
    </w:rPr>
  </w:style>
  <w:style w:type="character" w:customStyle="1" w:styleId="1fe">
    <w:name w:val="з1 Знак"/>
    <w:basedOn w:val="afffffffffc"/>
    <w:link w:val="1fd"/>
    <w:rsid w:val="000A73B7"/>
    <w:rPr>
      <w:rFonts w:eastAsia="Calibri"/>
      <w:b/>
      <w:sz w:val="32"/>
      <w:szCs w:val="32"/>
      <w:lang w:eastAsia="en-US"/>
    </w:rPr>
  </w:style>
  <w:style w:type="paragraph" w:customStyle="1" w:styleId="3f2">
    <w:name w:val="з3"/>
    <w:basedOn w:val="afffffffffb"/>
    <w:qFormat/>
    <w:rsid w:val="000A73B7"/>
    <w:pPr>
      <w:outlineLvl w:val="2"/>
    </w:pPr>
  </w:style>
  <w:style w:type="paragraph" w:customStyle="1" w:styleId="49">
    <w:name w:val="з4"/>
    <w:basedOn w:val="3f2"/>
    <w:qFormat/>
    <w:rsid w:val="000A73B7"/>
    <w:pPr>
      <w:outlineLvl w:val="3"/>
    </w:pPr>
  </w:style>
  <w:style w:type="character" w:customStyle="1" w:styleId="123">
    <w:name w:val="Стиль 12 пт"/>
    <w:basedOn w:val="ac"/>
    <w:rsid w:val="000A73B7"/>
    <w:rPr>
      <w:rFonts w:ascii="Times New Roman" w:hAnsi="Times New Roman"/>
      <w:sz w:val="24"/>
    </w:rPr>
  </w:style>
  <w:style w:type="paragraph" w:customStyle="1" w:styleId="afffffffffd">
    <w:name w:val="Основной текст + По ширине"/>
    <w:aliases w:val="Первая строка:  0,5 см,Справа:  0,21 см,разреже..."/>
    <w:basedOn w:val="af3"/>
    <w:rsid w:val="000A73B7"/>
    <w:pPr>
      <w:spacing w:after="0"/>
      <w:ind w:left="115" w:right="117" w:firstLine="283"/>
      <w:jc w:val="both"/>
    </w:pPr>
    <w:rPr>
      <w:rFonts w:eastAsia="Calibri"/>
      <w:color w:val="333333"/>
      <w:sz w:val="20"/>
      <w:lang w:eastAsia="en-US"/>
    </w:rPr>
  </w:style>
  <w:style w:type="paragraph" w:customStyle="1" w:styleId="tehnormatitle">
    <w:name w:val="tehnormatitle"/>
    <w:basedOn w:val="ab"/>
    <w:rsid w:val="000A73B7"/>
    <w:pPr>
      <w:spacing w:before="100" w:beforeAutospacing="1" w:after="100" w:afterAutospacing="1"/>
    </w:pPr>
  </w:style>
  <w:style w:type="character" w:customStyle="1" w:styleId="100">
    <w:name w:val="Стиль 10 пт"/>
    <w:basedOn w:val="ac"/>
    <w:rsid w:val="000A73B7"/>
    <w:rPr>
      <w:rFonts w:ascii="Arial" w:hAnsi="Arial"/>
      <w:sz w:val="24"/>
    </w:rPr>
  </w:style>
  <w:style w:type="paragraph" w:customStyle="1" w:styleId="TableParagraph">
    <w:name w:val="Table Paragraph"/>
    <w:basedOn w:val="ab"/>
    <w:rsid w:val="000A73B7"/>
    <w:pPr>
      <w:widowControl w:val="0"/>
    </w:pPr>
    <w:rPr>
      <w:rFonts w:ascii="Calibri" w:hAnsi="Calibri"/>
      <w:sz w:val="22"/>
      <w:szCs w:val="22"/>
      <w:lang w:val="en-US" w:eastAsia="en-US"/>
    </w:rPr>
  </w:style>
  <w:style w:type="character" w:customStyle="1" w:styleId="2fd">
    <w:name w:val="Знак Знак2"/>
    <w:semiHidden/>
    <w:locked/>
    <w:rsid w:val="000A73B7"/>
    <w:rPr>
      <w:rFonts w:eastAsia="Calibri"/>
      <w:lang w:val="en-US" w:eastAsia="en-US" w:bidi="ar-SA"/>
    </w:rPr>
  </w:style>
  <w:style w:type="paragraph" w:customStyle="1" w:styleId="2fe">
    <w:name w:val="Список у2"/>
    <w:basedOn w:val="25"/>
    <w:link w:val="2ff"/>
    <w:qFormat/>
    <w:rsid w:val="000A73B7"/>
    <w:pPr>
      <w:widowControl/>
      <w:tabs>
        <w:tab w:val="left" w:pos="1134"/>
        <w:tab w:val="left" w:pos="1276"/>
      </w:tabs>
      <w:spacing w:before="180" w:after="60" w:line="360" w:lineRule="auto"/>
      <w:ind w:firstLine="567"/>
      <w:jc w:val="left"/>
    </w:pPr>
    <w:rPr>
      <w:rFonts w:ascii="Times New Roman" w:hAnsi="Times New Roman" w:cstheme="majorBidi"/>
      <w:bCs/>
      <w:i w:val="0"/>
      <w:szCs w:val="26"/>
      <w:lang w:eastAsia="ar-SA"/>
    </w:rPr>
  </w:style>
  <w:style w:type="character" w:customStyle="1" w:styleId="2ff">
    <w:name w:val="Список у2 Знак"/>
    <w:basedOn w:val="affb"/>
    <w:link w:val="2fe"/>
    <w:rsid w:val="000A73B7"/>
    <w:rPr>
      <w:rFonts w:cstheme="majorBidi"/>
      <w:b/>
      <w:bCs/>
      <w:sz w:val="28"/>
      <w:szCs w:val="26"/>
      <w:lang w:eastAsia="ar-SA"/>
    </w:rPr>
  </w:style>
  <w:style w:type="paragraph" w:customStyle="1" w:styleId="3f3">
    <w:name w:val="Список у3"/>
    <w:basedOn w:val="2fe"/>
    <w:link w:val="3f4"/>
    <w:qFormat/>
    <w:rsid w:val="000A73B7"/>
    <w:pPr>
      <w:ind w:left="1277"/>
    </w:pPr>
  </w:style>
  <w:style w:type="character" w:customStyle="1" w:styleId="3f4">
    <w:name w:val="Список у3 Знак"/>
    <w:basedOn w:val="2ff"/>
    <w:link w:val="3f3"/>
    <w:rsid w:val="000A73B7"/>
    <w:rPr>
      <w:rFonts w:cstheme="majorBidi"/>
      <w:b/>
      <w:bCs/>
      <w:sz w:val="28"/>
      <w:szCs w:val="26"/>
      <w:lang w:eastAsia="ar-SA"/>
    </w:rPr>
  </w:style>
  <w:style w:type="paragraph" w:customStyle="1" w:styleId="4a">
    <w:name w:val="Список у4"/>
    <w:basedOn w:val="3f3"/>
    <w:link w:val="4b"/>
    <w:qFormat/>
    <w:rsid w:val="000A73B7"/>
    <w:pPr>
      <w:numPr>
        <w:ilvl w:val="3"/>
      </w:numPr>
      <w:ind w:left="1277" w:firstLine="567"/>
    </w:pPr>
  </w:style>
  <w:style w:type="character" w:customStyle="1" w:styleId="4b">
    <w:name w:val="Список у4 Знак"/>
    <w:basedOn w:val="3f4"/>
    <w:link w:val="4a"/>
    <w:rsid w:val="000A73B7"/>
    <w:rPr>
      <w:rFonts w:cstheme="majorBidi"/>
      <w:b/>
      <w:bCs/>
      <w:sz w:val="28"/>
      <w:szCs w:val="26"/>
      <w:lang w:eastAsia="ar-SA"/>
    </w:rPr>
  </w:style>
  <w:style w:type="paragraph" w:customStyle="1" w:styleId="58">
    <w:name w:val="Список у5"/>
    <w:basedOn w:val="4a"/>
    <w:link w:val="59"/>
    <w:qFormat/>
    <w:rsid w:val="000A73B7"/>
    <w:pPr>
      <w:numPr>
        <w:ilvl w:val="4"/>
      </w:numPr>
      <w:ind w:left="1277" w:firstLine="567"/>
    </w:pPr>
  </w:style>
  <w:style w:type="character" w:customStyle="1" w:styleId="59">
    <w:name w:val="Список у5 Знак"/>
    <w:basedOn w:val="4b"/>
    <w:link w:val="58"/>
    <w:rsid w:val="000A73B7"/>
    <w:rPr>
      <w:rFonts w:cstheme="majorBidi"/>
      <w:b/>
      <w:bCs/>
      <w:sz w:val="28"/>
      <w:szCs w:val="26"/>
      <w:lang w:eastAsia="ar-SA"/>
    </w:rPr>
  </w:style>
  <w:style w:type="paragraph" w:customStyle="1" w:styleId="2ff0">
    <w:name w:val="2_Основной текст"/>
    <w:basedOn w:val="ab"/>
    <w:qFormat/>
    <w:rsid w:val="000A73B7"/>
    <w:pPr>
      <w:widowControl w:val="0"/>
      <w:adjustRightInd w:val="0"/>
      <w:jc w:val="both"/>
      <w:textAlignment w:val="baseline"/>
    </w:pPr>
    <w:rPr>
      <w:rFonts w:eastAsiaTheme="minorHAnsi" w:cstheme="majorBidi"/>
      <w:sz w:val="28"/>
      <w:szCs w:val="28"/>
      <w:lang w:eastAsia="en-US"/>
    </w:rPr>
  </w:style>
  <w:style w:type="paragraph" w:customStyle="1" w:styleId="3f5">
    <w:name w:val="3_Основной текст"/>
    <w:basedOn w:val="ab"/>
    <w:link w:val="3f6"/>
    <w:qFormat/>
    <w:rsid w:val="000A73B7"/>
    <w:pPr>
      <w:widowControl w:val="0"/>
      <w:adjustRightInd w:val="0"/>
      <w:ind w:firstLine="567"/>
      <w:jc w:val="both"/>
      <w:textAlignment w:val="baseline"/>
    </w:pPr>
    <w:rPr>
      <w:rFonts w:eastAsiaTheme="minorHAnsi" w:cstheme="majorBidi"/>
      <w:sz w:val="28"/>
      <w:szCs w:val="28"/>
      <w:lang w:eastAsia="en-US"/>
    </w:rPr>
  </w:style>
  <w:style w:type="character" w:customStyle="1" w:styleId="3f6">
    <w:name w:val="3_Основной текст Знак"/>
    <w:link w:val="3f5"/>
    <w:rsid w:val="000A73B7"/>
    <w:rPr>
      <w:rFonts w:eastAsiaTheme="minorHAnsi" w:cstheme="majorBidi"/>
      <w:sz w:val="28"/>
      <w:szCs w:val="28"/>
      <w:lang w:eastAsia="en-US"/>
    </w:rPr>
  </w:style>
  <w:style w:type="paragraph" w:customStyle="1" w:styleId="12">
    <w:name w:val="Приложение Заголовок 1"/>
    <w:basedOn w:val="17"/>
    <w:link w:val="1ff"/>
    <w:autoRedefine/>
    <w:qFormat/>
    <w:rsid w:val="000A73B7"/>
    <w:pPr>
      <w:numPr>
        <w:numId w:val="136"/>
      </w:numPr>
      <w:tabs>
        <w:tab w:val="left" w:pos="851"/>
        <w:tab w:val="left" w:pos="993"/>
      </w:tabs>
      <w:spacing w:before="0" w:after="0"/>
      <w:ind w:left="0" w:firstLine="709"/>
      <w:jc w:val="both"/>
    </w:pPr>
    <w:rPr>
      <w:rFonts w:ascii="Times New Roman" w:hAnsi="Times New Roman"/>
      <w:kern w:val="0"/>
      <w:sz w:val="28"/>
      <w:szCs w:val="28"/>
      <w:lang w:eastAsia="en-US"/>
    </w:rPr>
  </w:style>
  <w:style w:type="paragraph" w:customStyle="1" w:styleId="22">
    <w:name w:val="Приложение Заголовок 2"/>
    <w:basedOn w:val="25"/>
    <w:link w:val="2ff1"/>
    <w:qFormat/>
    <w:rsid w:val="000A73B7"/>
    <w:pPr>
      <w:keepNext w:val="0"/>
      <w:widowControl/>
      <w:numPr>
        <w:ilvl w:val="1"/>
        <w:numId w:val="136"/>
      </w:numPr>
      <w:tabs>
        <w:tab w:val="left" w:pos="1134"/>
        <w:tab w:val="left" w:pos="1276"/>
      </w:tabs>
      <w:spacing w:before="360" w:after="180" w:line="276" w:lineRule="auto"/>
      <w:jc w:val="left"/>
    </w:pPr>
    <w:rPr>
      <w:rFonts w:ascii="Times New Roman" w:hAnsi="Times New Roman"/>
      <w:bCs/>
      <w:i w:val="0"/>
      <w:iCs/>
      <w:sz w:val="24"/>
      <w:szCs w:val="28"/>
      <w:lang w:eastAsia="en-US"/>
    </w:rPr>
  </w:style>
  <w:style w:type="character" w:customStyle="1" w:styleId="1ff">
    <w:name w:val="Приложение Заголовок 1 Знак"/>
    <w:basedOn w:val="ac"/>
    <w:link w:val="12"/>
    <w:rsid w:val="000A73B7"/>
    <w:rPr>
      <w:b/>
      <w:sz w:val="28"/>
      <w:szCs w:val="28"/>
      <w:lang w:eastAsia="en-US"/>
    </w:rPr>
  </w:style>
  <w:style w:type="paragraph" w:customStyle="1" w:styleId="31">
    <w:name w:val="Приложение Заголовок 3"/>
    <w:basedOn w:val="25"/>
    <w:link w:val="3f7"/>
    <w:qFormat/>
    <w:rsid w:val="000A73B7"/>
    <w:pPr>
      <w:widowControl/>
      <w:numPr>
        <w:ilvl w:val="2"/>
        <w:numId w:val="136"/>
      </w:numPr>
      <w:tabs>
        <w:tab w:val="left" w:pos="1134"/>
        <w:tab w:val="left" w:pos="1276"/>
      </w:tabs>
      <w:spacing w:before="360" w:after="180" w:line="276" w:lineRule="auto"/>
      <w:ind w:left="1134" w:hanging="567"/>
      <w:jc w:val="left"/>
    </w:pPr>
    <w:rPr>
      <w:rFonts w:ascii="Times New Roman" w:hAnsi="Times New Roman"/>
      <w:bCs/>
      <w:i w:val="0"/>
      <w:iCs/>
      <w:sz w:val="24"/>
      <w:szCs w:val="28"/>
    </w:rPr>
  </w:style>
  <w:style w:type="character" w:customStyle="1" w:styleId="2ff1">
    <w:name w:val="Приложение Заголовок 2 Знак"/>
    <w:basedOn w:val="ac"/>
    <w:link w:val="22"/>
    <w:rsid w:val="000A73B7"/>
    <w:rPr>
      <w:b/>
      <w:bCs/>
      <w:iCs/>
      <w:sz w:val="24"/>
      <w:szCs w:val="28"/>
      <w:lang w:eastAsia="en-US"/>
    </w:rPr>
  </w:style>
  <w:style w:type="paragraph" w:customStyle="1" w:styleId="aa">
    <w:name w:val="Название приложения"/>
    <w:basedOn w:val="17"/>
    <w:link w:val="afffffffffe"/>
    <w:autoRedefine/>
    <w:qFormat/>
    <w:rsid w:val="000A73B7"/>
    <w:pPr>
      <w:keepNext w:val="0"/>
      <w:widowControl w:val="0"/>
      <w:numPr>
        <w:numId w:val="143"/>
      </w:numPr>
      <w:tabs>
        <w:tab w:val="left" w:pos="567"/>
        <w:tab w:val="left" w:pos="851"/>
      </w:tabs>
      <w:spacing w:before="0" w:after="0"/>
      <w:ind w:left="57" w:right="57" w:firstLine="975"/>
      <w:jc w:val="left"/>
      <w:outlineLvl w:val="9"/>
    </w:pPr>
    <w:rPr>
      <w:rFonts w:ascii="Times New Roman" w:hAnsi="Times New Roman"/>
      <w:kern w:val="0"/>
      <w:sz w:val="28"/>
    </w:rPr>
  </w:style>
  <w:style w:type="character" w:customStyle="1" w:styleId="afffffffffe">
    <w:name w:val="Название приложения Знак"/>
    <w:basedOn w:val="af4"/>
    <w:link w:val="aa"/>
    <w:rsid w:val="000A73B7"/>
    <w:rPr>
      <w:rFonts w:cs="Times New Roman"/>
      <w:b/>
      <w:sz w:val="28"/>
      <w:szCs w:val="20"/>
    </w:rPr>
  </w:style>
  <w:style w:type="paragraph" w:customStyle="1" w:styleId="affffffffff">
    <w:name w:val="Содержимое таблицы"/>
    <w:basedOn w:val="ab"/>
    <w:link w:val="affffffffff0"/>
    <w:qFormat/>
    <w:rsid w:val="000A73B7"/>
    <w:pPr>
      <w:spacing w:line="276" w:lineRule="auto"/>
      <w:jc w:val="both"/>
    </w:pPr>
    <w:rPr>
      <w:rFonts w:eastAsia="Calibri" w:cstheme="majorBidi"/>
      <w:sz w:val="20"/>
      <w:szCs w:val="28"/>
    </w:rPr>
  </w:style>
  <w:style w:type="character" w:customStyle="1" w:styleId="affffffffff0">
    <w:name w:val="Содержимое таблицы Знак"/>
    <w:basedOn w:val="af4"/>
    <w:link w:val="affffffffff"/>
    <w:rsid w:val="000A73B7"/>
    <w:rPr>
      <w:rFonts w:eastAsia="Calibri" w:cstheme="majorBidi"/>
      <w:sz w:val="20"/>
      <w:szCs w:val="28"/>
    </w:rPr>
  </w:style>
  <w:style w:type="paragraph" w:customStyle="1" w:styleId="affffffffff1">
    <w:name w:val="Наименование ненумерованного раздела"/>
    <w:basedOn w:val="17"/>
    <w:next w:val="ab"/>
    <w:link w:val="affffffffff2"/>
    <w:autoRedefine/>
    <w:qFormat/>
    <w:rsid w:val="000A73B7"/>
    <w:pPr>
      <w:pageBreakBefore/>
      <w:tabs>
        <w:tab w:val="left" w:pos="851"/>
      </w:tabs>
      <w:spacing w:before="0" w:after="0"/>
      <w:jc w:val="both"/>
    </w:pPr>
    <w:rPr>
      <w:rFonts w:ascii="Times New Roman" w:hAnsi="Times New Roman"/>
      <w:kern w:val="0"/>
      <w:sz w:val="28"/>
      <w:szCs w:val="32"/>
      <w:lang w:eastAsia="en-US"/>
    </w:rPr>
  </w:style>
  <w:style w:type="character" w:customStyle="1" w:styleId="affffffffff2">
    <w:name w:val="Наименование ненумерованного раздела Знак"/>
    <w:link w:val="affffffffff1"/>
    <w:rsid w:val="000A73B7"/>
    <w:rPr>
      <w:b/>
      <w:sz w:val="28"/>
      <w:szCs w:val="32"/>
      <w:lang w:eastAsia="en-US"/>
    </w:rPr>
  </w:style>
  <w:style w:type="paragraph" w:customStyle="1" w:styleId="a9">
    <w:name w:val="Библиографический список"/>
    <w:basedOn w:val="ab"/>
    <w:link w:val="affffffffff3"/>
    <w:qFormat/>
    <w:rsid w:val="000A73B7"/>
    <w:pPr>
      <w:numPr>
        <w:ilvl w:val="1"/>
        <w:numId w:val="137"/>
      </w:numPr>
      <w:spacing w:line="360" w:lineRule="auto"/>
      <w:jc w:val="both"/>
    </w:pPr>
    <w:rPr>
      <w:rFonts w:eastAsia="Calibri" w:cstheme="majorBidi"/>
      <w:sz w:val="28"/>
      <w:szCs w:val="28"/>
      <w:lang w:eastAsia="en-US"/>
    </w:rPr>
  </w:style>
  <w:style w:type="character" w:customStyle="1" w:styleId="affffffffff3">
    <w:name w:val="Библиографический список Знак"/>
    <w:link w:val="a9"/>
    <w:rsid w:val="000A73B7"/>
    <w:rPr>
      <w:rFonts w:eastAsia="Calibri" w:cstheme="majorBidi"/>
      <w:sz w:val="28"/>
      <w:szCs w:val="28"/>
      <w:lang w:eastAsia="en-US"/>
    </w:rPr>
  </w:style>
  <w:style w:type="paragraph" w:customStyle="1" w:styleId="DocumentName">
    <w:name w:val="Document Name"/>
    <w:basedOn w:val="ab"/>
    <w:rsid w:val="000A73B7"/>
    <w:pPr>
      <w:suppressAutoHyphens/>
      <w:spacing w:before="120" w:after="120" w:line="288" w:lineRule="auto"/>
      <w:jc w:val="center"/>
    </w:pPr>
    <w:rPr>
      <w:b/>
      <w:iCs/>
      <w:sz w:val="36"/>
      <w:szCs w:val="36"/>
    </w:rPr>
  </w:style>
  <w:style w:type="paragraph" w:customStyle="1" w:styleId="DocumentCode">
    <w:name w:val="Document Code"/>
    <w:basedOn w:val="ab"/>
    <w:rsid w:val="000A73B7"/>
    <w:pPr>
      <w:suppressAutoHyphens/>
      <w:spacing w:before="120" w:after="120" w:line="288" w:lineRule="auto"/>
      <w:jc w:val="center"/>
    </w:pPr>
    <w:rPr>
      <w:iCs/>
    </w:rPr>
  </w:style>
  <w:style w:type="paragraph" w:customStyle="1" w:styleId="Confirmation">
    <w:name w:val="Confirmation"/>
    <w:rsid w:val="000A73B7"/>
    <w:pPr>
      <w:keepNext/>
      <w:spacing w:before="120" w:after="120"/>
      <w:jc w:val="center"/>
    </w:pPr>
    <w:rPr>
      <w:b/>
      <w:iCs/>
      <w:caps/>
      <w:sz w:val="28"/>
      <w:szCs w:val="28"/>
      <w:lang w:eastAsia="en-US"/>
    </w:rPr>
  </w:style>
  <w:style w:type="paragraph" w:customStyle="1" w:styleId="Confirmationtext">
    <w:name w:val="Confirmation text"/>
    <w:basedOn w:val="ab"/>
    <w:rsid w:val="000A73B7"/>
    <w:pPr>
      <w:keepLines/>
      <w:widowControl w:val="0"/>
      <w:spacing w:before="60" w:after="60" w:line="288" w:lineRule="auto"/>
      <w:jc w:val="center"/>
    </w:pPr>
    <w:rPr>
      <w:iCs/>
      <w:lang w:eastAsia="en-US"/>
    </w:rPr>
  </w:style>
  <w:style w:type="paragraph" w:customStyle="1" w:styleId="ShortSystemName">
    <w:name w:val="Short System Name"/>
    <w:next w:val="ab"/>
    <w:rsid w:val="000A73B7"/>
    <w:pPr>
      <w:spacing w:before="120" w:after="120" w:line="288" w:lineRule="auto"/>
      <w:jc w:val="center"/>
    </w:pPr>
    <w:rPr>
      <w:b/>
      <w:bCs/>
      <w:iCs/>
      <w:caps/>
      <w:sz w:val="28"/>
      <w:szCs w:val="28"/>
      <w:lang w:eastAsia="en-US"/>
    </w:rPr>
  </w:style>
  <w:style w:type="character" w:customStyle="1" w:styleId="affffffd">
    <w:name w:val="Список Знак"/>
    <w:basedOn w:val="ac"/>
    <w:link w:val="affffffc"/>
    <w:rsid w:val="000A73B7"/>
    <w:rPr>
      <w:sz w:val="24"/>
      <w:szCs w:val="24"/>
    </w:rPr>
  </w:style>
  <w:style w:type="paragraph" w:customStyle="1" w:styleId="13">
    <w:name w:val="Список 1)"/>
    <w:basedOn w:val="affa"/>
    <w:qFormat/>
    <w:rsid w:val="000A73B7"/>
    <w:pPr>
      <w:widowControl w:val="0"/>
      <w:numPr>
        <w:numId w:val="138"/>
      </w:numPr>
      <w:adjustRightInd w:val="0"/>
      <w:spacing w:line="360" w:lineRule="auto"/>
      <w:jc w:val="both"/>
      <w:textAlignment w:val="baseline"/>
    </w:pPr>
    <w:rPr>
      <w:rFonts w:eastAsiaTheme="minorHAnsi" w:cstheme="majorBidi"/>
      <w:sz w:val="28"/>
      <w:szCs w:val="28"/>
      <w:lang w:eastAsia="en-US"/>
    </w:rPr>
  </w:style>
  <w:style w:type="paragraph" w:customStyle="1" w:styleId="affffffffff4">
    <w:name w:val="Приложение Нормальный текст"/>
    <w:basedOn w:val="af3"/>
    <w:link w:val="affffffffff5"/>
    <w:qFormat/>
    <w:rsid w:val="000A73B7"/>
    <w:pPr>
      <w:widowControl/>
      <w:spacing w:after="0" w:line="360" w:lineRule="auto"/>
      <w:ind w:firstLine="567"/>
      <w:jc w:val="both"/>
    </w:pPr>
    <w:rPr>
      <w:rFonts w:eastAsia="Calibri" w:cstheme="majorBidi"/>
      <w:szCs w:val="24"/>
    </w:rPr>
  </w:style>
  <w:style w:type="paragraph" w:styleId="2">
    <w:name w:val="List Bullet 2"/>
    <w:basedOn w:val="ab"/>
    <w:link w:val="2ff2"/>
    <w:uiPriority w:val="99"/>
    <w:unhideWhenUsed/>
    <w:locked/>
    <w:rsid w:val="000A73B7"/>
    <w:pPr>
      <w:widowControl w:val="0"/>
      <w:numPr>
        <w:numId w:val="139"/>
      </w:numPr>
      <w:adjustRightInd w:val="0"/>
      <w:contextualSpacing/>
      <w:jc w:val="both"/>
      <w:textAlignment w:val="baseline"/>
    </w:pPr>
    <w:rPr>
      <w:rFonts w:eastAsiaTheme="minorHAnsi" w:cstheme="majorBidi"/>
      <w:sz w:val="28"/>
      <w:szCs w:val="28"/>
      <w:lang w:eastAsia="en-US"/>
    </w:rPr>
  </w:style>
  <w:style w:type="character" w:customStyle="1" w:styleId="affffffffff5">
    <w:name w:val="Приложение Нормальный текст Знак"/>
    <w:basedOn w:val="af4"/>
    <w:link w:val="affffffffff4"/>
    <w:rsid w:val="000A73B7"/>
    <w:rPr>
      <w:rFonts w:eastAsia="Calibri" w:cstheme="majorBidi"/>
      <w:sz w:val="24"/>
      <w:szCs w:val="24"/>
    </w:rPr>
  </w:style>
  <w:style w:type="paragraph" w:customStyle="1" w:styleId="affffffffff6">
    <w:name w:val="Приложение Список"/>
    <w:basedOn w:val="2"/>
    <w:link w:val="affffffffff7"/>
    <w:qFormat/>
    <w:rsid w:val="000A73B7"/>
    <w:pPr>
      <w:spacing w:line="360" w:lineRule="auto"/>
    </w:pPr>
    <w:rPr>
      <w:sz w:val="24"/>
      <w:szCs w:val="24"/>
    </w:rPr>
  </w:style>
  <w:style w:type="paragraph" w:customStyle="1" w:styleId="affffffffff8">
    <w:name w:val="Таблица Текст"/>
    <w:basedOn w:val="ab"/>
    <w:qFormat/>
    <w:rsid w:val="000A73B7"/>
    <w:pPr>
      <w:widowControl w:val="0"/>
      <w:adjustRightInd w:val="0"/>
      <w:textAlignment w:val="baseline"/>
    </w:pPr>
    <w:rPr>
      <w:rFonts w:eastAsia="Calibri"/>
    </w:rPr>
  </w:style>
  <w:style w:type="character" w:customStyle="1" w:styleId="2ff2">
    <w:name w:val="Маркированный список 2 Знак"/>
    <w:basedOn w:val="ac"/>
    <w:link w:val="2"/>
    <w:uiPriority w:val="99"/>
    <w:rsid w:val="000A73B7"/>
    <w:rPr>
      <w:rFonts w:eastAsiaTheme="minorHAnsi" w:cstheme="majorBidi"/>
      <w:sz w:val="28"/>
      <w:szCs w:val="28"/>
      <w:lang w:eastAsia="en-US"/>
    </w:rPr>
  </w:style>
  <w:style w:type="character" w:customStyle="1" w:styleId="affffffffff7">
    <w:name w:val="Приложение Список Знак"/>
    <w:basedOn w:val="2ff2"/>
    <w:link w:val="affffffffff6"/>
    <w:rsid w:val="000A73B7"/>
    <w:rPr>
      <w:rFonts w:eastAsiaTheme="minorHAnsi" w:cstheme="majorBidi"/>
      <w:sz w:val="24"/>
      <w:szCs w:val="24"/>
      <w:lang w:eastAsia="en-US"/>
    </w:rPr>
  </w:style>
  <w:style w:type="paragraph" w:customStyle="1" w:styleId="11">
    <w:name w:val="Нумерованный список в разделе (1 ур)"/>
    <w:basedOn w:val="af3"/>
    <w:link w:val="1ff0"/>
    <w:qFormat/>
    <w:rsid w:val="000A73B7"/>
    <w:pPr>
      <w:widowControl/>
      <w:numPr>
        <w:numId w:val="140"/>
      </w:numPr>
      <w:spacing w:after="200" w:line="360" w:lineRule="auto"/>
      <w:contextualSpacing/>
      <w:jc w:val="both"/>
    </w:pPr>
    <w:rPr>
      <w:rFonts w:eastAsia="Calibri"/>
      <w:sz w:val="28"/>
      <w:szCs w:val="28"/>
      <w:lang w:eastAsia="en-US"/>
    </w:rPr>
  </w:style>
  <w:style w:type="paragraph" w:customStyle="1" w:styleId="a8">
    <w:name w:val="Приложение"/>
    <w:next w:val="af3"/>
    <w:qFormat/>
    <w:rsid w:val="000A73B7"/>
    <w:pPr>
      <w:pageBreakBefore/>
      <w:numPr>
        <w:numId w:val="141"/>
      </w:numPr>
      <w:spacing w:line="360" w:lineRule="auto"/>
      <w:jc w:val="right"/>
    </w:pPr>
    <w:rPr>
      <w:rFonts w:eastAsia="Calibri"/>
      <w:b/>
      <w:sz w:val="32"/>
      <w:szCs w:val="28"/>
      <w:lang w:eastAsia="en-US"/>
    </w:rPr>
  </w:style>
  <w:style w:type="character" w:customStyle="1" w:styleId="3f7">
    <w:name w:val="Приложение Заголовок 3 Знак"/>
    <w:basedOn w:val="afffffffffe"/>
    <w:link w:val="31"/>
    <w:rsid w:val="000A73B7"/>
    <w:rPr>
      <w:rFonts w:cs="Times New Roman"/>
      <w:b/>
      <w:bCs/>
      <w:iCs/>
      <w:sz w:val="24"/>
      <w:szCs w:val="28"/>
    </w:rPr>
  </w:style>
  <w:style w:type="paragraph" w:customStyle="1" w:styleId="affffffffff9">
    <w:name w:val="Приложение Выделенный текст"/>
    <w:basedOn w:val="affffffffff4"/>
    <w:link w:val="affffffffffa"/>
    <w:qFormat/>
    <w:rsid w:val="000A73B7"/>
    <w:rPr>
      <w:b/>
    </w:rPr>
  </w:style>
  <w:style w:type="character" w:customStyle="1" w:styleId="affffffffffa">
    <w:name w:val="Приложение Выделенный текст Знак"/>
    <w:basedOn w:val="affffffffff5"/>
    <w:link w:val="affffffffff9"/>
    <w:rsid w:val="000A73B7"/>
    <w:rPr>
      <w:rFonts w:eastAsia="Calibri" w:cstheme="majorBidi"/>
      <w:b/>
      <w:sz w:val="24"/>
      <w:szCs w:val="24"/>
    </w:rPr>
  </w:style>
  <w:style w:type="paragraph" w:customStyle="1" w:styleId="affffffffffb">
    <w:name w:val="Содержимое таблицы (по центру)"/>
    <w:basedOn w:val="ab"/>
    <w:link w:val="affffffffffc"/>
    <w:qFormat/>
    <w:rsid w:val="000A73B7"/>
    <w:pPr>
      <w:jc w:val="center"/>
    </w:pPr>
    <w:rPr>
      <w:rFonts w:eastAsia="Calibri"/>
      <w:szCs w:val="22"/>
    </w:rPr>
  </w:style>
  <w:style w:type="character" w:customStyle="1" w:styleId="affffffffffc">
    <w:name w:val="Содержимое таблицы (по центру) Знак"/>
    <w:basedOn w:val="ac"/>
    <w:link w:val="affffffffffb"/>
    <w:rsid w:val="000A73B7"/>
    <w:rPr>
      <w:rFonts w:eastAsia="Calibri"/>
      <w:sz w:val="24"/>
    </w:rPr>
  </w:style>
  <w:style w:type="character" w:customStyle="1" w:styleId="NoSpacingChar">
    <w:name w:val="No Spacing Char"/>
    <w:link w:val="1d"/>
    <w:locked/>
    <w:rsid w:val="000A73B7"/>
    <w:rPr>
      <w:sz w:val="24"/>
      <w:szCs w:val="24"/>
    </w:rPr>
  </w:style>
  <w:style w:type="character" w:customStyle="1" w:styleId="1ff0">
    <w:name w:val="Нумерованный список в разделе (1 ур) Знак"/>
    <w:link w:val="11"/>
    <w:rsid w:val="000A73B7"/>
    <w:rPr>
      <w:rFonts w:eastAsia="Calibri"/>
      <w:sz w:val="28"/>
      <w:szCs w:val="28"/>
      <w:lang w:eastAsia="en-US"/>
    </w:rPr>
  </w:style>
  <w:style w:type="paragraph" w:styleId="2ff3">
    <w:name w:val="List Number 2"/>
    <w:basedOn w:val="ab"/>
    <w:uiPriority w:val="99"/>
    <w:unhideWhenUsed/>
    <w:locked/>
    <w:rsid w:val="000A73B7"/>
    <w:pPr>
      <w:spacing w:after="200" w:line="276" w:lineRule="auto"/>
      <w:contextualSpacing/>
      <w:jc w:val="both"/>
    </w:pPr>
    <w:rPr>
      <w:rFonts w:eastAsia="Calibri"/>
      <w:sz w:val="28"/>
      <w:szCs w:val="22"/>
      <w:lang w:eastAsia="en-US"/>
    </w:rPr>
  </w:style>
  <w:style w:type="paragraph" w:customStyle="1" w:styleId="affffffffffd">
    <w:name w:val="Содержание"/>
    <w:basedOn w:val="affffffffff1"/>
    <w:link w:val="affffffffffe"/>
    <w:qFormat/>
    <w:rsid w:val="000A73B7"/>
    <w:pPr>
      <w:pageBreakBefore w:val="0"/>
    </w:pPr>
  </w:style>
  <w:style w:type="character" w:customStyle="1" w:styleId="affffffffffe">
    <w:name w:val="Содержание Знак"/>
    <w:basedOn w:val="affffffffff2"/>
    <w:link w:val="affffffffffd"/>
    <w:rsid w:val="000A73B7"/>
    <w:rPr>
      <w:b/>
      <w:sz w:val="28"/>
      <w:szCs w:val="32"/>
      <w:lang w:eastAsia="en-US"/>
    </w:rPr>
  </w:style>
  <w:style w:type="paragraph" w:customStyle="1" w:styleId="50">
    <w:name w:val="Пункт 5"/>
    <w:basedOn w:val="51"/>
    <w:link w:val="5a"/>
    <w:qFormat/>
    <w:rsid w:val="000A73B7"/>
    <w:pPr>
      <w:widowControl/>
      <w:numPr>
        <w:ilvl w:val="4"/>
        <w:numId w:val="135"/>
      </w:numPr>
      <w:tabs>
        <w:tab w:val="left" w:pos="1701"/>
      </w:tabs>
      <w:spacing w:before="60"/>
    </w:pPr>
    <w:rPr>
      <w:rFonts w:ascii="Times New Roman" w:hAnsi="Times New Roman"/>
      <w:b w:val="0"/>
      <w:bCs/>
      <w:i w:val="0"/>
      <w:iCs/>
      <w:sz w:val="28"/>
      <w:szCs w:val="24"/>
    </w:rPr>
  </w:style>
  <w:style w:type="character" w:customStyle="1" w:styleId="5a">
    <w:name w:val="Пункт 5 Знак"/>
    <w:basedOn w:val="ac"/>
    <w:link w:val="50"/>
    <w:rsid w:val="000A73B7"/>
    <w:rPr>
      <w:bCs/>
      <w:iCs/>
      <w:sz w:val="28"/>
      <w:szCs w:val="24"/>
    </w:rPr>
  </w:style>
  <w:style w:type="paragraph" w:customStyle="1" w:styleId="a1">
    <w:name w:val="Список нумерованный"/>
    <w:basedOn w:val="ab"/>
    <w:rsid w:val="000A73B7"/>
    <w:pPr>
      <w:numPr>
        <w:numId w:val="142"/>
      </w:numPr>
      <w:spacing w:before="120"/>
      <w:jc w:val="both"/>
    </w:pPr>
  </w:style>
  <w:style w:type="paragraph" w:styleId="5b">
    <w:name w:val="List 5"/>
    <w:basedOn w:val="ab"/>
    <w:uiPriority w:val="99"/>
    <w:unhideWhenUsed/>
    <w:locked/>
    <w:rsid w:val="000A73B7"/>
    <w:pPr>
      <w:spacing w:after="200" w:line="276" w:lineRule="auto"/>
      <w:ind w:left="1415" w:hanging="283"/>
      <w:contextualSpacing/>
      <w:jc w:val="both"/>
    </w:pPr>
    <w:rPr>
      <w:rFonts w:eastAsia="Calibri"/>
      <w:sz w:val="28"/>
      <w:szCs w:val="22"/>
      <w:lang w:eastAsia="en-US"/>
    </w:rPr>
  </w:style>
  <w:style w:type="character" w:customStyle="1" w:styleId="w">
    <w:name w:val="w"/>
    <w:basedOn w:val="ac"/>
    <w:rsid w:val="000A73B7"/>
  </w:style>
  <w:style w:type="character" w:customStyle="1" w:styleId="afffffffffff">
    <w:name w:val="Основной текст Приложения Знак"/>
    <w:basedOn w:val="ac"/>
    <w:uiPriority w:val="99"/>
    <w:rsid w:val="000A73B7"/>
    <w:rPr>
      <w:rFonts w:ascii="Times New Roman" w:hAnsi="Times New Roman"/>
      <w:sz w:val="24"/>
      <w:szCs w:val="24"/>
      <w:lang w:eastAsia="en-US"/>
    </w:rPr>
  </w:style>
  <w:style w:type="paragraph" w:customStyle="1" w:styleId="afffffffffff0">
    <w:name w:val="Текст таблицы"/>
    <w:basedOn w:val="af3"/>
    <w:link w:val="afffffffffff1"/>
    <w:rsid w:val="000A73B7"/>
    <w:pPr>
      <w:widowControl/>
      <w:spacing w:after="0"/>
      <w:contextualSpacing/>
    </w:pPr>
    <w:rPr>
      <w:rFonts w:eastAsia="Calibri"/>
      <w:bCs/>
      <w:sz w:val="20"/>
    </w:rPr>
  </w:style>
  <w:style w:type="character" w:customStyle="1" w:styleId="afffffffffff1">
    <w:name w:val="Текст таблицы Знак"/>
    <w:basedOn w:val="af4"/>
    <w:link w:val="afffffffffff0"/>
    <w:rsid w:val="000A73B7"/>
    <w:rPr>
      <w:rFonts w:eastAsia="Calibri" w:cs="Times New Roman"/>
      <w:bCs/>
      <w:sz w:val="20"/>
      <w:szCs w:val="20"/>
    </w:rPr>
  </w:style>
  <w:style w:type="character" w:customStyle="1" w:styleId="linkotherdic">
    <w:name w:val="linkotherdic"/>
    <w:basedOn w:val="ac"/>
    <w:rsid w:val="000A73B7"/>
  </w:style>
  <w:style w:type="paragraph" w:customStyle="1" w:styleId="par1">
    <w:name w:val="par1"/>
    <w:basedOn w:val="ab"/>
    <w:rsid w:val="000A73B7"/>
    <w:pPr>
      <w:spacing w:before="100" w:beforeAutospacing="1" w:after="100" w:afterAutospacing="1"/>
    </w:pPr>
  </w:style>
  <w:style w:type="character" w:customStyle="1" w:styleId="CharacterStyle1">
    <w:name w:val="Character Style 1"/>
    <w:uiPriority w:val="99"/>
    <w:rsid w:val="000A73B7"/>
    <w:rPr>
      <w:rFonts w:ascii="Tahoma" w:hAnsi="Tahoma"/>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467132">
      <w:bodyDiv w:val="1"/>
      <w:marLeft w:val="0"/>
      <w:marRight w:val="0"/>
      <w:marTop w:val="0"/>
      <w:marBottom w:val="0"/>
      <w:divBdr>
        <w:top w:val="none" w:sz="0" w:space="0" w:color="auto"/>
        <w:left w:val="none" w:sz="0" w:space="0" w:color="auto"/>
        <w:bottom w:val="none" w:sz="0" w:space="0" w:color="auto"/>
        <w:right w:val="none" w:sz="0" w:space="0" w:color="auto"/>
      </w:divBdr>
    </w:div>
    <w:div w:id="1258440860">
      <w:bodyDiv w:val="1"/>
      <w:marLeft w:val="0"/>
      <w:marRight w:val="0"/>
      <w:marTop w:val="0"/>
      <w:marBottom w:val="0"/>
      <w:divBdr>
        <w:top w:val="none" w:sz="0" w:space="0" w:color="auto"/>
        <w:left w:val="none" w:sz="0" w:space="0" w:color="auto"/>
        <w:bottom w:val="none" w:sz="0" w:space="0" w:color="auto"/>
        <w:right w:val="none" w:sz="0" w:space="0" w:color="auto"/>
      </w:divBdr>
    </w:div>
    <w:div w:id="1665471828">
      <w:bodyDiv w:val="1"/>
      <w:marLeft w:val="0"/>
      <w:marRight w:val="0"/>
      <w:marTop w:val="0"/>
      <w:marBottom w:val="0"/>
      <w:divBdr>
        <w:top w:val="none" w:sz="0" w:space="0" w:color="auto"/>
        <w:left w:val="none" w:sz="0" w:space="0" w:color="auto"/>
        <w:bottom w:val="none" w:sz="0" w:space="0" w:color="auto"/>
        <w:right w:val="none" w:sz="0" w:space="0" w:color="auto"/>
      </w:divBdr>
    </w:div>
    <w:div w:id="1859389394">
      <w:bodyDiv w:val="1"/>
      <w:marLeft w:val="0"/>
      <w:marRight w:val="0"/>
      <w:marTop w:val="0"/>
      <w:marBottom w:val="0"/>
      <w:divBdr>
        <w:top w:val="none" w:sz="0" w:space="0" w:color="auto"/>
        <w:left w:val="none" w:sz="0" w:space="0" w:color="auto"/>
        <w:bottom w:val="none" w:sz="0" w:space="0" w:color="auto"/>
        <w:right w:val="none" w:sz="0" w:space="0" w:color="auto"/>
      </w:divBdr>
    </w:div>
    <w:div w:id="1960070464">
      <w:marLeft w:val="0"/>
      <w:marRight w:val="0"/>
      <w:marTop w:val="0"/>
      <w:marBottom w:val="0"/>
      <w:divBdr>
        <w:top w:val="none" w:sz="0" w:space="0" w:color="auto"/>
        <w:left w:val="none" w:sz="0" w:space="0" w:color="auto"/>
        <w:bottom w:val="none" w:sz="0" w:space="0" w:color="auto"/>
        <w:right w:val="none" w:sz="0" w:space="0" w:color="auto"/>
      </w:divBdr>
    </w:div>
    <w:div w:id="19600704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microsoft.com/office/2007/relationships/stylesWithEffects" Target="stylesWithEffects.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numbering" Target="numbering.xml"/><Relationship Id="rId35"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04D4B-A66E-4D40-B522-656B4F392DFB}">
  <ds:schemaRefs>
    <ds:schemaRef ds:uri="http://schemas.openxmlformats.org/officeDocument/2006/bibliography"/>
  </ds:schemaRefs>
</ds:datastoreItem>
</file>

<file path=customXml/itemProps10.xml><?xml version="1.0" encoding="utf-8"?>
<ds:datastoreItem xmlns:ds="http://schemas.openxmlformats.org/officeDocument/2006/customXml" ds:itemID="{50BE66A6-2FA4-41E2-90A6-1C05EC6FBDBE}">
  <ds:schemaRefs>
    <ds:schemaRef ds:uri="http://schemas.openxmlformats.org/officeDocument/2006/bibliography"/>
  </ds:schemaRefs>
</ds:datastoreItem>
</file>

<file path=customXml/itemProps11.xml><?xml version="1.0" encoding="utf-8"?>
<ds:datastoreItem xmlns:ds="http://schemas.openxmlformats.org/officeDocument/2006/customXml" ds:itemID="{53813BD2-02B0-4A2B-87E1-D5447A0174E8}">
  <ds:schemaRefs>
    <ds:schemaRef ds:uri="http://schemas.openxmlformats.org/officeDocument/2006/bibliography"/>
  </ds:schemaRefs>
</ds:datastoreItem>
</file>

<file path=customXml/itemProps12.xml><?xml version="1.0" encoding="utf-8"?>
<ds:datastoreItem xmlns:ds="http://schemas.openxmlformats.org/officeDocument/2006/customXml" ds:itemID="{6F59D69A-F3C2-4E12-B418-53758FFF16CC}">
  <ds:schemaRefs>
    <ds:schemaRef ds:uri="http://schemas.openxmlformats.org/officeDocument/2006/bibliography"/>
  </ds:schemaRefs>
</ds:datastoreItem>
</file>

<file path=customXml/itemProps13.xml><?xml version="1.0" encoding="utf-8"?>
<ds:datastoreItem xmlns:ds="http://schemas.openxmlformats.org/officeDocument/2006/customXml" ds:itemID="{7D3FABEC-32C2-4190-A174-568EFA255209}">
  <ds:schemaRefs>
    <ds:schemaRef ds:uri="http://schemas.openxmlformats.org/officeDocument/2006/bibliography"/>
  </ds:schemaRefs>
</ds:datastoreItem>
</file>

<file path=customXml/itemProps14.xml><?xml version="1.0" encoding="utf-8"?>
<ds:datastoreItem xmlns:ds="http://schemas.openxmlformats.org/officeDocument/2006/customXml" ds:itemID="{215D16F2-97F1-4475-A761-2F367C84228F}">
  <ds:schemaRefs>
    <ds:schemaRef ds:uri="http://schemas.openxmlformats.org/officeDocument/2006/bibliography"/>
  </ds:schemaRefs>
</ds:datastoreItem>
</file>

<file path=customXml/itemProps15.xml><?xml version="1.0" encoding="utf-8"?>
<ds:datastoreItem xmlns:ds="http://schemas.openxmlformats.org/officeDocument/2006/customXml" ds:itemID="{584D997E-534B-48FC-8AC2-6C02189BD33C}">
  <ds:schemaRefs>
    <ds:schemaRef ds:uri="http://schemas.openxmlformats.org/officeDocument/2006/bibliography"/>
  </ds:schemaRefs>
</ds:datastoreItem>
</file>

<file path=customXml/itemProps16.xml><?xml version="1.0" encoding="utf-8"?>
<ds:datastoreItem xmlns:ds="http://schemas.openxmlformats.org/officeDocument/2006/customXml" ds:itemID="{97AFF15E-E091-461E-A172-61359418F0B9}">
  <ds:schemaRefs>
    <ds:schemaRef ds:uri="http://schemas.openxmlformats.org/officeDocument/2006/bibliography"/>
  </ds:schemaRefs>
</ds:datastoreItem>
</file>

<file path=customXml/itemProps17.xml><?xml version="1.0" encoding="utf-8"?>
<ds:datastoreItem xmlns:ds="http://schemas.openxmlformats.org/officeDocument/2006/customXml" ds:itemID="{93C89456-155B-4E66-A74E-5C49EC142FB8}">
  <ds:schemaRefs>
    <ds:schemaRef ds:uri="http://schemas.openxmlformats.org/officeDocument/2006/bibliography"/>
  </ds:schemaRefs>
</ds:datastoreItem>
</file>

<file path=customXml/itemProps18.xml><?xml version="1.0" encoding="utf-8"?>
<ds:datastoreItem xmlns:ds="http://schemas.openxmlformats.org/officeDocument/2006/customXml" ds:itemID="{69A65B36-DF41-4ACB-B4F9-F7366717695A}">
  <ds:schemaRefs>
    <ds:schemaRef ds:uri="http://schemas.openxmlformats.org/officeDocument/2006/bibliography"/>
  </ds:schemaRefs>
</ds:datastoreItem>
</file>

<file path=customXml/itemProps19.xml><?xml version="1.0" encoding="utf-8"?>
<ds:datastoreItem xmlns:ds="http://schemas.openxmlformats.org/officeDocument/2006/customXml" ds:itemID="{480FCC0E-9485-48EA-9D98-008839E36A65}">
  <ds:schemaRefs>
    <ds:schemaRef ds:uri="http://schemas.openxmlformats.org/officeDocument/2006/bibliography"/>
  </ds:schemaRefs>
</ds:datastoreItem>
</file>

<file path=customXml/itemProps2.xml><?xml version="1.0" encoding="utf-8"?>
<ds:datastoreItem xmlns:ds="http://schemas.openxmlformats.org/officeDocument/2006/customXml" ds:itemID="{A669ADFA-06FB-450B-A707-9E33239EF92E}">
  <ds:schemaRefs>
    <ds:schemaRef ds:uri="http://schemas.openxmlformats.org/officeDocument/2006/bibliography"/>
  </ds:schemaRefs>
</ds:datastoreItem>
</file>

<file path=customXml/itemProps20.xml><?xml version="1.0" encoding="utf-8"?>
<ds:datastoreItem xmlns:ds="http://schemas.openxmlformats.org/officeDocument/2006/customXml" ds:itemID="{CD8DDBDE-DCB3-4423-A0F4-62A3B5E1B109}">
  <ds:schemaRefs>
    <ds:schemaRef ds:uri="http://schemas.openxmlformats.org/officeDocument/2006/bibliography"/>
  </ds:schemaRefs>
</ds:datastoreItem>
</file>

<file path=customXml/itemProps21.xml><?xml version="1.0" encoding="utf-8"?>
<ds:datastoreItem xmlns:ds="http://schemas.openxmlformats.org/officeDocument/2006/customXml" ds:itemID="{A5503C69-D4C8-45B4-BBE3-0572E8685825}">
  <ds:schemaRefs>
    <ds:schemaRef ds:uri="http://schemas.openxmlformats.org/officeDocument/2006/bibliography"/>
  </ds:schemaRefs>
</ds:datastoreItem>
</file>

<file path=customXml/itemProps22.xml><?xml version="1.0" encoding="utf-8"?>
<ds:datastoreItem xmlns:ds="http://schemas.openxmlformats.org/officeDocument/2006/customXml" ds:itemID="{E0D4B07B-E687-4BC8-BF94-9909D1671710}">
  <ds:schemaRefs>
    <ds:schemaRef ds:uri="http://schemas.openxmlformats.org/officeDocument/2006/bibliography"/>
  </ds:schemaRefs>
</ds:datastoreItem>
</file>

<file path=customXml/itemProps23.xml><?xml version="1.0" encoding="utf-8"?>
<ds:datastoreItem xmlns:ds="http://schemas.openxmlformats.org/officeDocument/2006/customXml" ds:itemID="{4F177513-5F62-444A-A726-F659822E9281}">
  <ds:schemaRefs>
    <ds:schemaRef ds:uri="http://schemas.openxmlformats.org/officeDocument/2006/bibliography"/>
  </ds:schemaRefs>
</ds:datastoreItem>
</file>

<file path=customXml/itemProps24.xml><?xml version="1.0" encoding="utf-8"?>
<ds:datastoreItem xmlns:ds="http://schemas.openxmlformats.org/officeDocument/2006/customXml" ds:itemID="{7BDE8CFF-797C-4932-BB42-DFFBAC74DB30}">
  <ds:schemaRefs>
    <ds:schemaRef ds:uri="http://schemas.openxmlformats.org/officeDocument/2006/bibliography"/>
  </ds:schemaRefs>
</ds:datastoreItem>
</file>

<file path=customXml/itemProps25.xml><?xml version="1.0" encoding="utf-8"?>
<ds:datastoreItem xmlns:ds="http://schemas.openxmlformats.org/officeDocument/2006/customXml" ds:itemID="{4F37B4D0-D2FB-4D8D-BF66-F3426FEA44E9}">
  <ds:schemaRefs>
    <ds:schemaRef ds:uri="http://schemas.openxmlformats.org/officeDocument/2006/bibliography"/>
  </ds:schemaRefs>
</ds:datastoreItem>
</file>

<file path=customXml/itemProps26.xml><?xml version="1.0" encoding="utf-8"?>
<ds:datastoreItem xmlns:ds="http://schemas.openxmlformats.org/officeDocument/2006/customXml" ds:itemID="{5CFE7DB3-9F8E-44F2-8B02-66E1CD7D62A1}">
  <ds:schemaRefs>
    <ds:schemaRef ds:uri="http://schemas.openxmlformats.org/officeDocument/2006/bibliography"/>
  </ds:schemaRefs>
</ds:datastoreItem>
</file>

<file path=customXml/itemProps27.xml><?xml version="1.0" encoding="utf-8"?>
<ds:datastoreItem xmlns:ds="http://schemas.openxmlformats.org/officeDocument/2006/customXml" ds:itemID="{E526E295-FAEB-40EC-B25F-8486E959BCCC}">
  <ds:schemaRefs>
    <ds:schemaRef ds:uri="http://schemas.openxmlformats.org/officeDocument/2006/bibliography"/>
  </ds:schemaRefs>
</ds:datastoreItem>
</file>

<file path=customXml/itemProps28.xml><?xml version="1.0" encoding="utf-8"?>
<ds:datastoreItem xmlns:ds="http://schemas.openxmlformats.org/officeDocument/2006/customXml" ds:itemID="{C4AA1E7E-7C46-4A17-9A19-EE5BFEDAF369}">
  <ds:schemaRefs>
    <ds:schemaRef ds:uri="http://schemas.openxmlformats.org/officeDocument/2006/bibliography"/>
  </ds:schemaRefs>
</ds:datastoreItem>
</file>

<file path=customXml/itemProps29.xml><?xml version="1.0" encoding="utf-8"?>
<ds:datastoreItem xmlns:ds="http://schemas.openxmlformats.org/officeDocument/2006/customXml" ds:itemID="{2F6DD54C-EAC2-4EBE-A629-F548808A32A8}">
  <ds:schemaRefs>
    <ds:schemaRef ds:uri="http://schemas.openxmlformats.org/officeDocument/2006/bibliography"/>
  </ds:schemaRefs>
</ds:datastoreItem>
</file>

<file path=customXml/itemProps3.xml><?xml version="1.0" encoding="utf-8"?>
<ds:datastoreItem xmlns:ds="http://schemas.openxmlformats.org/officeDocument/2006/customXml" ds:itemID="{E4E5E213-A7A0-4B38-AABC-284BCEAE0DAA}">
  <ds:schemaRefs>
    <ds:schemaRef ds:uri="http://schemas.openxmlformats.org/officeDocument/2006/bibliography"/>
  </ds:schemaRefs>
</ds:datastoreItem>
</file>

<file path=customXml/itemProps4.xml><?xml version="1.0" encoding="utf-8"?>
<ds:datastoreItem xmlns:ds="http://schemas.openxmlformats.org/officeDocument/2006/customXml" ds:itemID="{72409679-B053-4B79-BE7C-7074D44686DD}">
  <ds:schemaRefs>
    <ds:schemaRef ds:uri="http://schemas.openxmlformats.org/officeDocument/2006/bibliography"/>
  </ds:schemaRefs>
</ds:datastoreItem>
</file>

<file path=customXml/itemProps5.xml><?xml version="1.0" encoding="utf-8"?>
<ds:datastoreItem xmlns:ds="http://schemas.openxmlformats.org/officeDocument/2006/customXml" ds:itemID="{DB937AB2-729F-4C90-97CB-746E927FB99B}">
  <ds:schemaRefs>
    <ds:schemaRef ds:uri="http://schemas.openxmlformats.org/officeDocument/2006/bibliography"/>
  </ds:schemaRefs>
</ds:datastoreItem>
</file>

<file path=customXml/itemProps6.xml><?xml version="1.0" encoding="utf-8"?>
<ds:datastoreItem xmlns:ds="http://schemas.openxmlformats.org/officeDocument/2006/customXml" ds:itemID="{73C046D3-43D5-4FCF-ADC0-713A1A9EE287}">
  <ds:schemaRefs>
    <ds:schemaRef ds:uri="http://schemas.openxmlformats.org/officeDocument/2006/bibliography"/>
  </ds:schemaRefs>
</ds:datastoreItem>
</file>

<file path=customXml/itemProps7.xml><?xml version="1.0" encoding="utf-8"?>
<ds:datastoreItem xmlns:ds="http://schemas.openxmlformats.org/officeDocument/2006/customXml" ds:itemID="{2B97F531-0FA5-4BF8-B8B7-CB4079956DA8}">
  <ds:schemaRefs>
    <ds:schemaRef ds:uri="http://schemas.openxmlformats.org/officeDocument/2006/bibliography"/>
  </ds:schemaRefs>
</ds:datastoreItem>
</file>

<file path=customXml/itemProps8.xml><?xml version="1.0" encoding="utf-8"?>
<ds:datastoreItem xmlns:ds="http://schemas.openxmlformats.org/officeDocument/2006/customXml" ds:itemID="{66265E20-A44B-4EE9-A2A7-E23E52B24C81}">
  <ds:schemaRefs>
    <ds:schemaRef ds:uri="http://schemas.openxmlformats.org/officeDocument/2006/bibliography"/>
  </ds:schemaRefs>
</ds:datastoreItem>
</file>

<file path=customXml/itemProps9.xml><?xml version="1.0" encoding="utf-8"?>
<ds:datastoreItem xmlns:ds="http://schemas.openxmlformats.org/officeDocument/2006/customXml" ds:itemID="{7A976E25-5F8D-4D6D-8CCA-C4F252EC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11656</Words>
  <Characters>66444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РАСПОРЯЖЕНИЕ</vt:lpstr>
    </vt:vector>
  </TitlesOfParts>
  <Company>FSK</Company>
  <LinksUpToDate>false</LinksUpToDate>
  <CharactersWithSpaces>77945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dc:title>
  <dc:creator>Merzlikin</dc:creator>
  <cp:lastModifiedBy>Королева Елена Михайловна</cp:lastModifiedBy>
  <cp:revision>10</cp:revision>
  <cp:lastPrinted>2020-09-04T05:36:00Z</cp:lastPrinted>
  <dcterms:created xsi:type="dcterms:W3CDTF">2020-07-24T11:55:00Z</dcterms:created>
  <dcterms:modified xsi:type="dcterms:W3CDTF">2020-09-08T07:18:00Z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KartushinAG</vt:lpwstr>
  </property>
  <property fmtid="{D5CDD505-2E9C-101B-9397-08002B2CF9AE}" pid="3" name="CustomObjectId">
    <vt:lpwstr>0900005a84a64f77</vt:lpwstr>
  </property>
  <property fmtid="{D5CDD505-2E9C-101B-9397-08002B2CF9AE}" pid="4" name="CustomServerURL">
    <vt:lpwstr>http://asud.rosseti.ru/asud_hmrsk/doc-upload</vt:lpwstr>
  </property>
  <property fmtid="{D5CDD505-2E9C-101B-9397-08002B2CF9AE}" pid="5" name="CustomUserId">
    <vt:lpwstr>KartushinAG</vt:lpwstr>
  </property>
  <property fmtid="{D5CDD505-2E9C-101B-9397-08002B2CF9AE}" pid="6" name="CustomObjectState">
    <vt:lpwstr>180939569</vt:lpwstr>
  </property>
  <property fmtid="{D5CDD505-2E9C-101B-9397-08002B2CF9AE}" pid="7" name="magic_key">
    <vt:lpwstr/>
  </property>
  <property fmtid="{D5CDD505-2E9C-101B-9397-08002B2CF9AE}" pid="8" name="localFileProperties">
    <vt:lpwstr>08:60:6E:7E:0F:86</vt:lpwstr>
  </property>
</Properties>
</file>